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5818" w14:textId="3DFFB2B2" w:rsidR="00A208B2" w:rsidRDefault="00C32C0E" w:rsidP="00594B9E">
      <w:pPr>
        <w:pStyle w:val="Heading1"/>
        <w:tabs>
          <w:tab w:val="center" w:pos="4513"/>
          <w:tab w:val="right" w:pos="9026"/>
        </w:tabs>
        <w:spacing w:before="0" w:line="240" w:lineRule="auto"/>
      </w:pPr>
      <w:r>
        <w:rPr>
          <w:noProof/>
        </w:rPr>
        <w:drawing>
          <wp:anchor distT="152400" distB="152400" distL="152400" distR="152400" simplePos="0" relativeHeight="251662335" behindDoc="1" locked="0" layoutInCell="1" allowOverlap="1" wp14:anchorId="21FDEBFD" wp14:editId="1577336E">
            <wp:simplePos x="0" y="0"/>
            <wp:positionH relativeFrom="page">
              <wp:posOffset>0</wp:posOffset>
            </wp:positionH>
            <wp:positionV relativeFrom="page">
              <wp:posOffset>12700</wp:posOffset>
            </wp:positionV>
            <wp:extent cx="7600950" cy="1504950"/>
            <wp:effectExtent l="0" t="0" r="0" b="0"/>
            <wp:wrapNone/>
            <wp:docPr id="6"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8"/>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594B9E">
        <w:tab/>
      </w:r>
      <w:r w:rsidR="00594B9E">
        <w:tab/>
      </w:r>
    </w:p>
    <w:p w14:paraId="3FDC0A28" w14:textId="439A695E" w:rsidR="00A208B2" w:rsidRDefault="00594B9E" w:rsidP="00594B9E">
      <w:pPr>
        <w:pStyle w:val="Heading1"/>
        <w:tabs>
          <w:tab w:val="left" w:pos="6120"/>
        </w:tabs>
        <w:spacing w:before="0" w:line="240" w:lineRule="auto"/>
      </w:pPr>
      <w:r>
        <w:tab/>
      </w:r>
    </w:p>
    <w:bookmarkStart w:id="0" w:name="_Hlk74036425"/>
    <w:p w14:paraId="4E3315FE" w14:textId="7A7D7960" w:rsidR="004E3D33" w:rsidRPr="00567CD2" w:rsidRDefault="004E3D33" w:rsidP="004E3D33">
      <w:pPr>
        <w:pStyle w:val="Heading1"/>
        <w:spacing w:before="100" w:beforeAutospacing="1" w:line="360" w:lineRule="auto"/>
        <w:jc w:val="center"/>
        <w:rPr>
          <w:b/>
          <w:bCs/>
          <w:sz w:val="22"/>
          <w:szCs w:val="22"/>
        </w:rPr>
      </w:pPr>
      <w:r>
        <w:rPr>
          <w:noProof/>
        </w:rPr>
        <mc:AlternateContent>
          <mc:Choice Requires="wps">
            <w:drawing>
              <wp:anchor distT="0" distB="0" distL="114300" distR="114300" simplePos="0" relativeHeight="251663360" behindDoc="0" locked="0" layoutInCell="1" allowOverlap="1" wp14:anchorId="50C7FDC7" wp14:editId="564ED8BB">
                <wp:simplePos x="0" y="0"/>
                <wp:positionH relativeFrom="column">
                  <wp:posOffset>-884555</wp:posOffset>
                </wp:positionH>
                <wp:positionV relativeFrom="paragraph">
                  <wp:posOffset>168910</wp:posOffset>
                </wp:positionV>
                <wp:extent cx="7528742" cy="368135"/>
                <wp:effectExtent l="0" t="0" r="0" b="0"/>
                <wp:wrapNone/>
                <wp:docPr id="5" name="Text Box 5"/>
                <wp:cNvGraphicFramePr/>
                <a:graphic xmlns:a="http://schemas.openxmlformats.org/drawingml/2006/main">
                  <a:graphicData uri="http://schemas.microsoft.com/office/word/2010/wordprocessingShape">
                    <wps:wsp>
                      <wps:cNvSpPr txBox="1"/>
                      <wps:spPr>
                        <a:xfrm>
                          <a:off x="0" y="0"/>
                          <a:ext cx="7528742" cy="368135"/>
                        </a:xfrm>
                        <a:prstGeom prst="rect">
                          <a:avLst/>
                        </a:prstGeom>
                        <a:noFill/>
                        <a:ln w="6350">
                          <a:noFill/>
                        </a:ln>
                      </wps:spPr>
                      <wps:txbx>
                        <w:txbxContent>
                          <w:p w14:paraId="58D97F89" w14:textId="2AA7334F" w:rsidR="00594B9E" w:rsidRPr="00594B9E" w:rsidRDefault="00594B9E" w:rsidP="00567CD2">
                            <w:pPr>
                              <w:spacing w:before="120"/>
                              <w:jc w:val="center"/>
                              <w:rPr>
                                <w:b/>
                                <w:bCs/>
                                <w:color w:val="538135" w:themeColor="accent6" w:themeShade="BF"/>
                                <w:sz w:val="32"/>
                                <w:szCs w:val="32"/>
                              </w:rPr>
                            </w:pPr>
                            <w:r w:rsidRPr="002A2BBD">
                              <w:rPr>
                                <w:rFonts w:ascii="Arial" w:hAnsi="Arial" w:cs="Arial"/>
                                <w:b/>
                                <w:bCs/>
                                <w:color w:val="538135" w:themeColor="accent6" w:themeShade="BF"/>
                                <w:sz w:val="32"/>
                                <w:szCs w:val="32"/>
                                <w:highlight w:val="yellow"/>
                              </w:rPr>
                              <w:t>3</w:t>
                            </w:r>
                            <w:r w:rsidR="000C015D" w:rsidRPr="002A2BBD">
                              <w:rPr>
                                <w:rFonts w:ascii="Arial" w:hAnsi="Arial" w:cs="Arial"/>
                                <w:b/>
                                <w:bCs/>
                                <w:color w:val="538135" w:themeColor="accent6" w:themeShade="BF"/>
                                <w:sz w:val="32"/>
                                <w:szCs w:val="32"/>
                                <w:highlight w:val="yellow"/>
                              </w:rPr>
                              <w:t>1</w:t>
                            </w:r>
                            <w:r w:rsidR="000C015D" w:rsidRPr="002A2BBD">
                              <w:rPr>
                                <w:rFonts w:ascii="Arial" w:hAnsi="Arial" w:cs="Arial"/>
                                <w:b/>
                                <w:bCs/>
                                <w:color w:val="538135" w:themeColor="accent6" w:themeShade="BF"/>
                                <w:sz w:val="32"/>
                                <w:szCs w:val="32"/>
                                <w:highlight w:val="yellow"/>
                                <w:vertAlign w:val="superscript"/>
                              </w:rPr>
                              <w:t>st</w:t>
                            </w:r>
                            <w:r w:rsidR="000C015D" w:rsidRPr="002A2BBD">
                              <w:rPr>
                                <w:rFonts w:ascii="Arial" w:hAnsi="Arial" w:cs="Arial"/>
                                <w:b/>
                                <w:bCs/>
                                <w:color w:val="538135" w:themeColor="accent6" w:themeShade="BF"/>
                                <w:sz w:val="32"/>
                                <w:szCs w:val="32"/>
                                <w:highlight w:val="yellow"/>
                              </w:rPr>
                              <w:t xml:space="preserve"> </w:t>
                            </w:r>
                            <w:r w:rsidRPr="002A2BBD">
                              <w:rPr>
                                <w:rFonts w:ascii="Arial" w:hAnsi="Arial" w:cs="Arial"/>
                                <w:b/>
                                <w:bCs/>
                                <w:color w:val="538135" w:themeColor="accent6" w:themeShade="BF"/>
                                <w:sz w:val="32"/>
                                <w:szCs w:val="32"/>
                                <w:highlight w:val="yellow"/>
                              </w:rPr>
                              <w:t>SPREP MEETING OF OFFICIALS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7FDC7" id="_x0000_t202" coordsize="21600,21600" o:spt="202" path="m,l,21600r21600,l21600,xe">
                <v:stroke joinstyle="miter"/>
                <v:path gradientshapeok="t" o:connecttype="rect"/>
              </v:shapetype>
              <v:shape id="Text Box 5" o:spid="_x0000_s1026" type="#_x0000_t202" style="position:absolute;left:0;text-align:left;margin-left:-69.65pt;margin-top:13.3pt;width:592.8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" filled="f" stroked="f" strokeweight=".5pt">
                <v:textbox>
                  <w:txbxContent>
                    <w:p w14:paraId="58D97F89" w14:textId="2AA7334F" w:rsidR="00594B9E" w:rsidRPr="00594B9E" w:rsidRDefault="00594B9E" w:rsidP="00567CD2">
                      <w:pPr>
                        <w:spacing w:before="120"/>
                        <w:jc w:val="center"/>
                        <w:rPr>
                          <w:b/>
                          <w:bCs/>
                          <w:color w:val="538135" w:themeColor="accent6" w:themeShade="BF"/>
                          <w:sz w:val="32"/>
                          <w:szCs w:val="32"/>
                        </w:rPr>
                      </w:pPr>
                      <w:r w:rsidRPr="002A2BBD">
                        <w:rPr>
                          <w:rFonts w:ascii="Arial" w:hAnsi="Arial" w:cs="Arial"/>
                          <w:b/>
                          <w:bCs/>
                          <w:color w:val="538135" w:themeColor="accent6" w:themeShade="BF"/>
                          <w:sz w:val="32"/>
                          <w:szCs w:val="32"/>
                          <w:highlight w:val="yellow"/>
                        </w:rPr>
                        <w:t>3</w:t>
                      </w:r>
                      <w:r w:rsidR="000C015D" w:rsidRPr="002A2BBD">
                        <w:rPr>
                          <w:rFonts w:ascii="Arial" w:hAnsi="Arial" w:cs="Arial"/>
                          <w:b/>
                          <w:bCs/>
                          <w:color w:val="538135" w:themeColor="accent6" w:themeShade="BF"/>
                          <w:sz w:val="32"/>
                          <w:szCs w:val="32"/>
                          <w:highlight w:val="yellow"/>
                        </w:rPr>
                        <w:t>1</w:t>
                      </w:r>
                      <w:r w:rsidR="000C015D" w:rsidRPr="002A2BBD">
                        <w:rPr>
                          <w:rFonts w:ascii="Arial" w:hAnsi="Arial" w:cs="Arial"/>
                          <w:b/>
                          <w:bCs/>
                          <w:color w:val="538135" w:themeColor="accent6" w:themeShade="BF"/>
                          <w:sz w:val="32"/>
                          <w:szCs w:val="32"/>
                          <w:highlight w:val="yellow"/>
                          <w:vertAlign w:val="superscript"/>
                        </w:rPr>
                        <w:t>st</w:t>
                      </w:r>
                      <w:r w:rsidR="000C015D" w:rsidRPr="002A2BBD">
                        <w:rPr>
                          <w:rFonts w:ascii="Arial" w:hAnsi="Arial" w:cs="Arial"/>
                          <w:b/>
                          <w:bCs/>
                          <w:color w:val="538135" w:themeColor="accent6" w:themeShade="BF"/>
                          <w:sz w:val="32"/>
                          <w:szCs w:val="32"/>
                          <w:highlight w:val="yellow"/>
                        </w:rPr>
                        <w:t xml:space="preserve"> </w:t>
                      </w:r>
                      <w:r w:rsidRPr="002A2BBD">
                        <w:rPr>
                          <w:rFonts w:ascii="Arial" w:hAnsi="Arial" w:cs="Arial"/>
                          <w:b/>
                          <w:bCs/>
                          <w:color w:val="538135" w:themeColor="accent6" w:themeShade="BF"/>
                          <w:sz w:val="32"/>
                          <w:szCs w:val="32"/>
                          <w:highlight w:val="yellow"/>
                        </w:rPr>
                        <w:t>SPREP MEETING OF OFFICIALS</w:t>
                      </w:r>
                    </w:p>
                  </w:txbxContent>
                </v:textbox>
              </v:shape>
            </w:pict>
          </mc:Fallback>
        </mc:AlternateContent>
      </w:r>
      <w:r w:rsidR="00C32C0E" w:rsidRPr="00A208B2">
        <w:rPr>
          <w:b/>
          <w:bCs/>
        </w:rPr>
        <w:t xml:space="preserve"> </w:t>
      </w:r>
    </w:p>
    <w:p w14:paraId="4F0E5201" w14:textId="48E32C9B" w:rsidR="001C24FD" w:rsidRDefault="000C015D" w:rsidP="00567CD2">
      <w:pPr>
        <w:pStyle w:val="Heading2"/>
        <w:spacing w:before="240"/>
        <w:jc w:val="center"/>
      </w:pPr>
      <w:r w:rsidRPr="002A2BBD">
        <w:rPr>
          <w:highlight w:val="yellow"/>
        </w:rPr>
        <w:t>5, 6, and 7</w:t>
      </w:r>
      <w:r w:rsidR="001C24FD" w:rsidRPr="002A2BBD">
        <w:rPr>
          <w:highlight w:val="yellow"/>
        </w:rPr>
        <w:t xml:space="preserve"> September 202</w:t>
      </w:r>
      <w:r w:rsidRPr="002A2BBD">
        <w:rPr>
          <w:highlight w:val="yellow"/>
        </w:rPr>
        <w:t>3, Apia, Samoa</w:t>
      </w:r>
    </w:p>
    <w:bookmarkEnd w:id="0"/>
    <w:p w14:paraId="302DE2B2" w14:textId="6B5EA393" w:rsidR="001C24FD" w:rsidRPr="00567CD2" w:rsidRDefault="001C24FD" w:rsidP="001C24FD">
      <w:pPr>
        <w:spacing w:after="0" w:line="360" w:lineRule="auto"/>
        <w:rPr>
          <w:sz w:val="10"/>
          <w:szCs w:val="10"/>
        </w:rPr>
      </w:pPr>
    </w:p>
    <w:p w14:paraId="401AC825" w14:textId="77777777" w:rsidR="00F41563" w:rsidRDefault="00F41563" w:rsidP="00850C09">
      <w:pPr>
        <w:tabs>
          <w:tab w:val="left" w:pos="1701"/>
        </w:tabs>
        <w:spacing w:after="0" w:line="240" w:lineRule="auto"/>
        <w:ind w:left="1701" w:hanging="1701"/>
        <w:jc w:val="both"/>
        <w:rPr>
          <w:rFonts w:ascii="Arial" w:hAnsi="Arial" w:cs="Arial"/>
          <w:b/>
          <w:bCs/>
        </w:rPr>
      </w:pPr>
    </w:p>
    <w:p w14:paraId="28B6213C" w14:textId="3B632DD2" w:rsidR="001C24FD" w:rsidRPr="00504469" w:rsidRDefault="00504469" w:rsidP="00850C09">
      <w:pPr>
        <w:tabs>
          <w:tab w:val="left" w:pos="1701"/>
        </w:tabs>
        <w:spacing w:after="0" w:line="240" w:lineRule="auto"/>
        <w:ind w:left="1701" w:hanging="1701"/>
        <w:jc w:val="both"/>
        <w:rPr>
          <w:rFonts w:ascii="Arial" w:hAnsi="Arial" w:cs="Arial"/>
          <w:b/>
          <w:bCs/>
          <w:color w:val="2F5496" w:themeColor="accent1" w:themeShade="BF"/>
        </w:rPr>
      </w:pPr>
      <w:r w:rsidRPr="00504469">
        <w:rPr>
          <w:rFonts w:ascii="Arial" w:hAnsi="Arial" w:cs="Arial"/>
          <w:b/>
          <w:bCs/>
          <w:color w:val="2F5496" w:themeColor="accent1" w:themeShade="BF"/>
        </w:rPr>
        <w:t>AGENDA ITEM 1: OPENING</w:t>
      </w:r>
    </w:p>
    <w:p w14:paraId="610B2806" w14:textId="77777777" w:rsidR="00DA4151" w:rsidRPr="00EF37C8" w:rsidRDefault="00DA4151" w:rsidP="00850C09">
      <w:pPr>
        <w:tabs>
          <w:tab w:val="left" w:pos="1701"/>
        </w:tabs>
        <w:spacing w:after="0" w:line="240" w:lineRule="auto"/>
        <w:ind w:left="1701" w:hanging="1701"/>
        <w:jc w:val="both"/>
        <w:rPr>
          <w:rFonts w:ascii="Arial" w:hAnsi="Arial" w:cs="Arial"/>
          <w:b/>
          <w:bCs/>
        </w:rPr>
      </w:pPr>
    </w:p>
    <w:p w14:paraId="0E9C0C5E" w14:textId="075F4EB7" w:rsidR="00A64968" w:rsidRPr="00EF37C8" w:rsidRDefault="00A6496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The Thirty first SPREP Meeting (</w:t>
      </w:r>
      <w:r w:rsidR="00C522E8">
        <w:rPr>
          <w:rFonts w:ascii="Arial" w:hAnsi="Arial" w:cs="Arial"/>
        </w:rPr>
        <w:t>31</w:t>
      </w:r>
      <w:r w:rsidRPr="00EF37C8">
        <w:rPr>
          <w:rFonts w:ascii="Arial" w:hAnsi="Arial" w:cs="Arial"/>
        </w:rPr>
        <w:t xml:space="preserve">SM) of Officials and the Ministerial High-Level Talanoa was held from 5-8 September 2023 at the Taumeasina Island Resort in Apia, Samoa. </w:t>
      </w:r>
    </w:p>
    <w:p w14:paraId="13933357" w14:textId="77777777" w:rsidR="00A64968" w:rsidRPr="00EF37C8" w:rsidRDefault="00A64968" w:rsidP="00A64968">
      <w:pPr>
        <w:tabs>
          <w:tab w:val="left" w:pos="1701"/>
        </w:tabs>
        <w:spacing w:after="0" w:line="240" w:lineRule="auto"/>
        <w:ind w:left="1341" w:hanging="1701"/>
        <w:jc w:val="both"/>
        <w:rPr>
          <w:rFonts w:ascii="Arial" w:hAnsi="Arial" w:cs="Arial"/>
        </w:rPr>
      </w:pPr>
    </w:p>
    <w:p w14:paraId="11254522" w14:textId="1930CF99" w:rsidR="00A64968" w:rsidRPr="00EF37C8" w:rsidRDefault="00A6496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Present at the Meeting were representatives from American Samoa, Australia, Cook Islands, Fiji, France, French Polynesia, Kiribati, Republic of Marshall Islands, Nauru, New Caledonia, New Zealand, Niue, Palau, Papua New Guinea, Samoa, Solomon Islands, Tokelau, Tonga, Tuvalu, United Kingdom, United States of America, Vanuatu</w:t>
      </w:r>
      <w:r w:rsidR="00C522E8">
        <w:rPr>
          <w:rFonts w:ascii="Arial" w:hAnsi="Arial" w:cs="Arial"/>
        </w:rPr>
        <w:t>,</w:t>
      </w:r>
      <w:r w:rsidRPr="00EF37C8">
        <w:rPr>
          <w:rFonts w:ascii="Arial" w:hAnsi="Arial" w:cs="Arial"/>
        </w:rPr>
        <w:t xml:space="preserve"> and Wallis and Futuna. A full list of participants, including observers, is available in Annex I. </w:t>
      </w:r>
    </w:p>
    <w:p w14:paraId="5DD9E97D" w14:textId="77777777" w:rsidR="00A64968" w:rsidRPr="00EF37C8" w:rsidRDefault="00A64968" w:rsidP="00C73B51">
      <w:pPr>
        <w:tabs>
          <w:tab w:val="left" w:pos="1701"/>
        </w:tabs>
        <w:spacing w:after="0" w:line="240" w:lineRule="auto"/>
        <w:ind w:left="567" w:hanging="567"/>
        <w:jc w:val="both"/>
        <w:rPr>
          <w:rFonts w:ascii="Arial" w:hAnsi="Arial" w:cs="Arial"/>
        </w:rPr>
      </w:pPr>
    </w:p>
    <w:p w14:paraId="0BDF4CD6" w14:textId="6E5B7102" w:rsidR="00A64968" w:rsidRPr="00EF37C8" w:rsidRDefault="00A6496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The official opening ceremony was held on 4 September at Taumeasina Island Resort</w:t>
      </w:r>
      <w:r w:rsidR="00341982">
        <w:rPr>
          <w:rFonts w:ascii="Arial" w:hAnsi="Arial" w:cs="Arial"/>
        </w:rPr>
        <w:t xml:space="preserve"> with</w:t>
      </w:r>
      <w:r w:rsidRPr="00EF37C8">
        <w:rPr>
          <w:rFonts w:ascii="Arial" w:hAnsi="Arial" w:cs="Arial"/>
        </w:rPr>
        <w:t xml:space="preserve"> welcoming remarks from the Director General of the Secretariat of the Pacific Regional Environment Programme (SPREP), Mr Sefan</w:t>
      </w:r>
      <w:r w:rsidR="00996C03">
        <w:rPr>
          <w:rFonts w:ascii="Arial" w:hAnsi="Arial" w:cs="Arial"/>
        </w:rPr>
        <w:t>a</w:t>
      </w:r>
      <w:r w:rsidRPr="00EF37C8">
        <w:rPr>
          <w:rFonts w:ascii="Arial" w:hAnsi="Arial" w:cs="Arial"/>
        </w:rPr>
        <w:t xml:space="preserve">ia Nawadra. </w:t>
      </w:r>
    </w:p>
    <w:p w14:paraId="10935ADA" w14:textId="77777777" w:rsidR="00A64968" w:rsidRPr="00EF37C8" w:rsidRDefault="00A64968" w:rsidP="00C73B51">
      <w:pPr>
        <w:tabs>
          <w:tab w:val="left" w:pos="1701"/>
        </w:tabs>
        <w:spacing w:after="0" w:line="240" w:lineRule="auto"/>
        <w:ind w:left="567" w:hanging="567"/>
        <w:jc w:val="both"/>
        <w:rPr>
          <w:rFonts w:ascii="Arial" w:hAnsi="Arial" w:cs="Arial"/>
        </w:rPr>
      </w:pPr>
    </w:p>
    <w:p w14:paraId="00111E03" w14:textId="77777777" w:rsidR="00A64968" w:rsidRPr="00EF37C8" w:rsidRDefault="00A6496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 xml:space="preserve">The Meeting was officially opened by the Prime Minister of Samoa the Honourable Fiame Naomi Mata’afa.  </w:t>
      </w:r>
    </w:p>
    <w:p w14:paraId="7660F593" w14:textId="77777777" w:rsidR="00B26CCB" w:rsidRPr="00EF37C8" w:rsidRDefault="00B26CCB" w:rsidP="00850C09">
      <w:pPr>
        <w:tabs>
          <w:tab w:val="left" w:pos="1701"/>
        </w:tabs>
        <w:spacing w:after="0" w:line="240" w:lineRule="auto"/>
        <w:ind w:left="1701" w:hanging="1701"/>
        <w:jc w:val="both"/>
        <w:rPr>
          <w:rFonts w:ascii="Arial" w:hAnsi="Arial" w:cs="Arial"/>
          <w:b/>
          <w:bCs/>
        </w:rPr>
      </w:pPr>
    </w:p>
    <w:p w14:paraId="63A687B3" w14:textId="77777777" w:rsidR="00D5667D" w:rsidRDefault="00D5667D" w:rsidP="00850C09">
      <w:pPr>
        <w:tabs>
          <w:tab w:val="left" w:pos="1701"/>
        </w:tabs>
        <w:spacing w:after="0" w:line="240" w:lineRule="auto"/>
        <w:ind w:left="1701" w:hanging="1701"/>
        <w:jc w:val="both"/>
        <w:rPr>
          <w:rFonts w:ascii="Arial" w:hAnsi="Arial" w:cs="Arial"/>
          <w:b/>
          <w:bCs/>
        </w:rPr>
      </w:pPr>
    </w:p>
    <w:p w14:paraId="3B1442DD" w14:textId="1D66ACAC" w:rsidR="001C24FD" w:rsidRPr="00504469" w:rsidRDefault="00504469" w:rsidP="00850C09">
      <w:pPr>
        <w:tabs>
          <w:tab w:val="left" w:pos="1701"/>
        </w:tabs>
        <w:spacing w:after="0" w:line="240" w:lineRule="auto"/>
        <w:ind w:left="1701" w:hanging="1701"/>
        <w:jc w:val="both"/>
        <w:rPr>
          <w:rFonts w:ascii="Arial" w:hAnsi="Arial" w:cs="Arial"/>
          <w:b/>
          <w:bCs/>
          <w:color w:val="2F5496" w:themeColor="accent1" w:themeShade="BF"/>
        </w:rPr>
      </w:pPr>
      <w:r w:rsidRPr="00504469">
        <w:rPr>
          <w:rFonts w:ascii="Arial" w:hAnsi="Arial" w:cs="Arial"/>
          <w:b/>
          <w:bCs/>
          <w:color w:val="2F5496" w:themeColor="accent1" w:themeShade="BF"/>
        </w:rPr>
        <w:t>AGENDA ITEM 2: APPOINTMENT OF CHAIR AND VICE CHAIR</w:t>
      </w:r>
    </w:p>
    <w:p w14:paraId="5EB7C357" w14:textId="77777777" w:rsidR="00D15B74" w:rsidRPr="00EF37C8" w:rsidRDefault="00D15B74" w:rsidP="00850C09">
      <w:pPr>
        <w:tabs>
          <w:tab w:val="left" w:pos="1701"/>
        </w:tabs>
        <w:spacing w:after="0" w:line="240" w:lineRule="auto"/>
        <w:ind w:left="1701" w:hanging="1701"/>
        <w:jc w:val="both"/>
        <w:rPr>
          <w:rFonts w:ascii="Arial" w:hAnsi="Arial" w:cs="Arial"/>
          <w:b/>
          <w:bCs/>
        </w:rPr>
      </w:pPr>
    </w:p>
    <w:p w14:paraId="06775615" w14:textId="450B5236" w:rsidR="00D15B74" w:rsidRPr="00341982" w:rsidRDefault="00D15B74">
      <w:pPr>
        <w:pStyle w:val="ListParagraph"/>
        <w:numPr>
          <w:ilvl w:val="0"/>
          <w:numId w:val="1"/>
        </w:numPr>
        <w:tabs>
          <w:tab w:val="left" w:pos="1701"/>
        </w:tabs>
        <w:spacing w:after="0" w:line="280" w:lineRule="exact"/>
        <w:ind w:left="567" w:hanging="567"/>
        <w:jc w:val="both"/>
        <w:rPr>
          <w:rFonts w:ascii="Arial" w:hAnsi="Arial" w:cs="Arial"/>
        </w:rPr>
      </w:pPr>
      <w:r w:rsidRPr="00341982">
        <w:rPr>
          <w:rFonts w:ascii="Arial" w:hAnsi="Arial" w:cs="Arial"/>
        </w:rPr>
        <w:t>The “Rules of Procedure of the SPREP Meeting” (Rules 8.1 and 8.2), provides that where the Meeting is hosted by the Secretariat, the Chair</w:t>
      </w:r>
      <w:r w:rsidR="00341982" w:rsidRPr="00341982">
        <w:rPr>
          <w:rFonts w:ascii="Arial" w:hAnsi="Arial" w:cs="Arial"/>
        </w:rPr>
        <w:t xml:space="preserve"> and Vice Chair</w:t>
      </w:r>
      <w:r w:rsidRPr="00341982">
        <w:rPr>
          <w:rFonts w:ascii="Arial" w:hAnsi="Arial" w:cs="Arial"/>
        </w:rPr>
        <w:t xml:space="preserve"> shall rotate alphabetically, and where</w:t>
      </w:r>
      <w:r w:rsidR="006A3851" w:rsidRPr="00341982">
        <w:rPr>
          <w:rFonts w:ascii="Arial" w:hAnsi="Arial" w:cs="Arial"/>
        </w:rPr>
        <w:t xml:space="preserve"> </w:t>
      </w:r>
      <w:r w:rsidRPr="00341982">
        <w:rPr>
          <w:rFonts w:ascii="Arial" w:hAnsi="Arial" w:cs="Arial"/>
        </w:rPr>
        <w:t xml:space="preserve">the Meeting is not hosted by the Secretariat, the Chair shall be provided by the host country. </w:t>
      </w:r>
      <w:r w:rsidR="00341982" w:rsidRPr="00341982">
        <w:rPr>
          <w:rFonts w:ascii="Arial" w:hAnsi="Arial" w:cs="Arial"/>
        </w:rPr>
        <w:t>The 31</w:t>
      </w:r>
      <w:r w:rsidR="00341982" w:rsidRPr="002A2BBD">
        <w:rPr>
          <w:rFonts w:ascii="Arial" w:hAnsi="Arial" w:cs="Arial"/>
          <w:vertAlign w:val="superscript"/>
        </w:rPr>
        <w:t>st</w:t>
      </w:r>
      <w:r w:rsidR="00341982" w:rsidRPr="00341982">
        <w:rPr>
          <w:rFonts w:ascii="Arial" w:hAnsi="Arial" w:cs="Arial"/>
        </w:rPr>
        <w:t xml:space="preserve"> SPREP Meeting </w:t>
      </w:r>
      <w:r w:rsidR="00341982">
        <w:rPr>
          <w:rFonts w:ascii="Arial" w:hAnsi="Arial" w:cs="Arial"/>
        </w:rPr>
        <w:t>was</w:t>
      </w:r>
      <w:r w:rsidR="00341982" w:rsidRPr="00341982">
        <w:rPr>
          <w:rFonts w:ascii="Arial" w:hAnsi="Arial" w:cs="Arial"/>
        </w:rPr>
        <w:t xml:space="preserve"> hosted by the Secretariat.</w:t>
      </w:r>
    </w:p>
    <w:p w14:paraId="21C35DC9" w14:textId="77777777" w:rsidR="00D15B74" w:rsidRPr="00EF37C8" w:rsidRDefault="00D15B74" w:rsidP="00C73B51">
      <w:pPr>
        <w:pStyle w:val="ListParagraph"/>
        <w:tabs>
          <w:tab w:val="left" w:pos="1701"/>
        </w:tabs>
        <w:spacing w:after="0" w:line="240" w:lineRule="auto"/>
        <w:ind w:left="567" w:hanging="567"/>
        <w:jc w:val="both"/>
        <w:rPr>
          <w:rFonts w:ascii="Arial" w:hAnsi="Arial" w:cs="Arial"/>
        </w:rPr>
      </w:pPr>
    </w:p>
    <w:p w14:paraId="75AD13F5" w14:textId="68083910" w:rsidR="00431699" w:rsidRPr="00EF37C8" w:rsidRDefault="003C7083">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 xml:space="preserve">The appointment of </w:t>
      </w:r>
      <w:r w:rsidR="00341982">
        <w:rPr>
          <w:rFonts w:ascii="Arial" w:hAnsi="Arial" w:cs="Arial"/>
        </w:rPr>
        <w:t xml:space="preserve">Tuvalu as </w:t>
      </w:r>
      <w:r w:rsidRPr="00EF37C8">
        <w:rPr>
          <w:rFonts w:ascii="Arial" w:hAnsi="Arial" w:cs="Arial"/>
        </w:rPr>
        <w:t xml:space="preserve">the Chair and </w:t>
      </w:r>
      <w:r w:rsidR="00341982">
        <w:rPr>
          <w:rFonts w:ascii="Arial" w:hAnsi="Arial" w:cs="Arial"/>
        </w:rPr>
        <w:t xml:space="preserve">the </w:t>
      </w:r>
      <w:r w:rsidR="00431699" w:rsidRPr="00EF37C8">
        <w:rPr>
          <w:rFonts w:ascii="Arial" w:hAnsi="Arial" w:cs="Arial"/>
        </w:rPr>
        <w:t xml:space="preserve"> Republic of Marshall Islands </w:t>
      </w:r>
      <w:r w:rsidR="00341982">
        <w:rPr>
          <w:rFonts w:ascii="Arial" w:hAnsi="Arial" w:cs="Arial"/>
        </w:rPr>
        <w:t xml:space="preserve">as Vice Chair </w:t>
      </w:r>
      <w:r w:rsidRPr="00EF37C8">
        <w:rPr>
          <w:rFonts w:ascii="Arial" w:hAnsi="Arial" w:cs="Arial"/>
        </w:rPr>
        <w:t xml:space="preserve">of the Thirty </w:t>
      </w:r>
      <w:r w:rsidR="000922FB">
        <w:rPr>
          <w:rFonts w:ascii="Arial" w:hAnsi="Arial" w:cs="Arial"/>
        </w:rPr>
        <w:t>f</w:t>
      </w:r>
      <w:r w:rsidR="000922FB" w:rsidRPr="00EF37C8">
        <w:rPr>
          <w:rFonts w:ascii="Arial" w:hAnsi="Arial" w:cs="Arial"/>
        </w:rPr>
        <w:t xml:space="preserve">irst </w:t>
      </w:r>
      <w:r w:rsidRPr="00EF37C8">
        <w:rPr>
          <w:rFonts w:ascii="Arial" w:hAnsi="Arial" w:cs="Arial"/>
        </w:rPr>
        <w:t>SPREP Meeting was confirmed</w:t>
      </w:r>
      <w:r w:rsidR="00341982">
        <w:rPr>
          <w:rFonts w:ascii="Arial" w:hAnsi="Arial" w:cs="Arial"/>
        </w:rPr>
        <w:t xml:space="preserve"> in accordance with the Rules of Procedure.</w:t>
      </w:r>
      <w:r w:rsidR="00341982" w:rsidRPr="00EF37C8">
        <w:rPr>
          <w:rFonts w:ascii="Arial" w:hAnsi="Arial" w:cs="Arial"/>
        </w:rPr>
        <w:t xml:space="preserve"> </w:t>
      </w:r>
    </w:p>
    <w:p w14:paraId="35EE6C5D" w14:textId="77777777" w:rsidR="00431699" w:rsidRPr="00EF37C8" w:rsidRDefault="00431699" w:rsidP="00431699">
      <w:pPr>
        <w:pStyle w:val="ListParagraph"/>
        <w:tabs>
          <w:tab w:val="left" w:pos="1701"/>
        </w:tabs>
        <w:spacing w:after="0" w:line="240" w:lineRule="auto"/>
        <w:ind w:left="360"/>
        <w:jc w:val="both"/>
        <w:rPr>
          <w:rFonts w:ascii="Arial" w:hAnsi="Arial" w:cs="Arial"/>
        </w:rPr>
      </w:pPr>
    </w:p>
    <w:p w14:paraId="2BEEACE0" w14:textId="6639C23C" w:rsidR="003C7083" w:rsidRPr="00EF37C8" w:rsidRDefault="00B84E97">
      <w:pPr>
        <w:pStyle w:val="ListParagraph"/>
        <w:numPr>
          <w:ilvl w:val="0"/>
          <w:numId w:val="1"/>
        </w:numPr>
        <w:tabs>
          <w:tab w:val="left" w:pos="1701"/>
        </w:tabs>
        <w:spacing w:after="0" w:line="280" w:lineRule="exact"/>
        <w:ind w:left="567" w:hanging="567"/>
        <w:jc w:val="both"/>
        <w:rPr>
          <w:rFonts w:ascii="Arial" w:hAnsi="Arial" w:cs="Arial"/>
        </w:rPr>
      </w:pPr>
      <w:r>
        <w:rPr>
          <w:rFonts w:ascii="Arial" w:hAnsi="Arial" w:cs="Arial"/>
        </w:rPr>
        <w:t>Tonga, as</w:t>
      </w:r>
      <w:r w:rsidR="00FA26CE" w:rsidRPr="00EF37C8">
        <w:rPr>
          <w:rFonts w:ascii="Arial" w:hAnsi="Arial" w:cs="Arial"/>
        </w:rPr>
        <w:t xml:space="preserve"> outgoing Chair </w:t>
      </w:r>
      <w:r w:rsidR="004E2D79" w:rsidRPr="00EF37C8">
        <w:rPr>
          <w:rFonts w:ascii="Arial" w:hAnsi="Arial" w:cs="Arial"/>
        </w:rPr>
        <w:t xml:space="preserve">delivered remarks of appreciation for the support received during their tenure as Chair and </w:t>
      </w:r>
      <w:r w:rsidR="00FA26CE" w:rsidRPr="00EF37C8">
        <w:rPr>
          <w:rFonts w:ascii="Arial" w:hAnsi="Arial" w:cs="Arial"/>
        </w:rPr>
        <w:t>was presented with a gift for their service</w:t>
      </w:r>
      <w:r w:rsidR="004E2D79" w:rsidRPr="00EF37C8">
        <w:rPr>
          <w:rFonts w:ascii="Arial" w:hAnsi="Arial" w:cs="Arial"/>
        </w:rPr>
        <w:t xml:space="preserve"> by</w:t>
      </w:r>
      <w:r>
        <w:rPr>
          <w:rFonts w:ascii="Arial" w:hAnsi="Arial" w:cs="Arial"/>
        </w:rPr>
        <w:t xml:space="preserve"> Tuvalu as</w:t>
      </w:r>
      <w:r w:rsidR="004E2D79" w:rsidRPr="00EF37C8">
        <w:rPr>
          <w:rFonts w:ascii="Arial" w:hAnsi="Arial" w:cs="Arial"/>
        </w:rPr>
        <w:t xml:space="preserve"> the incoming Chair</w:t>
      </w:r>
      <w:r w:rsidR="00FA26CE" w:rsidRPr="00EF37C8">
        <w:rPr>
          <w:rFonts w:ascii="Arial" w:hAnsi="Arial" w:cs="Arial"/>
        </w:rPr>
        <w:t>.</w:t>
      </w:r>
    </w:p>
    <w:p w14:paraId="7E6ACF9C" w14:textId="77777777" w:rsidR="003C7083" w:rsidRPr="00EF37C8" w:rsidRDefault="003C7083" w:rsidP="00850C09">
      <w:pPr>
        <w:pStyle w:val="ListParagraph"/>
        <w:jc w:val="both"/>
        <w:rPr>
          <w:rFonts w:ascii="Arial" w:hAnsi="Arial" w:cs="Arial"/>
        </w:rPr>
      </w:pPr>
    </w:p>
    <w:p w14:paraId="67CBB354" w14:textId="77777777" w:rsidR="003C7083" w:rsidRPr="00EF37C8" w:rsidRDefault="003C7083" w:rsidP="00C73B51">
      <w:pPr>
        <w:pStyle w:val="ListParagraph"/>
        <w:ind w:left="567"/>
        <w:jc w:val="both"/>
        <w:rPr>
          <w:rFonts w:ascii="Arial" w:hAnsi="Arial" w:cs="Arial"/>
        </w:rPr>
      </w:pPr>
      <w:r w:rsidRPr="00EF37C8">
        <w:rPr>
          <w:rFonts w:ascii="Arial" w:hAnsi="Arial" w:cs="Arial"/>
        </w:rPr>
        <w:t>The Meeting:</w:t>
      </w:r>
    </w:p>
    <w:p w14:paraId="0CAB9A20" w14:textId="77777777" w:rsidR="003C7083" w:rsidRPr="00EF37C8" w:rsidRDefault="003C7083" w:rsidP="00850C09">
      <w:pPr>
        <w:pStyle w:val="ListParagraph"/>
        <w:jc w:val="both"/>
        <w:rPr>
          <w:rFonts w:ascii="Arial" w:hAnsi="Arial" w:cs="Arial"/>
        </w:rPr>
      </w:pPr>
    </w:p>
    <w:p w14:paraId="2E4473BA" w14:textId="50DD6531" w:rsidR="003C7083" w:rsidRPr="00EF37C8" w:rsidRDefault="003C7083">
      <w:pPr>
        <w:pStyle w:val="ListParagraph"/>
        <w:numPr>
          <w:ilvl w:val="0"/>
          <w:numId w:val="2"/>
        </w:numPr>
        <w:jc w:val="both"/>
        <w:rPr>
          <w:rFonts w:ascii="Arial" w:hAnsi="Arial" w:cs="Arial"/>
        </w:rPr>
      </w:pPr>
      <w:r w:rsidRPr="00EF37C8">
        <w:rPr>
          <w:rFonts w:ascii="Arial" w:hAnsi="Arial" w:cs="Arial"/>
          <w:b/>
          <w:bCs/>
        </w:rPr>
        <w:t>Confirmed</w:t>
      </w:r>
      <w:r w:rsidRPr="00EF37C8">
        <w:rPr>
          <w:rFonts w:ascii="Arial" w:hAnsi="Arial" w:cs="Arial"/>
        </w:rPr>
        <w:t xml:space="preserve"> the Representative of Tuvalu as Chair</w:t>
      </w:r>
      <w:r w:rsidR="003A652C">
        <w:rPr>
          <w:rFonts w:ascii="Arial" w:hAnsi="Arial" w:cs="Arial"/>
        </w:rPr>
        <w:t>.</w:t>
      </w:r>
    </w:p>
    <w:p w14:paraId="13185F98" w14:textId="4B1380F1" w:rsidR="003C7083" w:rsidRPr="00EF37C8" w:rsidRDefault="003C7083">
      <w:pPr>
        <w:pStyle w:val="ListParagraph"/>
        <w:numPr>
          <w:ilvl w:val="0"/>
          <w:numId w:val="2"/>
        </w:numPr>
        <w:jc w:val="both"/>
        <w:rPr>
          <w:rFonts w:ascii="Arial" w:hAnsi="Arial" w:cs="Arial"/>
        </w:rPr>
      </w:pPr>
      <w:r w:rsidRPr="00EF37C8">
        <w:rPr>
          <w:rFonts w:ascii="Arial" w:hAnsi="Arial" w:cs="Arial"/>
          <w:b/>
          <w:bCs/>
        </w:rPr>
        <w:t>Confirmed</w:t>
      </w:r>
      <w:r w:rsidRPr="00EF37C8">
        <w:rPr>
          <w:rFonts w:ascii="Arial" w:hAnsi="Arial" w:cs="Arial"/>
        </w:rPr>
        <w:t xml:space="preserve"> the Representative of </w:t>
      </w:r>
      <w:r w:rsidR="00431699" w:rsidRPr="00EF37C8">
        <w:rPr>
          <w:rFonts w:ascii="Arial" w:hAnsi="Arial" w:cs="Arial"/>
        </w:rPr>
        <w:t xml:space="preserve">Republic of </w:t>
      </w:r>
      <w:r w:rsidRPr="00EF37C8">
        <w:rPr>
          <w:rFonts w:ascii="Arial" w:hAnsi="Arial" w:cs="Arial"/>
        </w:rPr>
        <w:t>Marshall Islands as Vice</w:t>
      </w:r>
      <w:r w:rsidR="00D14154" w:rsidRPr="00EF37C8">
        <w:rPr>
          <w:rFonts w:ascii="Arial" w:hAnsi="Arial" w:cs="Arial"/>
        </w:rPr>
        <w:t xml:space="preserve"> </w:t>
      </w:r>
      <w:r w:rsidRPr="00EF37C8">
        <w:rPr>
          <w:rFonts w:ascii="Arial" w:hAnsi="Arial" w:cs="Arial"/>
        </w:rPr>
        <w:t>Chair.</w:t>
      </w:r>
    </w:p>
    <w:p w14:paraId="7BB6E2FA" w14:textId="77777777" w:rsidR="00D15B74" w:rsidRPr="00EF37C8" w:rsidRDefault="00D15B74" w:rsidP="00850C09">
      <w:pPr>
        <w:pStyle w:val="ListParagraph"/>
        <w:jc w:val="both"/>
        <w:rPr>
          <w:rFonts w:ascii="Arial" w:hAnsi="Arial" w:cs="Arial"/>
        </w:rPr>
      </w:pPr>
    </w:p>
    <w:p w14:paraId="0426511E" w14:textId="77777777" w:rsidR="00491254" w:rsidRDefault="00491254">
      <w:pPr>
        <w:rPr>
          <w:rFonts w:ascii="Arial" w:hAnsi="Arial" w:cs="Arial"/>
          <w:b/>
          <w:bCs/>
          <w:color w:val="2F5496" w:themeColor="accent1" w:themeShade="BF"/>
        </w:rPr>
      </w:pPr>
      <w:r>
        <w:rPr>
          <w:rFonts w:ascii="Arial" w:hAnsi="Arial" w:cs="Arial"/>
          <w:b/>
          <w:bCs/>
          <w:color w:val="2F5496" w:themeColor="accent1" w:themeShade="BF"/>
        </w:rPr>
        <w:br w:type="page"/>
      </w:r>
    </w:p>
    <w:p w14:paraId="57032FCA" w14:textId="436E93BB" w:rsidR="001C24FD" w:rsidRPr="00504469" w:rsidRDefault="00504469" w:rsidP="00850C09">
      <w:pPr>
        <w:tabs>
          <w:tab w:val="left" w:pos="1701"/>
        </w:tabs>
        <w:spacing w:after="0" w:line="240" w:lineRule="auto"/>
        <w:ind w:left="1701" w:hanging="1701"/>
        <w:jc w:val="both"/>
        <w:rPr>
          <w:rFonts w:ascii="Arial" w:hAnsi="Arial" w:cs="Arial"/>
          <w:b/>
          <w:bCs/>
          <w:color w:val="2F5496" w:themeColor="accent1" w:themeShade="BF"/>
        </w:rPr>
      </w:pPr>
      <w:r w:rsidRPr="00504469">
        <w:rPr>
          <w:rFonts w:ascii="Arial" w:hAnsi="Arial" w:cs="Arial"/>
          <w:b/>
          <w:bCs/>
          <w:color w:val="2F5496" w:themeColor="accent1" w:themeShade="BF"/>
        </w:rPr>
        <w:lastRenderedPageBreak/>
        <w:t>AGENDA ITEM 3: ADOPTION OF AGENDA AND WORKING PROCEDURES</w:t>
      </w:r>
    </w:p>
    <w:p w14:paraId="7D0C68F7" w14:textId="77777777" w:rsidR="00B26CCB" w:rsidRPr="00EF37C8" w:rsidRDefault="00B26CCB" w:rsidP="00850C09">
      <w:pPr>
        <w:tabs>
          <w:tab w:val="left" w:pos="1701"/>
        </w:tabs>
        <w:spacing w:after="0" w:line="240" w:lineRule="auto"/>
        <w:ind w:left="1701" w:hanging="1701"/>
        <w:jc w:val="both"/>
        <w:rPr>
          <w:rFonts w:ascii="Arial" w:hAnsi="Arial" w:cs="Arial"/>
          <w:b/>
          <w:bCs/>
        </w:rPr>
      </w:pPr>
    </w:p>
    <w:p w14:paraId="75E2E44C" w14:textId="77777777" w:rsidR="00EB798C" w:rsidRPr="00EF37C8" w:rsidRDefault="00EB798C">
      <w:pPr>
        <w:pStyle w:val="ListParagraph"/>
        <w:numPr>
          <w:ilvl w:val="0"/>
          <w:numId w:val="1"/>
        </w:numPr>
        <w:tabs>
          <w:tab w:val="left" w:pos="1701"/>
        </w:tabs>
        <w:spacing w:after="0" w:line="240" w:lineRule="auto"/>
        <w:ind w:left="567" w:hanging="567"/>
        <w:jc w:val="both"/>
        <w:rPr>
          <w:rFonts w:ascii="Arial" w:eastAsia="Arial Unicode MS" w:hAnsi="Arial" w:cs="Arial"/>
        </w:rPr>
      </w:pPr>
      <w:r w:rsidRPr="00EF37C8">
        <w:rPr>
          <w:rFonts w:ascii="Arial" w:hAnsi="Arial" w:cs="Arial"/>
        </w:rPr>
        <w:t xml:space="preserve">The Meeting reviewed the revised Provisional Agenda and suggested hours of work. </w:t>
      </w:r>
    </w:p>
    <w:p w14:paraId="0A64B5F8" w14:textId="77777777" w:rsidR="00524223" w:rsidRPr="00EF37C8" w:rsidRDefault="00524223" w:rsidP="00524223">
      <w:pPr>
        <w:pStyle w:val="ListParagraph"/>
        <w:tabs>
          <w:tab w:val="left" w:pos="1701"/>
        </w:tabs>
        <w:spacing w:after="0" w:line="240" w:lineRule="auto"/>
        <w:ind w:left="360"/>
        <w:jc w:val="both"/>
        <w:rPr>
          <w:rFonts w:ascii="Arial" w:eastAsia="Arial Unicode MS" w:hAnsi="Arial" w:cs="Arial"/>
        </w:rPr>
      </w:pPr>
    </w:p>
    <w:p w14:paraId="3E2D430A" w14:textId="39018198" w:rsidR="00CB77B6" w:rsidRPr="00EF37C8" w:rsidRDefault="00524223">
      <w:pPr>
        <w:pStyle w:val="ListParagraph"/>
        <w:numPr>
          <w:ilvl w:val="0"/>
          <w:numId w:val="1"/>
        </w:numPr>
        <w:tabs>
          <w:tab w:val="left" w:pos="1701"/>
        </w:tabs>
        <w:spacing w:after="0" w:line="280" w:lineRule="exact"/>
        <w:ind w:left="567" w:hanging="567"/>
        <w:jc w:val="both"/>
        <w:rPr>
          <w:rFonts w:ascii="Arial" w:eastAsia="Arial Unicode MS" w:hAnsi="Arial" w:cs="Arial"/>
        </w:rPr>
      </w:pPr>
      <w:r w:rsidRPr="00EF37C8">
        <w:rPr>
          <w:rFonts w:ascii="Arial" w:hAnsi="Arial" w:cs="Arial"/>
        </w:rPr>
        <w:t xml:space="preserve">The </w:t>
      </w:r>
      <w:r w:rsidR="00FF71AE" w:rsidRPr="00EF37C8">
        <w:rPr>
          <w:rFonts w:ascii="Arial" w:hAnsi="Arial" w:cs="Arial"/>
        </w:rPr>
        <w:t xml:space="preserve">Chair sought volunteers for the drafting committee that </w:t>
      </w:r>
      <w:r w:rsidRPr="00EF37C8">
        <w:rPr>
          <w:rFonts w:ascii="Arial" w:hAnsi="Arial" w:cs="Arial"/>
        </w:rPr>
        <w:t xml:space="preserve">shall be Chaired by the </w:t>
      </w:r>
      <w:r w:rsidR="006A3851">
        <w:rPr>
          <w:rFonts w:ascii="Arial" w:hAnsi="Arial" w:cs="Arial"/>
        </w:rPr>
        <w:t xml:space="preserve">Republic of </w:t>
      </w:r>
      <w:r w:rsidRPr="00EF37C8">
        <w:rPr>
          <w:rFonts w:ascii="Arial" w:hAnsi="Arial" w:cs="Arial"/>
        </w:rPr>
        <w:t xml:space="preserve">Marshall Islands as Vice Chair. </w:t>
      </w:r>
      <w:r w:rsidR="00FF71AE" w:rsidRPr="00EF37C8">
        <w:rPr>
          <w:rFonts w:ascii="Arial" w:hAnsi="Arial" w:cs="Arial"/>
        </w:rPr>
        <w:t xml:space="preserve"> </w:t>
      </w:r>
    </w:p>
    <w:p w14:paraId="4CA460D7" w14:textId="77777777" w:rsidR="00FF71AE" w:rsidRPr="00EF37C8" w:rsidRDefault="00FF71AE" w:rsidP="00D5667D">
      <w:pPr>
        <w:pStyle w:val="ListParagraph"/>
        <w:spacing w:after="0"/>
        <w:rPr>
          <w:rFonts w:ascii="Arial" w:eastAsia="Arial Unicode MS" w:hAnsi="Arial" w:cs="Arial"/>
        </w:rPr>
      </w:pPr>
    </w:p>
    <w:p w14:paraId="75985161" w14:textId="1B2132B8" w:rsidR="00EB798C" w:rsidRPr="00EF37C8" w:rsidRDefault="00EB798C" w:rsidP="00C73B51">
      <w:pPr>
        <w:pStyle w:val="Footer"/>
        <w:tabs>
          <w:tab w:val="clear" w:pos="4513"/>
          <w:tab w:val="clear" w:pos="9026"/>
        </w:tabs>
        <w:ind w:left="567"/>
        <w:jc w:val="both"/>
        <w:rPr>
          <w:rFonts w:ascii="Arial" w:hAnsi="Arial" w:cs="Arial"/>
        </w:rPr>
      </w:pPr>
      <w:r w:rsidRPr="00EF37C8">
        <w:rPr>
          <w:rFonts w:ascii="Arial" w:hAnsi="Arial" w:cs="Arial"/>
        </w:rPr>
        <w:t>The Meeting:</w:t>
      </w:r>
    </w:p>
    <w:p w14:paraId="6F76E68E" w14:textId="77777777" w:rsidR="00EB798C" w:rsidRPr="00EF37C8" w:rsidRDefault="00EB798C" w:rsidP="00850C09">
      <w:pPr>
        <w:pStyle w:val="Footer"/>
        <w:jc w:val="both"/>
        <w:rPr>
          <w:rFonts w:ascii="Arial" w:hAnsi="Arial" w:cs="Arial"/>
        </w:rPr>
      </w:pPr>
    </w:p>
    <w:p w14:paraId="49FC4F36" w14:textId="343538B8" w:rsidR="00961EC9" w:rsidRPr="00EF37C8" w:rsidRDefault="00961EC9">
      <w:pPr>
        <w:pStyle w:val="ListParagraph"/>
        <w:numPr>
          <w:ilvl w:val="0"/>
          <w:numId w:val="8"/>
        </w:numPr>
        <w:spacing w:line="280" w:lineRule="exact"/>
        <w:ind w:left="1276" w:hanging="357"/>
        <w:jc w:val="both"/>
        <w:rPr>
          <w:rFonts w:ascii="Arial" w:hAnsi="Arial" w:cs="Arial"/>
        </w:rPr>
      </w:pPr>
      <w:r w:rsidRPr="002A2BBD">
        <w:rPr>
          <w:rFonts w:ascii="Arial" w:hAnsi="Arial" w:cs="Arial"/>
          <w:b/>
          <w:bCs/>
        </w:rPr>
        <w:t>Considered</w:t>
      </w:r>
      <w:r w:rsidRPr="00EF37C8">
        <w:rPr>
          <w:rFonts w:ascii="Arial" w:hAnsi="Arial" w:cs="Arial"/>
        </w:rPr>
        <w:t xml:space="preserve"> and adopted the Provisional Agenda.</w:t>
      </w:r>
    </w:p>
    <w:p w14:paraId="06D985E2" w14:textId="77777777" w:rsidR="00B477D0" w:rsidRPr="00EF37C8" w:rsidRDefault="00961EC9">
      <w:pPr>
        <w:pStyle w:val="ListParagraph"/>
        <w:numPr>
          <w:ilvl w:val="0"/>
          <w:numId w:val="8"/>
        </w:numPr>
        <w:spacing w:line="280" w:lineRule="exact"/>
        <w:ind w:left="1276" w:hanging="357"/>
        <w:jc w:val="both"/>
        <w:rPr>
          <w:rFonts w:ascii="Arial" w:hAnsi="Arial" w:cs="Arial"/>
        </w:rPr>
      </w:pPr>
      <w:r w:rsidRPr="002A2BBD">
        <w:rPr>
          <w:rFonts w:ascii="Arial" w:hAnsi="Arial" w:cs="Arial"/>
          <w:b/>
          <w:bCs/>
        </w:rPr>
        <w:t>Agreed</w:t>
      </w:r>
      <w:r w:rsidRPr="00EF37C8">
        <w:rPr>
          <w:rFonts w:ascii="Arial" w:hAnsi="Arial" w:cs="Arial"/>
        </w:rPr>
        <w:t xml:space="preserve"> on hours of work.</w:t>
      </w:r>
    </w:p>
    <w:p w14:paraId="2713D88B" w14:textId="2D9B597A" w:rsidR="00B477D0" w:rsidRPr="00EF37C8" w:rsidRDefault="00B477D0">
      <w:pPr>
        <w:pStyle w:val="ListParagraph"/>
        <w:numPr>
          <w:ilvl w:val="0"/>
          <w:numId w:val="8"/>
        </w:numPr>
        <w:spacing w:line="280" w:lineRule="exact"/>
        <w:ind w:left="1276" w:hanging="357"/>
        <w:jc w:val="both"/>
        <w:rPr>
          <w:rFonts w:ascii="Arial" w:hAnsi="Arial" w:cs="Arial"/>
        </w:rPr>
      </w:pPr>
      <w:r w:rsidRPr="002A2BBD">
        <w:rPr>
          <w:rFonts w:ascii="Arial" w:hAnsi="Arial" w:cs="Arial"/>
          <w:b/>
          <w:bCs/>
        </w:rPr>
        <w:t>A</w:t>
      </w:r>
      <w:r w:rsidR="00B84E97" w:rsidRPr="002A2BBD">
        <w:rPr>
          <w:rFonts w:ascii="Arial" w:hAnsi="Arial" w:cs="Arial"/>
          <w:b/>
          <w:bCs/>
        </w:rPr>
        <w:t>ppointed</w:t>
      </w:r>
      <w:r w:rsidR="00B84E97">
        <w:rPr>
          <w:rFonts w:ascii="Arial" w:hAnsi="Arial" w:cs="Arial"/>
        </w:rPr>
        <w:t xml:space="preserve"> the</w:t>
      </w:r>
      <w:r w:rsidRPr="00EF37C8">
        <w:rPr>
          <w:rFonts w:ascii="Arial" w:hAnsi="Arial" w:cs="Arial"/>
        </w:rPr>
        <w:t xml:space="preserve"> drafting Committee chaired by the Republic of Marshall Islands a</w:t>
      </w:r>
      <w:r w:rsidR="00B84E97">
        <w:rPr>
          <w:rFonts w:ascii="Arial" w:hAnsi="Arial" w:cs="Arial"/>
        </w:rPr>
        <w:t xml:space="preserve">nd consisting of </w:t>
      </w:r>
      <w:r w:rsidRPr="00EF37C8">
        <w:rPr>
          <w:rFonts w:ascii="Arial" w:hAnsi="Arial" w:cs="Arial"/>
        </w:rPr>
        <w:t>Australia, Kiribati, New Zealand, Palau and Wallis and Futuna.</w:t>
      </w:r>
    </w:p>
    <w:p w14:paraId="719E5547" w14:textId="77777777" w:rsidR="00B477D0" w:rsidRPr="00EF37C8" w:rsidRDefault="00B477D0" w:rsidP="00B477D0">
      <w:pPr>
        <w:pStyle w:val="ListParagraph"/>
        <w:ind w:left="1440"/>
        <w:jc w:val="both"/>
        <w:rPr>
          <w:rFonts w:ascii="Arial" w:hAnsi="Arial" w:cs="Arial"/>
        </w:rPr>
      </w:pPr>
    </w:p>
    <w:p w14:paraId="2765DB82" w14:textId="77777777" w:rsidR="00C73B51" w:rsidRDefault="00C73B51" w:rsidP="00850C09">
      <w:pPr>
        <w:tabs>
          <w:tab w:val="left" w:pos="1701"/>
        </w:tabs>
        <w:spacing w:after="0" w:line="240" w:lineRule="auto"/>
        <w:ind w:left="1701" w:hanging="1701"/>
        <w:jc w:val="both"/>
        <w:rPr>
          <w:rFonts w:ascii="Arial" w:hAnsi="Arial" w:cs="Arial"/>
          <w:b/>
          <w:bCs/>
          <w:color w:val="2F5496" w:themeColor="accent1" w:themeShade="BF"/>
        </w:rPr>
      </w:pPr>
      <w:bookmarkStart w:id="1" w:name="_Hlk144797450"/>
    </w:p>
    <w:p w14:paraId="235AA1F7" w14:textId="005DBE9A" w:rsidR="001C24FD" w:rsidRPr="00504469" w:rsidRDefault="00504469" w:rsidP="00850C09">
      <w:pPr>
        <w:tabs>
          <w:tab w:val="left" w:pos="1701"/>
        </w:tabs>
        <w:spacing w:after="0" w:line="240" w:lineRule="auto"/>
        <w:ind w:left="1701" w:hanging="1701"/>
        <w:jc w:val="both"/>
        <w:rPr>
          <w:rFonts w:ascii="Arial" w:hAnsi="Arial" w:cs="Arial"/>
          <w:b/>
          <w:bCs/>
          <w:color w:val="2F5496" w:themeColor="accent1" w:themeShade="BF"/>
        </w:rPr>
      </w:pPr>
      <w:r w:rsidRPr="00504469">
        <w:rPr>
          <w:rFonts w:ascii="Arial" w:hAnsi="Arial" w:cs="Arial"/>
          <w:b/>
          <w:bCs/>
          <w:color w:val="2F5496" w:themeColor="accent1" w:themeShade="BF"/>
        </w:rPr>
        <w:t>AGENDA ITEM 4: ACTION TAKEN ON MATTERS ARISING FROM THE THIRD EXECUTIVE BOARD MEETING</w:t>
      </w:r>
    </w:p>
    <w:p w14:paraId="335B101B" w14:textId="77777777" w:rsidR="00296C9B" w:rsidRPr="00EF37C8" w:rsidRDefault="00296C9B" w:rsidP="00850C09">
      <w:pPr>
        <w:tabs>
          <w:tab w:val="left" w:pos="1701"/>
        </w:tabs>
        <w:spacing w:after="0" w:line="240" w:lineRule="auto"/>
        <w:ind w:left="1701" w:hanging="1701"/>
        <w:jc w:val="both"/>
        <w:rPr>
          <w:rFonts w:ascii="Arial" w:hAnsi="Arial" w:cs="Arial"/>
          <w:b/>
          <w:bCs/>
        </w:rPr>
      </w:pPr>
    </w:p>
    <w:p w14:paraId="08D381A8" w14:textId="3BC479DB" w:rsidR="00296C9B" w:rsidRPr="00EF37C8" w:rsidRDefault="00296C9B">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 xml:space="preserve">The actions taken against the decisions and directives from the </w:t>
      </w:r>
      <w:r w:rsidR="00841633">
        <w:rPr>
          <w:rFonts w:ascii="Arial" w:hAnsi="Arial" w:cs="Arial"/>
        </w:rPr>
        <w:t>Third</w:t>
      </w:r>
      <w:r w:rsidR="00841633" w:rsidRPr="00EF37C8">
        <w:rPr>
          <w:rFonts w:ascii="Arial" w:hAnsi="Arial" w:cs="Arial"/>
        </w:rPr>
        <w:t xml:space="preserve"> </w:t>
      </w:r>
      <w:r w:rsidRPr="00EF37C8">
        <w:rPr>
          <w:rFonts w:ascii="Arial" w:hAnsi="Arial" w:cs="Arial"/>
        </w:rPr>
        <w:t>Executive Board Meeting on the 8th and 9th of September 2022 were presented to the Meeting. </w:t>
      </w:r>
    </w:p>
    <w:p w14:paraId="3521C23A" w14:textId="77777777" w:rsidR="00296C9B" w:rsidRPr="00EF37C8" w:rsidRDefault="00296C9B" w:rsidP="00850C09">
      <w:pPr>
        <w:pStyle w:val="paragraph"/>
        <w:spacing w:before="0" w:beforeAutospacing="0" w:after="0" w:afterAutospacing="0"/>
        <w:jc w:val="both"/>
        <w:textAlignment w:val="baseline"/>
        <w:rPr>
          <w:rStyle w:val="eop"/>
          <w:rFonts w:ascii="Arial" w:hAnsi="Arial" w:cs="Arial"/>
          <w:sz w:val="22"/>
          <w:szCs w:val="22"/>
        </w:rPr>
      </w:pPr>
      <w:r w:rsidRPr="00EF37C8">
        <w:rPr>
          <w:rStyle w:val="eop"/>
          <w:rFonts w:ascii="Arial" w:hAnsi="Arial" w:cs="Arial"/>
          <w:sz w:val="22"/>
          <w:szCs w:val="22"/>
        </w:rPr>
        <w:t> </w:t>
      </w:r>
    </w:p>
    <w:p w14:paraId="6EA503D1" w14:textId="4B3D5991" w:rsidR="00296C9B" w:rsidRPr="00EF37C8" w:rsidRDefault="00296C9B" w:rsidP="00C73B51">
      <w:pPr>
        <w:pStyle w:val="paragraph"/>
        <w:spacing w:before="0" w:beforeAutospacing="0" w:after="0" w:afterAutospacing="0"/>
        <w:ind w:left="567"/>
        <w:jc w:val="both"/>
        <w:textAlignment w:val="baseline"/>
        <w:rPr>
          <w:rFonts w:ascii="Arial" w:hAnsi="Arial" w:cs="Arial"/>
          <w:sz w:val="22"/>
          <w:szCs w:val="22"/>
        </w:rPr>
      </w:pPr>
      <w:r w:rsidRPr="00EF37C8">
        <w:rPr>
          <w:rStyle w:val="normaltextrun"/>
          <w:rFonts w:ascii="Arial" w:hAnsi="Arial" w:cs="Arial"/>
          <w:color w:val="000000"/>
          <w:sz w:val="22"/>
          <w:szCs w:val="22"/>
        </w:rPr>
        <w:t>The Meeting: </w:t>
      </w:r>
      <w:r w:rsidRPr="00EF37C8">
        <w:rPr>
          <w:rStyle w:val="eop"/>
          <w:rFonts w:ascii="Arial" w:hAnsi="Arial" w:cs="Arial"/>
          <w:color w:val="000000"/>
          <w:sz w:val="22"/>
          <w:szCs w:val="22"/>
        </w:rPr>
        <w:t> </w:t>
      </w:r>
    </w:p>
    <w:p w14:paraId="4B906888" w14:textId="77777777" w:rsidR="00296C9B" w:rsidRPr="00EF37C8" w:rsidRDefault="00296C9B" w:rsidP="00850C09">
      <w:pPr>
        <w:pStyle w:val="paragraph"/>
        <w:spacing w:before="0" w:beforeAutospacing="0" w:after="0" w:afterAutospacing="0"/>
        <w:jc w:val="both"/>
        <w:textAlignment w:val="baseline"/>
        <w:rPr>
          <w:rFonts w:ascii="Arial" w:hAnsi="Arial" w:cs="Arial"/>
          <w:sz w:val="22"/>
          <w:szCs w:val="22"/>
        </w:rPr>
      </w:pPr>
      <w:r w:rsidRPr="00EF37C8">
        <w:rPr>
          <w:rStyle w:val="eop"/>
          <w:rFonts w:ascii="Arial" w:hAnsi="Arial" w:cs="Arial"/>
          <w:color w:val="000000"/>
          <w:sz w:val="22"/>
          <w:szCs w:val="22"/>
        </w:rPr>
        <w:t> </w:t>
      </w:r>
    </w:p>
    <w:p w14:paraId="7E0700B2" w14:textId="7B83ACE8" w:rsidR="00296C9B" w:rsidRPr="00EF37C8" w:rsidRDefault="00296C9B">
      <w:pPr>
        <w:numPr>
          <w:ilvl w:val="0"/>
          <w:numId w:val="3"/>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Note</w:t>
      </w:r>
      <w:r w:rsidR="00372715" w:rsidRPr="00EF37C8">
        <w:rPr>
          <w:rStyle w:val="normaltextrun"/>
          <w:rFonts w:ascii="Arial" w:hAnsi="Arial" w:cs="Arial"/>
          <w:b/>
          <w:bCs/>
          <w:lang w:val="en-US"/>
        </w:rPr>
        <w:t>d</w:t>
      </w:r>
      <w:r w:rsidRPr="00EF37C8">
        <w:rPr>
          <w:rStyle w:val="normaltextrun"/>
          <w:rFonts w:ascii="Arial" w:hAnsi="Arial" w:cs="Arial"/>
          <w:lang w:val="en-US"/>
        </w:rPr>
        <w:t xml:space="preserve"> actions taken against the decisions and directives of the </w:t>
      </w:r>
      <w:r w:rsidR="00841633">
        <w:rPr>
          <w:rStyle w:val="normaltextrun"/>
          <w:rFonts w:ascii="Arial" w:hAnsi="Arial" w:cs="Arial"/>
          <w:lang w:val="en-US"/>
        </w:rPr>
        <w:t xml:space="preserve">Third </w:t>
      </w:r>
      <w:r w:rsidRPr="00EF37C8">
        <w:rPr>
          <w:rStyle w:val="normaltextrun"/>
          <w:rFonts w:ascii="Arial" w:hAnsi="Arial" w:cs="Arial"/>
          <w:lang w:val="en-US"/>
        </w:rPr>
        <w:t>Executive Board Meeting.  </w:t>
      </w:r>
    </w:p>
    <w:bookmarkEnd w:id="1"/>
    <w:p w14:paraId="6BCDBE8F" w14:textId="77777777" w:rsidR="00296C9B" w:rsidRPr="00EF37C8" w:rsidRDefault="00296C9B" w:rsidP="00850C09">
      <w:pPr>
        <w:tabs>
          <w:tab w:val="left" w:pos="1701"/>
        </w:tabs>
        <w:spacing w:after="0" w:line="240" w:lineRule="auto"/>
        <w:ind w:left="1701" w:hanging="1701"/>
        <w:jc w:val="both"/>
        <w:rPr>
          <w:rFonts w:ascii="Arial" w:hAnsi="Arial" w:cs="Arial"/>
        </w:rPr>
      </w:pPr>
    </w:p>
    <w:p w14:paraId="57C9E879" w14:textId="77777777" w:rsidR="00504469" w:rsidRDefault="00504469" w:rsidP="00850C09">
      <w:pPr>
        <w:tabs>
          <w:tab w:val="left" w:pos="1701"/>
        </w:tabs>
        <w:spacing w:after="0" w:line="240" w:lineRule="auto"/>
        <w:ind w:left="1701" w:hanging="1701"/>
        <w:jc w:val="both"/>
        <w:rPr>
          <w:rFonts w:ascii="Arial" w:hAnsi="Arial" w:cs="Arial"/>
          <w:b/>
          <w:bCs/>
        </w:rPr>
      </w:pPr>
    </w:p>
    <w:p w14:paraId="4D1F6421" w14:textId="3B6FA20E" w:rsidR="006F2D2C" w:rsidRPr="00504469" w:rsidRDefault="00504469" w:rsidP="00850C09">
      <w:pPr>
        <w:tabs>
          <w:tab w:val="left" w:pos="1701"/>
        </w:tabs>
        <w:spacing w:after="0" w:line="240" w:lineRule="auto"/>
        <w:ind w:left="1701" w:hanging="1701"/>
        <w:jc w:val="both"/>
        <w:rPr>
          <w:rFonts w:ascii="Arial" w:hAnsi="Arial" w:cs="Arial"/>
          <w:b/>
          <w:bCs/>
          <w:color w:val="2F5496" w:themeColor="accent1" w:themeShade="BF"/>
        </w:rPr>
      </w:pPr>
      <w:r w:rsidRPr="00504469">
        <w:rPr>
          <w:rFonts w:ascii="Arial" w:hAnsi="Arial" w:cs="Arial"/>
          <w:b/>
          <w:bCs/>
          <w:color w:val="2F5496" w:themeColor="accent1" w:themeShade="BF"/>
        </w:rPr>
        <w:t>AGENDA ITEM 5: 2022 OVERVIEW AND IMPLEMENTATION OF THE SPREP STRATEGIC PLAN 2017 – 2026</w:t>
      </w:r>
    </w:p>
    <w:p w14:paraId="3321691D" w14:textId="77777777" w:rsidR="00B26CCB" w:rsidRPr="00EF37C8" w:rsidRDefault="00B26CCB" w:rsidP="00850C09">
      <w:pPr>
        <w:spacing w:after="0" w:line="240" w:lineRule="auto"/>
        <w:jc w:val="both"/>
        <w:rPr>
          <w:rFonts w:ascii="Arial" w:hAnsi="Arial" w:cs="Arial"/>
          <w:b/>
          <w:bCs/>
        </w:rPr>
      </w:pPr>
    </w:p>
    <w:p w14:paraId="18EAECDF" w14:textId="1C6709A3" w:rsidR="006F2D2C" w:rsidRPr="00504469" w:rsidRDefault="00FA01C9" w:rsidP="00850C09">
      <w:pPr>
        <w:spacing w:after="0" w:line="240" w:lineRule="auto"/>
        <w:jc w:val="both"/>
        <w:rPr>
          <w:rFonts w:ascii="Arial" w:hAnsi="Arial" w:cs="Arial"/>
          <w:b/>
          <w:bCs/>
          <w:color w:val="2E74B5" w:themeColor="accent5" w:themeShade="BF"/>
        </w:rPr>
      </w:pPr>
      <w:r w:rsidRPr="00504469">
        <w:rPr>
          <w:rFonts w:ascii="Arial" w:hAnsi="Arial" w:cs="Arial"/>
          <w:b/>
          <w:bCs/>
          <w:color w:val="2E74B5" w:themeColor="accent5" w:themeShade="BF"/>
        </w:rPr>
        <w:t>Agenda Item 5</w:t>
      </w:r>
      <w:r w:rsidR="006F2D2C" w:rsidRPr="00504469">
        <w:rPr>
          <w:rFonts w:ascii="Arial" w:hAnsi="Arial" w:cs="Arial"/>
          <w:b/>
          <w:bCs/>
          <w:color w:val="2E74B5" w:themeColor="accent5" w:themeShade="BF"/>
        </w:rPr>
        <w:t>.1</w:t>
      </w:r>
      <w:r w:rsidR="001C4276" w:rsidRPr="00504469">
        <w:rPr>
          <w:rFonts w:ascii="Arial" w:hAnsi="Arial" w:cs="Arial"/>
          <w:b/>
          <w:bCs/>
          <w:color w:val="2E74B5" w:themeColor="accent5" w:themeShade="BF"/>
        </w:rPr>
        <w:t>:</w:t>
      </w:r>
      <w:r w:rsidR="00C522E8" w:rsidRPr="00504469">
        <w:rPr>
          <w:rFonts w:ascii="Arial" w:hAnsi="Arial" w:cs="Arial"/>
          <w:b/>
          <w:bCs/>
          <w:color w:val="2E74B5" w:themeColor="accent5" w:themeShade="BF"/>
        </w:rPr>
        <w:t xml:space="preserve"> </w:t>
      </w:r>
      <w:r w:rsidR="006F2D2C" w:rsidRPr="00504469">
        <w:rPr>
          <w:rFonts w:ascii="Arial" w:hAnsi="Arial" w:cs="Arial"/>
          <w:b/>
          <w:bCs/>
          <w:color w:val="2E74B5" w:themeColor="accent5" w:themeShade="BF"/>
        </w:rPr>
        <w:t>Presentation of the Annual Report for 202</w:t>
      </w:r>
      <w:r w:rsidR="000C015D" w:rsidRPr="00504469">
        <w:rPr>
          <w:rFonts w:ascii="Arial" w:hAnsi="Arial" w:cs="Arial"/>
          <w:b/>
          <w:bCs/>
          <w:color w:val="2E74B5" w:themeColor="accent5" w:themeShade="BF"/>
        </w:rPr>
        <w:t>2</w:t>
      </w:r>
      <w:r w:rsidR="006F2D2C" w:rsidRPr="00504469">
        <w:rPr>
          <w:rFonts w:ascii="Arial" w:hAnsi="Arial" w:cs="Arial"/>
          <w:b/>
          <w:bCs/>
          <w:color w:val="2E74B5" w:themeColor="accent5" w:themeShade="BF"/>
        </w:rPr>
        <w:t xml:space="preserve"> and Director General’s Overview of Progress since the </w:t>
      </w:r>
      <w:r w:rsidR="00C518AD" w:rsidRPr="00504469">
        <w:rPr>
          <w:rFonts w:ascii="Arial" w:hAnsi="Arial" w:cs="Arial"/>
          <w:b/>
          <w:bCs/>
          <w:color w:val="2E74B5" w:themeColor="accent5" w:themeShade="BF"/>
        </w:rPr>
        <w:t>Third</w:t>
      </w:r>
      <w:r w:rsidR="006F2D2C" w:rsidRPr="00504469">
        <w:rPr>
          <w:rFonts w:ascii="Arial" w:hAnsi="Arial" w:cs="Arial"/>
          <w:b/>
          <w:bCs/>
          <w:color w:val="2E74B5" w:themeColor="accent5" w:themeShade="BF"/>
        </w:rPr>
        <w:t xml:space="preserve"> Executive Board Meeting</w:t>
      </w:r>
    </w:p>
    <w:p w14:paraId="25670576" w14:textId="77777777" w:rsidR="00B26CCB" w:rsidRPr="00EF37C8" w:rsidRDefault="00B26CCB" w:rsidP="00850C09">
      <w:pPr>
        <w:spacing w:after="0" w:line="240" w:lineRule="auto"/>
        <w:jc w:val="both"/>
        <w:rPr>
          <w:rFonts w:ascii="Arial" w:hAnsi="Arial" w:cs="Arial"/>
          <w:b/>
          <w:bCs/>
        </w:rPr>
      </w:pPr>
    </w:p>
    <w:p w14:paraId="142A2FC6" w14:textId="1E433436" w:rsidR="00577638" w:rsidRPr="00EF37C8" w:rsidRDefault="0057763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The</w:t>
      </w:r>
      <w:r w:rsidRPr="00EF37C8">
        <w:rPr>
          <w:rStyle w:val="normaltextrun"/>
          <w:rFonts w:ascii="Arial" w:hAnsi="Arial" w:cs="Arial"/>
        </w:rPr>
        <w:t xml:space="preserve"> Director General presented the 2022 SPREP Annual Report to Members and provided the Meeting with an overview report on progress over the last year</w:t>
      </w:r>
      <w:r w:rsidR="000B0F3F" w:rsidRPr="00EF37C8">
        <w:rPr>
          <w:rStyle w:val="normaltextrun"/>
          <w:rFonts w:ascii="Arial" w:hAnsi="Arial" w:cs="Arial"/>
        </w:rPr>
        <w:t xml:space="preserve"> since the Third SPREP Executive Board Meeting</w:t>
      </w:r>
      <w:r w:rsidRPr="00EF37C8">
        <w:rPr>
          <w:rStyle w:val="normaltextrun"/>
          <w:rFonts w:ascii="Arial" w:hAnsi="Arial" w:cs="Arial"/>
        </w:rPr>
        <w:t>.</w:t>
      </w:r>
      <w:r w:rsidRPr="00EF37C8">
        <w:rPr>
          <w:rStyle w:val="eop"/>
          <w:rFonts w:ascii="Arial" w:hAnsi="Arial" w:cs="Arial"/>
        </w:rPr>
        <w:t> </w:t>
      </w:r>
    </w:p>
    <w:p w14:paraId="31777F98" w14:textId="77777777" w:rsidR="00577638" w:rsidRPr="00EF37C8" w:rsidRDefault="00577638" w:rsidP="00850C09">
      <w:pPr>
        <w:pStyle w:val="paragraph"/>
        <w:spacing w:before="0" w:beforeAutospacing="0" w:after="0" w:afterAutospacing="0"/>
        <w:jc w:val="both"/>
        <w:textAlignment w:val="baseline"/>
        <w:rPr>
          <w:rFonts w:ascii="Arial" w:hAnsi="Arial" w:cs="Arial"/>
          <w:sz w:val="22"/>
          <w:szCs w:val="22"/>
        </w:rPr>
      </w:pPr>
      <w:r w:rsidRPr="00EF37C8">
        <w:rPr>
          <w:rStyle w:val="eop"/>
          <w:rFonts w:ascii="Arial" w:hAnsi="Arial" w:cs="Arial"/>
          <w:sz w:val="22"/>
          <w:szCs w:val="22"/>
        </w:rPr>
        <w:t> </w:t>
      </w:r>
    </w:p>
    <w:p w14:paraId="51F33ED2" w14:textId="77777777" w:rsidR="00577638" w:rsidRPr="00EF37C8" w:rsidRDefault="00577638" w:rsidP="00C73B51">
      <w:pPr>
        <w:pStyle w:val="paragraph"/>
        <w:spacing w:before="0" w:beforeAutospacing="0" w:after="0" w:afterAutospacing="0"/>
        <w:ind w:left="567"/>
        <w:jc w:val="both"/>
        <w:textAlignment w:val="baseline"/>
        <w:rPr>
          <w:rStyle w:val="eop"/>
          <w:rFonts w:ascii="Arial" w:hAnsi="Arial" w:cs="Arial"/>
          <w:color w:val="000000"/>
          <w:sz w:val="22"/>
          <w:szCs w:val="22"/>
        </w:rPr>
      </w:pPr>
      <w:r w:rsidRPr="00EF37C8">
        <w:rPr>
          <w:rStyle w:val="normaltextrun"/>
          <w:rFonts w:ascii="Arial" w:hAnsi="Arial" w:cs="Arial"/>
          <w:color w:val="000000"/>
          <w:sz w:val="22"/>
          <w:szCs w:val="22"/>
        </w:rPr>
        <w:t>The Meeting: </w:t>
      </w:r>
      <w:r w:rsidRPr="00EF37C8">
        <w:rPr>
          <w:rStyle w:val="normaltextrun"/>
          <w:rFonts w:ascii="Arial" w:hAnsi="Arial" w:cs="Arial"/>
          <w:i/>
          <w:iCs/>
          <w:color w:val="000000"/>
          <w:sz w:val="22"/>
          <w:szCs w:val="22"/>
        </w:rPr>
        <w:t> </w:t>
      </w:r>
      <w:r w:rsidRPr="00EF37C8">
        <w:rPr>
          <w:rStyle w:val="eop"/>
          <w:rFonts w:ascii="Arial" w:hAnsi="Arial" w:cs="Arial"/>
          <w:color w:val="000000"/>
          <w:sz w:val="22"/>
          <w:szCs w:val="22"/>
        </w:rPr>
        <w:t> </w:t>
      </w:r>
    </w:p>
    <w:p w14:paraId="25D44713" w14:textId="77777777" w:rsidR="00850C09" w:rsidRPr="00EF37C8" w:rsidRDefault="00850C09" w:rsidP="00850C09">
      <w:pPr>
        <w:pStyle w:val="paragraph"/>
        <w:spacing w:before="0" w:beforeAutospacing="0" w:after="0" w:afterAutospacing="0"/>
        <w:ind w:left="720"/>
        <w:jc w:val="both"/>
        <w:textAlignment w:val="baseline"/>
        <w:rPr>
          <w:rFonts w:ascii="Arial" w:hAnsi="Arial" w:cs="Arial"/>
          <w:sz w:val="22"/>
          <w:szCs w:val="22"/>
        </w:rPr>
      </w:pPr>
    </w:p>
    <w:p w14:paraId="3BD18A67" w14:textId="28CA6FDC" w:rsidR="00577638" w:rsidRPr="00EF37C8" w:rsidRDefault="00577638">
      <w:pPr>
        <w:numPr>
          <w:ilvl w:val="0"/>
          <w:numId w:val="4"/>
        </w:numPr>
        <w:spacing w:after="0" w:line="300" w:lineRule="exact"/>
        <w:jc w:val="both"/>
        <w:rPr>
          <w:rFonts w:ascii="Arial" w:hAnsi="Arial" w:cs="Arial"/>
        </w:rPr>
      </w:pPr>
      <w:r w:rsidRPr="00EF37C8">
        <w:rPr>
          <w:rStyle w:val="normaltextrun"/>
          <w:rFonts w:ascii="Arial" w:hAnsi="Arial" w:cs="Arial"/>
          <w:b/>
          <w:bCs/>
          <w:lang w:val="en-US"/>
        </w:rPr>
        <w:t>Noted</w:t>
      </w:r>
      <w:r w:rsidRPr="00EF37C8">
        <w:rPr>
          <w:rStyle w:val="normaltextrun"/>
          <w:rFonts w:ascii="Arial" w:hAnsi="Arial" w:cs="Arial"/>
          <w:lang w:val="en-US"/>
        </w:rPr>
        <w:t xml:space="preserve"> the Director General’s Report</w:t>
      </w:r>
      <w:r w:rsidR="00FB4D8D">
        <w:rPr>
          <w:rStyle w:val="normaltextrun"/>
          <w:rFonts w:ascii="Arial" w:hAnsi="Arial" w:cs="Arial"/>
          <w:lang w:val="en-US"/>
        </w:rPr>
        <w:t>.</w:t>
      </w:r>
      <w:r w:rsidRPr="00EF37C8">
        <w:rPr>
          <w:rStyle w:val="eop"/>
          <w:rFonts w:ascii="Arial" w:hAnsi="Arial" w:cs="Arial"/>
        </w:rPr>
        <w:t> </w:t>
      </w:r>
    </w:p>
    <w:p w14:paraId="70B7743F" w14:textId="77777777" w:rsidR="00577638" w:rsidRPr="00EF37C8" w:rsidRDefault="00577638" w:rsidP="00850C09">
      <w:pPr>
        <w:pStyle w:val="paragraph"/>
        <w:spacing w:before="0" w:beforeAutospacing="0" w:after="0" w:afterAutospacing="0"/>
        <w:ind w:left="2265" w:hanging="2265"/>
        <w:jc w:val="both"/>
        <w:textAlignment w:val="baseline"/>
        <w:rPr>
          <w:rFonts w:ascii="Arial" w:hAnsi="Arial" w:cs="Arial"/>
          <w:sz w:val="22"/>
          <w:szCs w:val="22"/>
        </w:rPr>
      </w:pPr>
      <w:r w:rsidRPr="00EF37C8">
        <w:rPr>
          <w:rStyle w:val="eop"/>
          <w:rFonts w:ascii="Arial" w:hAnsi="Arial" w:cs="Arial"/>
          <w:color w:val="4F81BD"/>
          <w:sz w:val="22"/>
          <w:szCs w:val="22"/>
        </w:rPr>
        <w:t> </w:t>
      </w:r>
    </w:p>
    <w:p w14:paraId="7B7476E3" w14:textId="77777777" w:rsidR="00504469" w:rsidRDefault="00504469" w:rsidP="00850C09">
      <w:pPr>
        <w:spacing w:after="0" w:line="240" w:lineRule="auto"/>
        <w:jc w:val="both"/>
        <w:rPr>
          <w:rFonts w:ascii="Arial" w:hAnsi="Arial" w:cs="Arial"/>
          <w:b/>
          <w:bCs/>
        </w:rPr>
      </w:pPr>
    </w:p>
    <w:p w14:paraId="2170CDDE" w14:textId="66E1B1F2" w:rsidR="006F2D2C" w:rsidRPr="00504469" w:rsidRDefault="00FA01C9" w:rsidP="00850C09">
      <w:pPr>
        <w:spacing w:after="0" w:line="240" w:lineRule="auto"/>
        <w:jc w:val="both"/>
        <w:rPr>
          <w:rFonts w:ascii="Arial" w:hAnsi="Arial" w:cs="Arial"/>
          <w:b/>
          <w:bCs/>
          <w:color w:val="2E74B5" w:themeColor="accent5" w:themeShade="BF"/>
        </w:rPr>
      </w:pPr>
      <w:r w:rsidRPr="00504469">
        <w:rPr>
          <w:rFonts w:ascii="Arial" w:hAnsi="Arial" w:cs="Arial"/>
          <w:b/>
          <w:bCs/>
          <w:color w:val="2E74B5" w:themeColor="accent5" w:themeShade="BF"/>
        </w:rPr>
        <w:t>Agenda Item 5</w:t>
      </w:r>
      <w:r w:rsidR="006F2D2C" w:rsidRPr="00504469">
        <w:rPr>
          <w:rFonts w:ascii="Arial" w:hAnsi="Arial" w:cs="Arial"/>
          <w:b/>
          <w:bCs/>
          <w:color w:val="2E74B5" w:themeColor="accent5" w:themeShade="BF"/>
        </w:rPr>
        <w:t>.2</w:t>
      </w:r>
      <w:r w:rsidR="001C4276" w:rsidRPr="00504469">
        <w:rPr>
          <w:rFonts w:ascii="Arial" w:hAnsi="Arial" w:cs="Arial"/>
          <w:b/>
          <w:bCs/>
          <w:color w:val="2E74B5" w:themeColor="accent5" w:themeShade="BF"/>
        </w:rPr>
        <w:t xml:space="preserve">: </w:t>
      </w:r>
      <w:r w:rsidR="006F2D2C" w:rsidRPr="00504469">
        <w:rPr>
          <w:rFonts w:ascii="Arial" w:hAnsi="Arial" w:cs="Arial"/>
          <w:b/>
          <w:bCs/>
          <w:color w:val="2E74B5" w:themeColor="accent5" w:themeShade="BF"/>
        </w:rPr>
        <w:t>Strategic outcomes from the 202</w:t>
      </w:r>
      <w:r w:rsidR="000C015D" w:rsidRPr="00504469">
        <w:rPr>
          <w:rFonts w:ascii="Arial" w:hAnsi="Arial" w:cs="Arial"/>
          <w:b/>
          <w:bCs/>
          <w:color w:val="2E74B5" w:themeColor="accent5" w:themeShade="BF"/>
        </w:rPr>
        <w:t>2</w:t>
      </w:r>
      <w:r w:rsidR="006F2D2C" w:rsidRPr="00504469">
        <w:rPr>
          <w:rFonts w:ascii="Arial" w:hAnsi="Arial" w:cs="Arial"/>
          <w:b/>
          <w:bCs/>
          <w:color w:val="2E74B5" w:themeColor="accent5" w:themeShade="BF"/>
        </w:rPr>
        <w:t>/202</w:t>
      </w:r>
      <w:r w:rsidR="000C015D" w:rsidRPr="00504469">
        <w:rPr>
          <w:rFonts w:ascii="Arial" w:hAnsi="Arial" w:cs="Arial"/>
          <w:b/>
          <w:bCs/>
          <w:color w:val="2E74B5" w:themeColor="accent5" w:themeShade="BF"/>
        </w:rPr>
        <w:t>3</w:t>
      </w:r>
      <w:r w:rsidR="006F2D2C" w:rsidRPr="00504469">
        <w:rPr>
          <w:rFonts w:ascii="Arial" w:hAnsi="Arial" w:cs="Arial"/>
          <w:b/>
          <w:bCs/>
          <w:color w:val="2E74B5" w:themeColor="accent5" w:themeShade="BF"/>
        </w:rPr>
        <w:t xml:space="preserve"> Performance Implementation Plan (PIP)</w:t>
      </w:r>
    </w:p>
    <w:p w14:paraId="6D27E47E" w14:textId="77777777" w:rsidR="00D477C8" w:rsidRPr="00EF37C8" w:rsidRDefault="00D477C8" w:rsidP="00D0055D">
      <w:pPr>
        <w:pStyle w:val="ListParagraph"/>
        <w:rPr>
          <w:rFonts w:ascii="Arial" w:hAnsi="Arial" w:cs="Arial"/>
        </w:rPr>
      </w:pPr>
    </w:p>
    <w:p w14:paraId="27B90F4B" w14:textId="7B688ACD" w:rsidR="00117BED" w:rsidRPr="002A2BBD" w:rsidRDefault="00D477C8">
      <w:pPr>
        <w:pStyle w:val="ListParagraph"/>
        <w:numPr>
          <w:ilvl w:val="0"/>
          <w:numId w:val="1"/>
        </w:numPr>
        <w:tabs>
          <w:tab w:val="left" w:pos="1701"/>
        </w:tabs>
        <w:spacing w:after="0" w:line="280" w:lineRule="exact"/>
        <w:ind w:left="567" w:hanging="567"/>
        <w:jc w:val="both"/>
        <w:rPr>
          <w:rFonts w:ascii="Arial" w:hAnsi="Arial" w:cs="Arial"/>
        </w:rPr>
      </w:pPr>
      <w:r w:rsidRPr="00117BED">
        <w:rPr>
          <w:rFonts w:ascii="Arial" w:hAnsi="Arial" w:cs="Arial"/>
        </w:rPr>
        <w:t xml:space="preserve">The Meeting was presented with the Third PIP (PIP3) 2022-2023 strategic outcomes and the implementation of the 2022-2023 Work Programme and Budget </w:t>
      </w:r>
      <w:r w:rsidR="00117BED" w:rsidRPr="002A2BBD">
        <w:rPr>
          <w:rFonts w:ascii="Arial" w:hAnsi="Arial" w:cs="Arial"/>
        </w:rPr>
        <w:t>as well as the progress made towards achieving the PIP 3 High Level Summary Report, which highlighted key crosscutting issues that includes innovation, strategic linkages, gender mainstreaming, risk management, and lessons learnt.</w:t>
      </w:r>
    </w:p>
    <w:p w14:paraId="652AC3E2" w14:textId="01E0611B" w:rsidR="00D477C8" w:rsidRPr="00117BED" w:rsidRDefault="00D477C8" w:rsidP="002A2BBD">
      <w:pPr>
        <w:pStyle w:val="ListParagraph"/>
        <w:tabs>
          <w:tab w:val="left" w:pos="1701"/>
        </w:tabs>
        <w:spacing w:after="0" w:line="240" w:lineRule="auto"/>
        <w:ind w:left="360"/>
        <w:jc w:val="both"/>
        <w:rPr>
          <w:rFonts w:ascii="Arial" w:hAnsi="Arial" w:cs="Arial"/>
        </w:rPr>
      </w:pPr>
    </w:p>
    <w:p w14:paraId="6357FF9B" w14:textId="77777777" w:rsidR="00504469" w:rsidRDefault="00504469">
      <w:pPr>
        <w:rPr>
          <w:rFonts w:ascii="Arial" w:hAnsi="Arial" w:cs="Arial"/>
        </w:rPr>
      </w:pPr>
      <w:r>
        <w:rPr>
          <w:rFonts w:ascii="Arial" w:hAnsi="Arial" w:cs="Arial"/>
        </w:rPr>
        <w:br w:type="page"/>
      </w:r>
    </w:p>
    <w:p w14:paraId="34A9ADF6" w14:textId="50944641" w:rsidR="00D477C8" w:rsidRPr="00EF37C8" w:rsidRDefault="00D477C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lastRenderedPageBreak/>
        <w:t xml:space="preserve">The United Kingdom acknowledged the report on the strategic outcomes from the 2022/2023 Performance Implementation </w:t>
      </w:r>
      <w:r w:rsidR="002A2BBD" w:rsidRPr="00EF37C8">
        <w:rPr>
          <w:rFonts w:ascii="Arial" w:hAnsi="Arial" w:cs="Arial"/>
        </w:rPr>
        <w:t>Plan and</w:t>
      </w:r>
      <w:r w:rsidRPr="00EF37C8">
        <w:rPr>
          <w:rFonts w:ascii="Arial" w:hAnsi="Arial" w:cs="Arial"/>
        </w:rPr>
        <w:t xml:space="preserve"> requested </w:t>
      </w:r>
      <w:r w:rsidR="00B84E97">
        <w:rPr>
          <w:rFonts w:ascii="Arial" w:hAnsi="Arial" w:cs="Arial"/>
        </w:rPr>
        <w:t xml:space="preserve">that </w:t>
      </w:r>
      <w:r w:rsidRPr="00EF37C8">
        <w:rPr>
          <w:rFonts w:ascii="Arial" w:hAnsi="Arial" w:cs="Arial"/>
        </w:rPr>
        <w:t xml:space="preserve">examples of </w:t>
      </w:r>
      <w:r w:rsidR="00B84E97">
        <w:rPr>
          <w:rFonts w:ascii="Arial" w:hAnsi="Arial" w:cs="Arial"/>
        </w:rPr>
        <w:t xml:space="preserve">impacts </w:t>
      </w:r>
      <w:r w:rsidRPr="00EF37C8">
        <w:rPr>
          <w:rFonts w:ascii="Arial" w:hAnsi="Arial" w:cs="Arial"/>
        </w:rPr>
        <w:t>at an operational level be reflected in future reporting</w:t>
      </w:r>
      <w:r w:rsidR="00B84E97">
        <w:rPr>
          <w:rFonts w:ascii="Arial" w:hAnsi="Arial" w:cs="Arial"/>
        </w:rPr>
        <w:t xml:space="preserve"> including </w:t>
      </w:r>
      <w:r w:rsidRPr="00EF37C8">
        <w:rPr>
          <w:rFonts w:ascii="Arial" w:hAnsi="Arial" w:cs="Arial"/>
        </w:rPr>
        <w:t>the enhancement of staff capacity and core engagements. </w:t>
      </w:r>
    </w:p>
    <w:p w14:paraId="6C838FAE" w14:textId="32D0B679" w:rsidR="00D477C8" w:rsidRPr="00EF37C8" w:rsidRDefault="00D477C8" w:rsidP="00AE56A5">
      <w:pPr>
        <w:pStyle w:val="ListParagraph"/>
        <w:tabs>
          <w:tab w:val="left" w:pos="1701"/>
        </w:tabs>
        <w:spacing w:after="0" w:line="240" w:lineRule="auto"/>
        <w:ind w:left="360"/>
        <w:jc w:val="both"/>
        <w:rPr>
          <w:rFonts w:ascii="Arial" w:hAnsi="Arial" w:cs="Arial"/>
        </w:rPr>
      </w:pPr>
    </w:p>
    <w:p w14:paraId="0E2BF3D6" w14:textId="24B9693A" w:rsidR="00D477C8" w:rsidRPr="00EF37C8" w:rsidRDefault="00D477C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 xml:space="preserve">The Director General responded that later agenda items will report in more detail on the impacts of </w:t>
      </w:r>
      <w:r w:rsidR="00357F78" w:rsidRPr="00EF37C8">
        <w:rPr>
          <w:rFonts w:ascii="Arial" w:hAnsi="Arial" w:cs="Arial"/>
        </w:rPr>
        <w:t xml:space="preserve">actions </w:t>
      </w:r>
      <w:bookmarkStart w:id="2" w:name="_Hlk145486753"/>
      <w:r w:rsidR="00CD2319">
        <w:rPr>
          <w:rFonts w:ascii="Arial" w:hAnsi="Arial" w:cs="Arial"/>
        </w:rPr>
        <w:t xml:space="preserve">and that the Secretariat has taken </w:t>
      </w:r>
      <w:r w:rsidR="0072642D">
        <w:rPr>
          <w:rFonts w:ascii="Arial" w:hAnsi="Arial" w:cs="Arial"/>
        </w:rPr>
        <w:t>n</w:t>
      </w:r>
      <w:r w:rsidRPr="00EF37C8">
        <w:rPr>
          <w:rFonts w:ascii="Arial" w:hAnsi="Arial" w:cs="Arial"/>
        </w:rPr>
        <w:t xml:space="preserve">ote </w:t>
      </w:r>
      <w:r w:rsidR="00CD2319">
        <w:rPr>
          <w:rFonts w:ascii="Arial" w:hAnsi="Arial" w:cs="Arial"/>
        </w:rPr>
        <w:t xml:space="preserve">of the request </w:t>
      </w:r>
      <w:r w:rsidRPr="00EF37C8">
        <w:rPr>
          <w:rFonts w:ascii="Arial" w:hAnsi="Arial" w:cs="Arial"/>
        </w:rPr>
        <w:t>for future reports to include impacts</w:t>
      </w:r>
      <w:r w:rsidR="00AE56A5" w:rsidRPr="00EF37C8">
        <w:rPr>
          <w:rFonts w:ascii="Arial" w:hAnsi="Arial" w:cs="Arial"/>
        </w:rPr>
        <w:t>.</w:t>
      </w:r>
      <w:r w:rsidRPr="00EF37C8">
        <w:rPr>
          <w:rFonts w:ascii="Arial" w:hAnsi="Arial" w:cs="Arial"/>
        </w:rPr>
        <w:t>  </w:t>
      </w:r>
    </w:p>
    <w:bookmarkEnd w:id="2"/>
    <w:p w14:paraId="47360254" w14:textId="2363994E" w:rsidR="00D477C8" w:rsidRPr="00EF37C8" w:rsidRDefault="00D477C8" w:rsidP="00C73B51">
      <w:pPr>
        <w:pStyle w:val="ListParagraph"/>
        <w:tabs>
          <w:tab w:val="left" w:pos="1701"/>
        </w:tabs>
        <w:spacing w:after="0" w:line="240" w:lineRule="auto"/>
        <w:ind w:left="567" w:hanging="567"/>
        <w:jc w:val="both"/>
        <w:rPr>
          <w:rFonts w:ascii="Arial" w:hAnsi="Arial" w:cs="Arial"/>
        </w:rPr>
      </w:pPr>
    </w:p>
    <w:p w14:paraId="7E042315" w14:textId="1E3F7599" w:rsidR="00D477C8" w:rsidRPr="00EF37C8" w:rsidRDefault="00D477C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 xml:space="preserve">The Cook Islands noted the progress of achievements in targets and highlighted the concern from the </w:t>
      </w:r>
      <w:r w:rsidR="00AE56A5" w:rsidRPr="00EF37C8">
        <w:rPr>
          <w:rFonts w:ascii="Arial" w:hAnsi="Arial" w:cs="Arial"/>
        </w:rPr>
        <w:t>A</w:t>
      </w:r>
      <w:r w:rsidRPr="00EF37C8">
        <w:rPr>
          <w:rFonts w:ascii="Arial" w:hAnsi="Arial" w:cs="Arial"/>
        </w:rPr>
        <w:t xml:space="preserve">udit </w:t>
      </w:r>
      <w:r w:rsidR="00AE56A5" w:rsidRPr="00EF37C8">
        <w:rPr>
          <w:rFonts w:ascii="Arial" w:hAnsi="Arial" w:cs="Arial"/>
        </w:rPr>
        <w:t>C</w:t>
      </w:r>
      <w:r w:rsidRPr="00EF37C8">
        <w:rPr>
          <w:rFonts w:ascii="Arial" w:hAnsi="Arial" w:cs="Arial"/>
        </w:rPr>
        <w:t xml:space="preserve">ommittee on the slow progress of </w:t>
      </w:r>
      <w:r w:rsidR="0072642D">
        <w:rPr>
          <w:rFonts w:ascii="Arial" w:hAnsi="Arial" w:cs="Arial"/>
        </w:rPr>
        <w:t xml:space="preserve">the </w:t>
      </w:r>
      <w:r w:rsidRPr="00EF37C8">
        <w:rPr>
          <w:rFonts w:ascii="Arial" w:hAnsi="Arial" w:cs="Arial"/>
        </w:rPr>
        <w:t>Country Territory Strategic Partnership Framework (CTSPF) and requested clarification on why progress is slow to date.  </w:t>
      </w:r>
    </w:p>
    <w:p w14:paraId="7FC2E345" w14:textId="77777777" w:rsidR="00D477C8" w:rsidRPr="00EF37C8" w:rsidRDefault="00D477C8" w:rsidP="00C73B51">
      <w:pPr>
        <w:pStyle w:val="ListParagraph"/>
        <w:tabs>
          <w:tab w:val="left" w:pos="1701"/>
        </w:tabs>
        <w:spacing w:after="0" w:line="240" w:lineRule="auto"/>
        <w:ind w:left="567" w:hanging="567"/>
        <w:jc w:val="both"/>
        <w:rPr>
          <w:rFonts w:ascii="Arial" w:hAnsi="Arial" w:cs="Arial"/>
        </w:rPr>
      </w:pPr>
      <w:r w:rsidRPr="00EF37C8">
        <w:rPr>
          <w:rFonts w:ascii="Arial" w:hAnsi="Arial" w:cs="Arial"/>
        </w:rPr>
        <w:t> </w:t>
      </w:r>
    </w:p>
    <w:p w14:paraId="7295DE00" w14:textId="6D38F507" w:rsidR="00D477C8" w:rsidRPr="00EF37C8" w:rsidRDefault="00D477C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 xml:space="preserve">The Director General highlighted this process is the latest effort in improving engagement with </w:t>
      </w:r>
      <w:r w:rsidR="00AE56A5" w:rsidRPr="00EF37C8">
        <w:rPr>
          <w:rFonts w:ascii="Arial" w:hAnsi="Arial" w:cs="Arial"/>
        </w:rPr>
        <w:t>M</w:t>
      </w:r>
      <w:r w:rsidRPr="00EF37C8">
        <w:rPr>
          <w:rFonts w:ascii="Arial" w:hAnsi="Arial" w:cs="Arial"/>
        </w:rPr>
        <w:t>embers and attributed the delay in progress to the COVID</w:t>
      </w:r>
      <w:r w:rsidR="00AE56A5" w:rsidRPr="00EF37C8">
        <w:rPr>
          <w:rFonts w:ascii="Arial" w:hAnsi="Arial" w:cs="Arial"/>
        </w:rPr>
        <w:t>-</w:t>
      </w:r>
      <w:r w:rsidRPr="00EF37C8">
        <w:rPr>
          <w:rFonts w:ascii="Arial" w:hAnsi="Arial" w:cs="Arial"/>
        </w:rPr>
        <w:t>19 pandemic impacts and the</w:t>
      </w:r>
      <w:r w:rsidR="00B84E97">
        <w:rPr>
          <w:rFonts w:ascii="Arial" w:hAnsi="Arial" w:cs="Arial"/>
        </w:rPr>
        <w:t xml:space="preserve"> need for</w:t>
      </w:r>
      <w:r w:rsidRPr="00EF37C8">
        <w:rPr>
          <w:rFonts w:ascii="Arial" w:hAnsi="Arial" w:cs="Arial"/>
        </w:rPr>
        <w:t xml:space="preserve"> proactiveness </w:t>
      </w:r>
      <w:r w:rsidR="00B84E97">
        <w:rPr>
          <w:rFonts w:ascii="Arial" w:hAnsi="Arial" w:cs="Arial"/>
        </w:rPr>
        <w:t xml:space="preserve">from </w:t>
      </w:r>
      <w:r w:rsidR="00AE56A5" w:rsidRPr="00EF37C8">
        <w:rPr>
          <w:rFonts w:ascii="Arial" w:hAnsi="Arial" w:cs="Arial"/>
        </w:rPr>
        <w:t>M</w:t>
      </w:r>
      <w:r w:rsidRPr="00EF37C8">
        <w:rPr>
          <w:rFonts w:ascii="Arial" w:hAnsi="Arial" w:cs="Arial"/>
        </w:rPr>
        <w:t>embers to initiate this process with the Secretariat. </w:t>
      </w:r>
    </w:p>
    <w:p w14:paraId="7A72A3A7" w14:textId="6AFD9BA2" w:rsidR="00D477C8" w:rsidRPr="00EF37C8" w:rsidRDefault="00D477C8" w:rsidP="00C73B51">
      <w:pPr>
        <w:pStyle w:val="ListParagraph"/>
        <w:tabs>
          <w:tab w:val="left" w:pos="1701"/>
        </w:tabs>
        <w:spacing w:after="0" w:line="240" w:lineRule="auto"/>
        <w:ind w:left="567" w:hanging="567"/>
        <w:jc w:val="both"/>
        <w:rPr>
          <w:rFonts w:ascii="Arial" w:hAnsi="Arial" w:cs="Arial"/>
        </w:rPr>
      </w:pPr>
    </w:p>
    <w:p w14:paraId="1AFD2F09" w14:textId="3D807295" w:rsidR="00D477C8" w:rsidRPr="00EF37C8" w:rsidRDefault="00D477C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 xml:space="preserve">New Zealand commended the Secretariat for </w:t>
      </w:r>
      <w:r w:rsidR="00B84E97">
        <w:rPr>
          <w:rFonts w:ascii="Arial" w:hAnsi="Arial" w:cs="Arial"/>
        </w:rPr>
        <w:t xml:space="preserve">their </w:t>
      </w:r>
      <w:r w:rsidRPr="00EF37C8">
        <w:rPr>
          <w:rFonts w:ascii="Arial" w:hAnsi="Arial" w:cs="Arial"/>
        </w:rPr>
        <w:t>work</w:t>
      </w:r>
      <w:r w:rsidR="00B84E97">
        <w:rPr>
          <w:rFonts w:ascii="Arial" w:hAnsi="Arial" w:cs="Arial"/>
        </w:rPr>
        <w:t xml:space="preserve"> in</w:t>
      </w:r>
      <w:r w:rsidRPr="00EF37C8">
        <w:rPr>
          <w:rFonts w:ascii="Arial" w:hAnsi="Arial" w:cs="Arial"/>
        </w:rPr>
        <w:t xml:space="preserve"> implementation during the challenging pandemic, notably the ability of the Secretariat to expedite the approval of Weather Ready Pacific </w:t>
      </w:r>
      <w:r w:rsidR="00E90075" w:rsidRPr="00EF37C8">
        <w:rPr>
          <w:rFonts w:ascii="Arial" w:hAnsi="Arial" w:cs="Arial"/>
        </w:rPr>
        <w:t>by Pacific Leaders</w:t>
      </w:r>
      <w:r w:rsidRPr="00EF37C8">
        <w:rPr>
          <w:rFonts w:ascii="Arial" w:hAnsi="Arial" w:cs="Arial"/>
        </w:rPr>
        <w:t>.  </w:t>
      </w:r>
    </w:p>
    <w:p w14:paraId="7E023F5D" w14:textId="350DE3EA" w:rsidR="00D477C8" w:rsidRPr="00EF37C8" w:rsidRDefault="00D477C8" w:rsidP="00C73B51">
      <w:pPr>
        <w:pStyle w:val="ListParagraph"/>
        <w:tabs>
          <w:tab w:val="left" w:pos="1701"/>
        </w:tabs>
        <w:spacing w:after="0" w:line="240" w:lineRule="auto"/>
        <w:ind w:left="567" w:hanging="567"/>
        <w:jc w:val="both"/>
        <w:rPr>
          <w:rFonts w:ascii="Arial" w:hAnsi="Arial" w:cs="Arial"/>
        </w:rPr>
      </w:pPr>
    </w:p>
    <w:p w14:paraId="3745BD7C" w14:textId="03B893A0" w:rsidR="00D477C8" w:rsidRPr="00EF37C8" w:rsidRDefault="00D477C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 xml:space="preserve">Republic of Marshall Islands supports the recommendation of the Strategic Outcomes of the PIP-3 and welcomes the </w:t>
      </w:r>
      <w:r w:rsidR="00B95659" w:rsidRPr="00EF37C8">
        <w:rPr>
          <w:rFonts w:ascii="Arial" w:hAnsi="Arial" w:cs="Arial"/>
        </w:rPr>
        <w:t>Country Territory Strategic Partnership Framework</w:t>
      </w:r>
      <w:r w:rsidRPr="00EF37C8">
        <w:rPr>
          <w:rFonts w:ascii="Arial" w:hAnsi="Arial" w:cs="Arial"/>
        </w:rPr>
        <w:t xml:space="preserve"> finalisation in country which will improve service delivery of the Secretariat.  </w:t>
      </w:r>
    </w:p>
    <w:p w14:paraId="09830AB4" w14:textId="39B21EAC" w:rsidR="00D477C8" w:rsidRPr="00EF37C8" w:rsidRDefault="00D477C8" w:rsidP="00E90075">
      <w:pPr>
        <w:pStyle w:val="ListParagraph"/>
        <w:tabs>
          <w:tab w:val="left" w:pos="1701"/>
        </w:tabs>
        <w:spacing w:after="0" w:line="240" w:lineRule="auto"/>
        <w:ind w:left="360"/>
        <w:jc w:val="both"/>
        <w:rPr>
          <w:rFonts w:ascii="Arial" w:hAnsi="Arial" w:cs="Arial"/>
        </w:rPr>
      </w:pPr>
    </w:p>
    <w:p w14:paraId="033E47E7" w14:textId="77777777" w:rsidR="00D477C8" w:rsidRPr="00EF37C8" w:rsidRDefault="00D477C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Solomon Islands requested the Secretariat to report on the challenges in achieving the strategic outcomes to allow members to recommend solutions for improvement. </w:t>
      </w:r>
    </w:p>
    <w:p w14:paraId="0759185A" w14:textId="014F8DF8" w:rsidR="00D477C8" w:rsidRPr="00EF37C8" w:rsidRDefault="00D477C8" w:rsidP="00C73B51">
      <w:pPr>
        <w:pStyle w:val="ListParagraph"/>
        <w:tabs>
          <w:tab w:val="left" w:pos="1701"/>
        </w:tabs>
        <w:spacing w:after="0" w:line="240" w:lineRule="auto"/>
        <w:ind w:left="567" w:hanging="567"/>
        <w:jc w:val="both"/>
        <w:rPr>
          <w:rFonts w:ascii="Arial" w:hAnsi="Arial" w:cs="Arial"/>
        </w:rPr>
      </w:pPr>
    </w:p>
    <w:p w14:paraId="0007E75A" w14:textId="5B041E44" w:rsidR="00D477C8" w:rsidRPr="00EF37C8" w:rsidRDefault="00D477C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 xml:space="preserve">The Cook Islands requested a follow up on the </w:t>
      </w:r>
      <w:r w:rsidR="00B95659" w:rsidRPr="00EF37C8">
        <w:rPr>
          <w:rFonts w:ascii="Arial" w:hAnsi="Arial" w:cs="Arial"/>
        </w:rPr>
        <w:t>Country Territory Strategic Partnership Framework</w:t>
      </w:r>
      <w:r w:rsidRPr="00EF37C8">
        <w:rPr>
          <w:rFonts w:ascii="Arial" w:hAnsi="Arial" w:cs="Arial"/>
        </w:rPr>
        <w:t xml:space="preserve"> process moving forward to achieve </w:t>
      </w:r>
      <w:r w:rsidR="00B95659">
        <w:rPr>
          <w:rFonts w:ascii="Arial" w:hAnsi="Arial" w:cs="Arial"/>
        </w:rPr>
        <w:t xml:space="preserve">the </w:t>
      </w:r>
      <w:r w:rsidRPr="00EF37C8">
        <w:rPr>
          <w:rFonts w:ascii="Arial" w:hAnsi="Arial" w:cs="Arial"/>
        </w:rPr>
        <w:t>country completion rate. </w:t>
      </w:r>
    </w:p>
    <w:p w14:paraId="4A432A12" w14:textId="640622A2" w:rsidR="00D477C8" w:rsidRPr="00EF37C8" w:rsidRDefault="00D477C8" w:rsidP="00C73B51">
      <w:pPr>
        <w:pStyle w:val="ListParagraph"/>
        <w:tabs>
          <w:tab w:val="left" w:pos="1701"/>
        </w:tabs>
        <w:spacing w:after="0" w:line="240" w:lineRule="auto"/>
        <w:ind w:left="567" w:hanging="567"/>
        <w:jc w:val="both"/>
        <w:rPr>
          <w:rFonts w:ascii="Arial" w:hAnsi="Arial" w:cs="Arial"/>
        </w:rPr>
      </w:pPr>
    </w:p>
    <w:p w14:paraId="0DB1E2F1" w14:textId="4809F8EF" w:rsidR="00D477C8" w:rsidRPr="00EF37C8" w:rsidRDefault="00D477C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 xml:space="preserve">The Deputy Director General highlighted this is the final year of the PIP 2022-2023. Moving forward to the next PIP 2024-2025, the current process in the </w:t>
      </w:r>
      <w:r w:rsidR="00E90075" w:rsidRPr="00EF37C8">
        <w:rPr>
          <w:rFonts w:ascii="Arial" w:hAnsi="Arial" w:cs="Arial"/>
        </w:rPr>
        <w:t>four</w:t>
      </w:r>
      <w:r w:rsidRPr="00EF37C8">
        <w:rPr>
          <w:rFonts w:ascii="Arial" w:hAnsi="Arial" w:cs="Arial"/>
        </w:rPr>
        <w:t xml:space="preserve"> mentioned countries is undertaken in alignment to country priorities in the given period. The challenge in achieving the required 21 </w:t>
      </w:r>
      <w:r w:rsidR="00B95659" w:rsidRPr="00EF37C8">
        <w:rPr>
          <w:rFonts w:ascii="Arial" w:hAnsi="Arial" w:cs="Arial"/>
        </w:rPr>
        <w:t>Country Territory Strategic Partnership Framework</w:t>
      </w:r>
      <w:r w:rsidR="00B95659" w:rsidRPr="00EF37C8" w:rsidDel="00B95659">
        <w:rPr>
          <w:rFonts w:ascii="Arial" w:hAnsi="Arial" w:cs="Arial"/>
        </w:rPr>
        <w:t xml:space="preserve"> </w:t>
      </w:r>
      <w:r w:rsidRPr="00EF37C8">
        <w:rPr>
          <w:rFonts w:ascii="Arial" w:hAnsi="Arial" w:cs="Arial"/>
        </w:rPr>
        <w:t>continues to stem from the impacts of COVID-19. The Secretariat continues to urge the engagement of Members in initiating this process. </w:t>
      </w:r>
    </w:p>
    <w:p w14:paraId="7C5BEF12" w14:textId="5A6B7BE4" w:rsidR="00D477C8" w:rsidRPr="00EF37C8" w:rsidRDefault="00D477C8" w:rsidP="00E90075">
      <w:pPr>
        <w:pStyle w:val="ListParagraph"/>
        <w:tabs>
          <w:tab w:val="left" w:pos="1701"/>
        </w:tabs>
        <w:spacing w:after="0" w:line="240" w:lineRule="auto"/>
        <w:ind w:left="360"/>
        <w:jc w:val="both"/>
        <w:rPr>
          <w:rFonts w:ascii="Arial" w:hAnsi="Arial" w:cs="Arial"/>
        </w:rPr>
      </w:pPr>
    </w:p>
    <w:p w14:paraId="6DEF763B" w14:textId="2BA91BD9" w:rsidR="00D477C8" w:rsidRPr="00EF37C8" w:rsidRDefault="00D477C8">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 xml:space="preserve">The Director General noted planning in relation </w:t>
      </w:r>
      <w:r w:rsidR="008C2CDA">
        <w:rPr>
          <w:rFonts w:ascii="Arial" w:hAnsi="Arial" w:cs="Arial"/>
        </w:rPr>
        <w:t>to the</w:t>
      </w:r>
      <w:r w:rsidR="002A2BBD">
        <w:rPr>
          <w:rFonts w:ascii="Arial" w:hAnsi="Arial" w:cs="Arial"/>
        </w:rPr>
        <w:t xml:space="preserve"> </w:t>
      </w:r>
      <w:r w:rsidR="00B95659" w:rsidRPr="00EF37C8">
        <w:rPr>
          <w:rFonts w:ascii="Arial" w:hAnsi="Arial" w:cs="Arial"/>
        </w:rPr>
        <w:t>Country Territory Strategic Partnership Framework</w:t>
      </w:r>
      <w:r w:rsidRPr="00EF37C8">
        <w:rPr>
          <w:rFonts w:ascii="Arial" w:hAnsi="Arial" w:cs="Arial"/>
        </w:rPr>
        <w:t xml:space="preserve"> is not undertaken in isolation but is complementary to other processes such as the National Environment Management Strategy (NEMS) development. In the event the </w:t>
      </w:r>
      <w:r w:rsidR="0017594E" w:rsidRPr="00EF37C8">
        <w:rPr>
          <w:rFonts w:ascii="Arial" w:hAnsi="Arial" w:cs="Arial"/>
        </w:rPr>
        <w:t>Country Territory Strategic Partnership Framework</w:t>
      </w:r>
      <w:r w:rsidRPr="00EF37C8">
        <w:rPr>
          <w:rFonts w:ascii="Arial" w:hAnsi="Arial" w:cs="Arial"/>
        </w:rPr>
        <w:t xml:space="preserve"> is not ready, other documents are utilised to guide the work of the Secretariat. </w:t>
      </w:r>
    </w:p>
    <w:p w14:paraId="16979678" w14:textId="1460D2B1" w:rsidR="00D477C8" w:rsidRPr="00EF37C8" w:rsidRDefault="00D477C8" w:rsidP="00E90075">
      <w:pPr>
        <w:pStyle w:val="ListParagraph"/>
        <w:tabs>
          <w:tab w:val="left" w:pos="1701"/>
        </w:tabs>
        <w:spacing w:after="0" w:line="240" w:lineRule="auto"/>
        <w:ind w:left="360"/>
        <w:jc w:val="both"/>
        <w:rPr>
          <w:rFonts w:ascii="Arial" w:hAnsi="Arial" w:cs="Arial"/>
        </w:rPr>
      </w:pPr>
    </w:p>
    <w:p w14:paraId="19F8FBFE" w14:textId="77777777" w:rsidR="00504469" w:rsidRDefault="00504469">
      <w:pPr>
        <w:rPr>
          <w:rFonts w:ascii="Arial" w:hAnsi="Arial" w:cs="Arial"/>
        </w:rPr>
      </w:pPr>
      <w:r>
        <w:rPr>
          <w:rFonts w:ascii="Arial" w:hAnsi="Arial" w:cs="Arial"/>
        </w:rPr>
        <w:br w:type="page"/>
      </w:r>
    </w:p>
    <w:p w14:paraId="153F4E36" w14:textId="0BBE2E0A" w:rsidR="00D477C8" w:rsidRPr="00116555" w:rsidRDefault="00D477C8">
      <w:pPr>
        <w:pStyle w:val="ListParagraph"/>
        <w:numPr>
          <w:ilvl w:val="0"/>
          <w:numId w:val="1"/>
        </w:numPr>
        <w:tabs>
          <w:tab w:val="left" w:pos="1701"/>
        </w:tabs>
        <w:spacing w:after="0" w:line="280" w:lineRule="exact"/>
        <w:ind w:left="567" w:hanging="567"/>
        <w:jc w:val="both"/>
        <w:rPr>
          <w:rFonts w:ascii="Arial" w:hAnsi="Arial" w:cs="Arial"/>
        </w:rPr>
      </w:pPr>
      <w:r w:rsidRPr="00116555">
        <w:rPr>
          <w:rFonts w:ascii="Arial" w:hAnsi="Arial" w:cs="Arial"/>
        </w:rPr>
        <w:lastRenderedPageBreak/>
        <w:t xml:space="preserve">Palau highlighted its </w:t>
      </w:r>
      <w:r w:rsidR="008C2CDA" w:rsidRPr="00116555">
        <w:rPr>
          <w:rFonts w:ascii="Arial" w:hAnsi="Arial" w:cs="Arial"/>
        </w:rPr>
        <w:t xml:space="preserve">positive </w:t>
      </w:r>
      <w:r w:rsidRPr="00116555">
        <w:rPr>
          <w:rFonts w:ascii="Arial" w:hAnsi="Arial" w:cs="Arial"/>
        </w:rPr>
        <w:t xml:space="preserve">experience with the </w:t>
      </w:r>
      <w:r w:rsidR="00B95659" w:rsidRPr="00116555">
        <w:rPr>
          <w:rFonts w:ascii="Arial" w:hAnsi="Arial" w:cs="Arial"/>
        </w:rPr>
        <w:t>Country Territory Strategic Partnership Framework</w:t>
      </w:r>
      <w:r w:rsidRPr="00116555">
        <w:rPr>
          <w:rFonts w:ascii="Arial" w:hAnsi="Arial" w:cs="Arial"/>
        </w:rPr>
        <w:t xml:space="preserve"> process during the COVID</w:t>
      </w:r>
      <w:r w:rsidR="001870D8" w:rsidRPr="00116555">
        <w:rPr>
          <w:rFonts w:ascii="Arial" w:hAnsi="Arial" w:cs="Arial"/>
        </w:rPr>
        <w:t>-19</w:t>
      </w:r>
      <w:r w:rsidRPr="00116555">
        <w:rPr>
          <w:rFonts w:ascii="Arial" w:hAnsi="Arial" w:cs="Arial"/>
        </w:rPr>
        <w:t xml:space="preserve"> lockdown, as it allowed all stakeholders to be available in-country for required consultations and input. In addition, the Palau NEMS was endorsed in July 2023 and was aligned to the </w:t>
      </w:r>
      <w:r w:rsidR="00B95659" w:rsidRPr="00116555">
        <w:rPr>
          <w:rFonts w:ascii="Arial" w:hAnsi="Arial" w:cs="Arial"/>
        </w:rPr>
        <w:t>Country Territory Strategic Partnership Framework</w:t>
      </w:r>
      <w:r w:rsidRPr="00116555">
        <w:rPr>
          <w:rFonts w:ascii="Arial" w:hAnsi="Arial" w:cs="Arial"/>
        </w:rPr>
        <w:t>. Palau commends the Secretariat for work undertaken and the recent 2023 Palau mission</w:t>
      </w:r>
      <w:r w:rsidR="00116555" w:rsidRPr="00116555">
        <w:rPr>
          <w:rFonts w:ascii="Arial" w:hAnsi="Arial" w:cs="Arial"/>
        </w:rPr>
        <w:t xml:space="preserve"> and looks forward to </w:t>
      </w:r>
      <w:r w:rsidR="002A2BBD" w:rsidRPr="00116555">
        <w:rPr>
          <w:rFonts w:ascii="Arial" w:hAnsi="Arial" w:cs="Arial"/>
        </w:rPr>
        <w:t>being</w:t>
      </w:r>
      <w:r w:rsidR="00116555" w:rsidRPr="00116555">
        <w:rPr>
          <w:rFonts w:ascii="Arial" w:hAnsi="Arial" w:cs="Arial"/>
        </w:rPr>
        <w:t xml:space="preserve"> the first Member to sign their CTSP</w:t>
      </w:r>
      <w:r w:rsidR="002A2BBD">
        <w:rPr>
          <w:rFonts w:ascii="Arial" w:hAnsi="Arial" w:cs="Arial"/>
        </w:rPr>
        <w:t>F</w:t>
      </w:r>
      <w:r w:rsidR="00116555" w:rsidRPr="00116555">
        <w:rPr>
          <w:rFonts w:ascii="Arial" w:hAnsi="Arial" w:cs="Arial"/>
        </w:rPr>
        <w:t>.</w:t>
      </w:r>
      <w:r w:rsidRPr="00116555">
        <w:rPr>
          <w:rFonts w:ascii="Arial" w:hAnsi="Arial" w:cs="Arial"/>
        </w:rPr>
        <w:t> </w:t>
      </w:r>
    </w:p>
    <w:p w14:paraId="673E87DE" w14:textId="5EA37927" w:rsidR="00757099" w:rsidRPr="00EF37C8" w:rsidRDefault="00757099" w:rsidP="00C73B51">
      <w:pPr>
        <w:pStyle w:val="paragraph"/>
        <w:ind w:left="567"/>
        <w:jc w:val="both"/>
        <w:textAlignment w:val="baseline"/>
        <w:rPr>
          <w:rFonts w:ascii="Arial" w:eastAsiaTheme="minorHAnsi" w:hAnsi="Arial" w:cs="Arial"/>
          <w:sz w:val="22"/>
          <w:szCs w:val="22"/>
          <w:lang w:eastAsia="en-US"/>
        </w:rPr>
      </w:pPr>
      <w:r w:rsidRPr="00EF37C8">
        <w:rPr>
          <w:rFonts w:ascii="Arial" w:eastAsiaTheme="minorHAnsi" w:hAnsi="Arial" w:cs="Arial"/>
          <w:sz w:val="22"/>
          <w:szCs w:val="22"/>
          <w:lang w:eastAsia="en-US"/>
        </w:rPr>
        <w:t xml:space="preserve">The Meeting:  </w:t>
      </w:r>
    </w:p>
    <w:p w14:paraId="2249BA2F" w14:textId="4A51CBF9" w:rsidR="00D21813" w:rsidRPr="00EF37C8" w:rsidRDefault="00757099">
      <w:pPr>
        <w:numPr>
          <w:ilvl w:val="0"/>
          <w:numId w:val="7"/>
        </w:numPr>
        <w:spacing w:after="0" w:line="300" w:lineRule="exact"/>
        <w:jc w:val="both"/>
        <w:rPr>
          <w:rFonts w:ascii="Arial" w:hAnsi="Arial" w:cs="Arial"/>
        </w:rPr>
      </w:pPr>
      <w:r w:rsidRPr="00EF37C8">
        <w:rPr>
          <w:rStyle w:val="normaltextrun"/>
          <w:rFonts w:ascii="Arial" w:hAnsi="Arial" w:cs="Arial"/>
          <w:b/>
          <w:bCs/>
          <w:lang w:val="en-US"/>
        </w:rPr>
        <w:t>Note</w:t>
      </w:r>
      <w:r w:rsidR="001E10ED" w:rsidRPr="00EF37C8">
        <w:rPr>
          <w:rStyle w:val="normaltextrun"/>
          <w:rFonts w:ascii="Arial" w:hAnsi="Arial" w:cs="Arial"/>
          <w:b/>
          <w:bCs/>
          <w:lang w:val="en-US"/>
        </w:rPr>
        <w:t>d</w:t>
      </w:r>
      <w:r w:rsidRPr="00EF37C8">
        <w:rPr>
          <w:rFonts w:ascii="Arial" w:hAnsi="Arial" w:cs="Arial"/>
        </w:rPr>
        <w:t xml:space="preserve"> the PIP3 (2022-2023) Progress Towards Achieving Strategic Outcomes with the actual expenditures of Annual Work programme and Budget 2022-2023</w:t>
      </w:r>
      <w:r w:rsidR="0017594E">
        <w:rPr>
          <w:rFonts w:ascii="Arial" w:hAnsi="Arial" w:cs="Arial"/>
        </w:rPr>
        <w:t>.</w:t>
      </w:r>
      <w:r w:rsidR="0017594E" w:rsidRPr="00EF37C8">
        <w:rPr>
          <w:rFonts w:ascii="Arial" w:hAnsi="Arial" w:cs="Arial"/>
        </w:rPr>
        <w:t xml:space="preserve"> </w:t>
      </w:r>
    </w:p>
    <w:p w14:paraId="0F898E47" w14:textId="3F0AFC2E" w:rsidR="00D21813" w:rsidRPr="00EF37C8" w:rsidRDefault="00757099">
      <w:pPr>
        <w:numPr>
          <w:ilvl w:val="0"/>
          <w:numId w:val="7"/>
        </w:numPr>
        <w:spacing w:after="0" w:line="300" w:lineRule="exact"/>
        <w:jc w:val="both"/>
        <w:rPr>
          <w:rFonts w:ascii="Arial" w:hAnsi="Arial" w:cs="Arial"/>
        </w:rPr>
      </w:pPr>
      <w:r w:rsidRPr="00EF37C8">
        <w:rPr>
          <w:rFonts w:ascii="Arial" w:hAnsi="Arial" w:cs="Arial"/>
          <w:b/>
          <w:bCs/>
        </w:rPr>
        <w:t>Note</w:t>
      </w:r>
      <w:r w:rsidR="001E10ED" w:rsidRPr="00EF37C8">
        <w:rPr>
          <w:rFonts w:ascii="Arial" w:hAnsi="Arial" w:cs="Arial"/>
          <w:b/>
          <w:bCs/>
        </w:rPr>
        <w:t>d</w:t>
      </w:r>
      <w:r w:rsidRPr="00EF37C8">
        <w:rPr>
          <w:rFonts w:ascii="Arial" w:hAnsi="Arial" w:cs="Arial"/>
        </w:rPr>
        <w:t xml:space="preserve"> the Secretariat’s responses and actions on cross-cutting issues and lessons learnt in the implementation of PIP3</w:t>
      </w:r>
      <w:r w:rsidR="0017594E">
        <w:rPr>
          <w:rFonts w:ascii="Arial" w:hAnsi="Arial" w:cs="Arial"/>
        </w:rPr>
        <w:t>.</w:t>
      </w:r>
    </w:p>
    <w:p w14:paraId="52855813" w14:textId="237939B1" w:rsidR="00757099" w:rsidRPr="00EF37C8" w:rsidRDefault="00757099">
      <w:pPr>
        <w:numPr>
          <w:ilvl w:val="0"/>
          <w:numId w:val="7"/>
        </w:numPr>
        <w:spacing w:after="0" w:line="300" w:lineRule="exact"/>
        <w:jc w:val="both"/>
        <w:rPr>
          <w:rFonts w:ascii="Arial" w:hAnsi="Arial" w:cs="Arial"/>
        </w:rPr>
      </w:pPr>
      <w:r w:rsidRPr="00EF37C8">
        <w:rPr>
          <w:rFonts w:ascii="Arial" w:hAnsi="Arial" w:cs="Arial"/>
          <w:b/>
          <w:bCs/>
        </w:rPr>
        <w:t>Note</w:t>
      </w:r>
      <w:r w:rsidR="001E10ED" w:rsidRPr="00EF37C8">
        <w:rPr>
          <w:rFonts w:ascii="Arial" w:hAnsi="Arial" w:cs="Arial"/>
          <w:b/>
          <w:bCs/>
        </w:rPr>
        <w:t>d</w:t>
      </w:r>
      <w:r w:rsidRPr="00EF37C8">
        <w:rPr>
          <w:rFonts w:ascii="Arial" w:hAnsi="Arial" w:cs="Arial"/>
        </w:rPr>
        <w:t xml:space="preserve"> the update on the </w:t>
      </w:r>
      <w:r w:rsidR="00B95659" w:rsidRPr="00EF37C8">
        <w:rPr>
          <w:rFonts w:ascii="Arial" w:hAnsi="Arial" w:cs="Arial"/>
        </w:rPr>
        <w:t>Country Territory Strategic Partnership Framework</w:t>
      </w:r>
      <w:r w:rsidRPr="00EF37C8">
        <w:rPr>
          <w:rFonts w:ascii="Arial" w:hAnsi="Arial" w:cs="Arial"/>
        </w:rPr>
        <w:t xml:space="preserve"> progress.  </w:t>
      </w:r>
    </w:p>
    <w:p w14:paraId="22C4604B" w14:textId="77777777" w:rsidR="00B26CCB" w:rsidRPr="00EF37C8" w:rsidRDefault="00B26CCB" w:rsidP="00850C09">
      <w:pPr>
        <w:spacing w:after="0" w:line="240" w:lineRule="auto"/>
        <w:jc w:val="both"/>
        <w:rPr>
          <w:rFonts w:ascii="Arial" w:hAnsi="Arial" w:cs="Arial"/>
          <w:b/>
          <w:bCs/>
        </w:rPr>
      </w:pPr>
    </w:p>
    <w:p w14:paraId="03917C4F" w14:textId="77777777" w:rsidR="00504469" w:rsidRDefault="00504469" w:rsidP="00850C09">
      <w:pPr>
        <w:spacing w:after="0" w:line="240" w:lineRule="auto"/>
        <w:jc w:val="both"/>
        <w:rPr>
          <w:rFonts w:ascii="Arial" w:hAnsi="Arial" w:cs="Arial"/>
          <w:b/>
          <w:bCs/>
          <w:color w:val="2E74B5" w:themeColor="accent5" w:themeShade="BF"/>
        </w:rPr>
      </w:pPr>
      <w:bookmarkStart w:id="3" w:name="_Hlk144914349"/>
    </w:p>
    <w:p w14:paraId="08FD00A7" w14:textId="7FE80840" w:rsidR="00AA07C8" w:rsidRPr="00504469" w:rsidRDefault="00FA01C9" w:rsidP="00850C09">
      <w:pPr>
        <w:spacing w:after="0" w:line="240" w:lineRule="auto"/>
        <w:jc w:val="both"/>
        <w:rPr>
          <w:rFonts w:ascii="Arial" w:hAnsi="Arial" w:cs="Arial"/>
          <w:b/>
          <w:bCs/>
          <w:color w:val="2E74B5" w:themeColor="accent5" w:themeShade="BF"/>
        </w:rPr>
      </w:pPr>
      <w:r w:rsidRPr="00504469">
        <w:rPr>
          <w:rFonts w:ascii="Arial" w:hAnsi="Arial" w:cs="Arial"/>
          <w:b/>
          <w:bCs/>
          <w:color w:val="2E74B5" w:themeColor="accent5" w:themeShade="BF"/>
        </w:rPr>
        <w:t>Agenda Item 5</w:t>
      </w:r>
      <w:r w:rsidR="006F2D2C" w:rsidRPr="00504469">
        <w:rPr>
          <w:rFonts w:ascii="Arial" w:hAnsi="Arial" w:cs="Arial"/>
          <w:b/>
          <w:bCs/>
          <w:color w:val="2E74B5" w:themeColor="accent5" w:themeShade="BF"/>
        </w:rPr>
        <w:t>.</w:t>
      </w:r>
      <w:r w:rsidR="000C015D" w:rsidRPr="00504469">
        <w:rPr>
          <w:rFonts w:ascii="Arial" w:hAnsi="Arial" w:cs="Arial"/>
          <w:b/>
          <w:bCs/>
          <w:color w:val="2E74B5" w:themeColor="accent5" w:themeShade="BF"/>
        </w:rPr>
        <w:t>3</w:t>
      </w:r>
      <w:r w:rsidR="001C4276" w:rsidRPr="00504469">
        <w:rPr>
          <w:rFonts w:ascii="Arial" w:hAnsi="Arial" w:cs="Arial"/>
          <w:b/>
          <w:bCs/>
          <w:color w:val="2E74B5" w:themeColor="accent5" w:themeShade="BF"/>
        </w:rPr>
        <w:t xml:space="preserve">: </w:t>
      </w:r>
      <w:r w:rsidR="00AA07C8" w:rsidRPr="00504469">
        <w:rPr>
          <w:rFonts w:ascii="Arial" w:hAnsi="Arial" w:cs="Arial"/>
          <w:b/>
          <w:bCs/>
          <w:color w:val="2E74B5" w:themeColor="accent5" w:themeShade="BF"/>
        </w:rPr>
        <w:t>Outcomes of the SPREP Partners</w:t>
      </w:r>
      <w:r w:rsidR="004C34EA" w:rsidRPr="00504469">
        <w:rPr>
          <w:rFonts w:ascii="Arial" w:hAnsi="Arial" w:cs="Arial"/>
          <w:b/>
          <w:bCs/>
          <w:color w:val="2E74B5" w:themeColor="accent5" w:themeShade="BF"/>
        </w:rPr>
        <w:t>hip</w:t>
      </w:r>
      <w:r w:rsidR="00AA07C8" w:rsidRPr="00504469">
        <w:rPr>
          <w:rFonts w:ascii="Arial" w:hAnsi="Arial" w:cs="Arial"/>
          <w:b/>
          <w:bCs/>
          <w:color w:val="2E74B5" w:themeColor="accent5" w:themeShade="BF"/>
        </w:rPr>
        <w:t xml:space="preserve"> Dialogue </w:t>
      </w:r>
      <w:r w:rsidR="00181DC4" w:rsidRPr="00504469">
        <w:rPr>
          <w:rFonts w:ascii="Arial" w:hAnsi="Arial" w:cs="Arial"/>
          <w:b/>
          <w:bCs/>
          <w:color w:val="2E74B5" w:themeColor="accent5" w:themeShade="BF"/>
        </w:rPr>
        <w:t xml:space="preserve"> </w:t>
      </w:r>
    </w:p>
    <w:p w14:paraId="679C83A5" w14:textId="77777777" w:rsidR="008C3948" w:rsidRPr="00EF37C8" w:rsidRDefault="008C3948" w:rsidP="00850C09">
      <w:pPr>
        <w:spacing w:after="0" w:line="240" w:lineRule="auto"/>
        <w:jc w:val="both"/>
        <w:rPr>
          <w:rFonts w:ascii="Arial" w:hAnsi="Arial" w:cs="Arial"/>
          <w:b/>
          <w:bCs/>
        </w:rPr>
      </w:pPr>
    </w:p>
    <w:p w14:paraId="795EE18A" w14:textId="77777777" w:rsidR="00817A0D" w:rsidRDefault="00850C09">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Fonts w:ascii="Arial" w:hAnsi="Arial" w:cs="Arial"/>
        </w:rPr>
        <w:t>The</w:t>
      </w:r>
      <w:r w:rsidRPr="00EF37C8">
        <w:rPr>
          <w:rStyle w:val="normaltextrun"/>
          <w:rFonts w:ascii="Arial" w:hAnsi="Arial" w:cs="Arial"/>
          <w:lang w:val="en-US"/>
        </w:rPr>
        <w:t xml:space="preserve"> Secretariat reported on the outcomes of the SPREP Partnership Dialogue, seeking endorsement of Members for the Partnership Dialogue to be convened as a key event at every SPREP Meeting. </w:t>
      </w:r>
      <w:r w:rsidRPr="00EF37C8">
        <w:rPr>
          <w:rStyle w:val="eop"/>
          <w:rFonts w:ascii="Arial" w:hAnsi="Arial" w:cs="Arial"/>
        </w:rPr>
        <w:t> </w:t>
      </w:r>
    </w:p>
    <w:p w14:paraId="2B7822FE" w14:textId="77777777" w:rsidR="00817A0D" w:rsidRDefault="00817A0D" w:rsidP="00C73B51">
      <w:pPr>
        <w:pStyle w:val="ListParagraph"/>
        <w:tabs>
          <w:tab w:val="left" w:pos="1701"/>
        </w:tabs>
        <w:spacing w:after="0" w:line="280" w:lineRule="exact"/>
        <w:ind w:left="567" w:hanging="567"/>
        <w:jc w:val="both"/>
        <w:rPr>
          <w:rStyle w:val="eop"/>
          <w:rFonts w:ascii="Arial" w:hAnsi="Arial" w:cs="Arial"/>
        </w:rPr>
      </w:pPr>
    </w:p>
    <w:p w14:paraId="34698C09" w14:textId="47FF62A5" w:rsidR="00C258CF" w:rsidRPr="00817A0D" w:rsidRDefault="00C258CF">
      <w:pPr>
        <w:pStyle w:val="ListParagraph"/>
        <w:numPr>
          <w:ilvl w:val="0"/>
          <w:numId w:val="1"/>
        </w:numPr>
        <w:tabs>
          <w:tab w:val="left" w:pos="1701"/>
        </w:tabs>
        <w:spacing w:after="0" w:line="280" w:lineRule="exact"/>
        <w:ind w:left="567" w:hanging="567"/>
        <w:jc w:val="both"/>
        <w:rPr>
          <w:rFonts w:ascii="Arial" w:hAnsi="Arial" w:cs="Arial"/>
        </w:rPr>
      </w:pPr>
      <w:r w:rsidRPr="00817A0D">
        <w:rPr>
          <w:rStyle w:val="normaltextrun"/>
          <w:rFonts w:ascii="Arial" w:hAnsi="Arial" w:cs="Arial"/>
          <w:color w:val="000000"/>
          <w:shd w:val="clear" w:color="auto" w:fill="FFFFFF"/>
        </w:rPr>
        <w:t>The United Kingdom noted that the Partnership Dialogue was a useful platform and commended the Secretariats efforts in organising the forum. </w:t>
      </w:r>
      <w:r w:rsidRPr="00817A0D">
        <w:rPr>
          <w:rStyle w:val="eop"/>
          <w:rFonts w:ascii="Arial" w:hAnsi="Arial" w:cs="Arial"/>
          <w:color w:val="000000"/>
          <w:shd w:val="clear" w:color="auto" w:fill="FFFFFF"/>
        </w:rPr>
        <w:t> </w:t>
      </w:r>
    </w:p>
    <w:p w14:paraId="2B525DCC" w14:textId="50EF6196" w:rsidR="00850C09" w:rsidRPr="00EF37C8" w:rsidRDefault="00850C09" w:rsidP="00850C09">
      <w:pPr>
        <w:pStyle w:val="paragraph"/>
        <w:spacing w:before="0" w:beforeAutospacing="0" w:after="0" w:afterAutospacing="0"/>
        <w:ind w:right="-195"/>
        <w:jc w:val="both"/>
        <w:textAlignment w:val="baseline"/>
        <w:rPr>
          <w:rFonts w:ascii="Arial" w:hAnsi="Arial" w:cs="Arial"/>
          <w:sz w:val="22"/>
          <w:szCs w:val="22"/>
        </w:rPr>
      </w:pPr>
      <w:r w:rsidRPr="00EF37C8">
        <w:rPr>
          <w:rStyle w:val="eop"/>
          <w:rFonts w:ascii="Arial" w:hAnsi="Arial" w:cs="Arial"/>
          <w:color w:val="000000"/>
          <w:sz w:val="22"/>
          <w:szCs w:val="22"/>
        </w:rPr>
        <w:t> </w:t>
      </w:r>
    </w:p>
    <w:p w14:paraId="4E314DB1" w14:textId="2CED58D0" w:rsidR="00850C09" w:rsidRPr="00EF37C8" w:rsidRDefault="00850C09" w:rsidP="00C73B51">
      <w:pPr>
        <w:pStyle w:val="paragraph"/>
        <w:spacing w:before="0" w:beforeAutospacing="0" w:after="0" w:afterAutospacing="0"/>
        <w:ind w:left="567" w:right="-195"/>
        <w:jc w:val="both"/>
        <w:textAlignment w:val="baseline"/>
        <w:rPr>
          <w:rFonts w:ascii="Arial" w:hAnsi="Arial" w:cs="Arial"/>
          <w:sz w:val="22"/>
          <w:szCs w:val="22"/>
        </w:rPr>
      </w:pPr>
      <w:r w:rsidRPr="00EF37C8">
        <w:rPr>
          <w:rStyle w:val="eop"/>
          <w:rFonts w:ascii="Arial" w:hAnsi="Arial" w:cs="Arial"/>
          <w:color w:val="000000"/>
          <w:sz w:val="22"/>
          <w:szCs w:val="22"/>
        </w:rPr>
        <w:t> </w:t>
      </w:r>
      <w:r w:rsidRPr="00EF37C8">
        <w:rPr>
          <w:rStyle w:val="normaltextrun"/>
          <w:rFonts w:ascii="Arial" w:hAnsi="Arial" w:cs="Arial"/>
          <w:color w:val="000000"/>
          <w:sz w:val="22"/>
          <w:szCs w:val="22"/>
        </w:rPr>
        <w:t>The Meeting: </w:t>
      </w:r>
      <w:r w:rsidRPr="00EF37C8">
        <w:rPr>
          <w:rStyle w:val="eop"/>
          <w:rFonts w:ascii="Arial" w:hAnsi="Arial" w:cs="Arial"/>
          <w:color w:val="000000"/>
          <w:sz w:val="22"/>
          <w:szCs w:val="22"/>
        </w:rPr>
        <w:t> </w:t>
      </w:r>
    </w:p>
    <w:p w14:paraId="547E5910" w14:textId="77777777" w:rsidR="00850C09" w:rsidRPr="00EF37C8" w:rsidRDefault="00850C09" w:rsidP="00850C09">
      <w:pPr>
        <w:pStyle w:val="paragraph"/>
        <w:spacing w:before="0" w:beforeAutospacing="0" w:after="0" w:afterAutospacing="0"/>
        <w:jc w:val="both"/>
        <w:textAlignment w:val="baseline"/>
        <w:rPr>
          <w:rFonts w:ascii="Arial" w:hAnsi="Arial" w:cs="Arial"/>
          <w:sz w:val="22"/>
          <w:szCs w:val="22"/>
        </w:rPr>
      </w:pPr>
      <w:r w:rsidRPr="00EF37C8">
        <w:rPr>
          <w:rStyle w:val="eop"/>
          <w:rFonts w:ascii="Arial" w:hAnsi="Arial" w:cs="Arial"/>
          <w:color w:val="000000"/>
          <w:sz w:val="22"/>
          <w:szCs w:val="22"/>
        </w:rPr>
        <w:t> </w:t>
      </w:r>
    </w:p>
    <w:p w14:paraId="0E2BABE2" w14:textId="5551F092" w:rsidR="00850C09" w:rsidRPr="00EF37C8" w:rsidRDefault="00850C09">
      <w:pPr>
        <w:numPr>
          <w:ilvl w:val="0"/>
          <w:numId w:val="5"/>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Note</w:t>
      </w:r>
      <w:r w:rsidR="000C0DCF" w:rsidRPr="00EF37C8">
        <w:rPr>
          <w:rStyle w:val="normaltextrun"/>
          <w:rFonts w:ascii="Arial" w:hAnsi="Arial" w:cs="Arial"/>
          <w:b/>
          <w:bCs/>
          <w:lang w:val="en-US"/>
        </w:rPr>
        <w:t>d</w:t>
      </w:r>
      <w:r w:rsidRPr="00EF37C8">
        <w:rPr>
          <w:rStyle w:val="normaltextrun"/>
          <w:rFonts w:ascii="Arial" w:hAnsi="Arial" w:cs="Arial"/>
          <w:b/>
          <w:bCs/>
          <w:lang w:val="en-US"/>
        </w:rPr>
        <w:t xml:space="preserve"> </w:t>
      </w:r>
      <w:r w:rsidRPr="00EF37C8">
        <w:rPr>
          <w:rStyle w:val="normaltextrun"/>
          <w:rFonts w:ascii="Arial" w:hAnsi="Arial" w:cs="Arial"/>
          <w:lang w:val="en-US"/>
        </w:rPr>
        <w:t>the outcomes of the SPREP Partnership Dialogue</w:t>
      </w:r>
      <w:r w:rsidR="00C849F5" w:rsidRPr="00EF37C8">
        <w:rPr>
          <w:rStyle w:val="normaltextrun"/>
          <w:rFonts w:ascii="Arial" w:hAnsi="Arial" w:cs="Arial"/>
          <w:lang w:val="en-US"/>
        </w:rPr>
        <w:t>.</w:t>
      </w:r>
      <w:r w:rsidRPr="00EF37C8">
        <w:rPr>
          <w:rStyle w:val="normaltextrun"/>
          <w:rFonts w:ascii="Arial" w:hAnsi="Arial" w:cs="Arial"/>
          <w:lang w:val="en-US"/>
        </w:rPr>
        <w:t>  </w:t>
      </w:r>
    </w:p>
    <w:p w14:paraId="4DC5C5B9" w14:textId="2DF29D1D" w:rsidR="00850C09" w:rsidRPr="00EF37C8" w:rsidRDefault="00850C09">
      <w:pPr>
        <w:numPr>
          <w:ilvl w:val="0"/>
          <w:numId w:val="5"/>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Thank</w:t>
      </w:r>
      <w:r w:rsidR="000C0DCF" w:rsidRPr="00EF37C8">
        <w:rPr>
          <w:rStyle w:val="normaltextrun"/>
          <w:rFonts w:ascii="Arial" w:hAnsi="Arial" w:cs="Arial"/>
          <w:b/>
          <w:bCs/>
          <w:lang w:val="en-US"/>
        </w:rPr>
        <w:t>ed</w:t>
      </w:r>
      <w:r w:rsidRPr="00EF37C8">
        <w:rPr>
          <w:rStyle w:val="normaltextrun"/>
          <w:rFonts w:ascii="Arial" w:hAnsi="Arial" w:cs="Arial"/>
          <w:lang w:val="en-US"/>
        </w:rPr>
        <w:t xml:space="preserve"> Partners for their engagement</w:t>
      </w:r>
      <w:r w:rsidR="00C849F5" w:rsidRPr="00EF37C8">
        <w:rPr>
          <w:rStyle w:val="normaltextrun"/>
          <w:rFonts w:ascii="Arial" w:hAnsi="Arial" w:cs="Arial"/>
          <w:lang w:val="en-US"/>
        </w:rPr>
        <w:t>.</w:t>
      </w:r>
    </w:p>
    <w:p w14:paraId="57A8C919" w14:textId="21964D52" w:rsidR="00850C09" w:rsidRPr="00EF37C8" w:rsidRDefault="00850C09">
      <w:pPr>
        <w:numPr>
          <w:ilvl w:val="0"/>
          <w:numId w:val="5"/>
        </w:numPr>
        <w:spacing w:after="0" w:line="300" w:lineRule="exact"/>
        <w:jc w:val="both"/>
        <w:rPr>
          <w:rFonts w:ascii="Arial" w:hAnsi="Arial" w:cs="Arial"/>
          <w:shd w:val="clear" w:color="auto" w:fill="FFFF00"/>
          <w:lang w:val="en-US"/>
        </w:rPr>
      </w:pPr>
      <w:r w:rsidRPr="00EF37C8">
        <w:rPr>
          <w:rStyle w:val="normaltextrun"/>
          <w:rFonts w:ascii="Arial" w:hAnsi="Arial" w:cs="Arial"/>
          <w:b/>
          <w:bCs/>
          <w:lang w:val="en-US"/>
        </w:rPr>
        <w:t>Approve</w:t>
      </w:r>
      <w:r w:rsidR="000C0DCF" w:rsidRPr="00EF37C8">
        <w:rPr>
          <w:rStyle w:val="normaltextrun"/>
          <w:rFonts w:ascii="Arial" w:hAnsi="Arial" w:cs="Arial"/>
          <w:b/>
          <w:bCs/>
          <w:lang w:val="en-US"/>
        </w:rPr>
        <w:t>d</w:t>
      </w:r>
      <w:r w:rsidRPr="00EF37C8">
        <w:rPr>
          <w:rStyle w:val="normaltextrun"/>
          <w:rFonts w:ascii="Arial" w:hAnsi="Arial" w:cs="Arial"/>
          <w:lang w:val="en-US"/>
        </w:rPr>
        <w:t xml:space="preserve"> the hosting of the SPREP Partnership Dialogue as an ongoing forum to be held in the margins of the SPREP Meeting.</w:t>
      </w:r>
      <w:r w:rsidRPr="00EF37C8">
        <w:rPr>
          <w:rStyle w:val="eop"/>
          <w:rFonts w:ascii="Arial" w:hAnsi="Arial" w:cs="Arial"/>
        </w:rPr>
        <w:t> </w:t>
      </w:r>
    </w:p>
    <w:bookmarkEnd w:id="3"/>
    <w:p w14:paraId="0680C47F" w14:textId="24CA600F" w:rsidR="00D5667D" w:rsidRDefault="00850C09" w:rsidP="00817A0D">
      <w:pPr>
        <w:pStyle w:val="paragraph"/>
        <w:spacing w:before="0" w:beforeAutospacing="0" w:after="0" w:afterAutospacing="0"/>
        <w:jc w:val="both"/>
        <w:textAlignment w:val="baseline"/>
        <w:rPr>
          <w:rFonts w:ascii="Arial" w:hAnsi="Arial" w:cs="Arial"/>
          <w:b/>
          <w:bCs/>
        </w:rPr>
      </w:pPr>
      <w:r w:rsidRPr="00EF37C8">
        <w:rPr>
          <w:rStyle w:val="eop"/>
          <w:rFonts w:ascii="Arial" w:hAnsi="Arial" w:cs="Arial"/>
          <w:sz w:val="22"/>
          <w:szCs w:val="22"/>
        </w:rPr>
        <w:t> </w:t>
      </w:r>
    </w:p>
    <w:p w14:paraId="522BC36A" w14:textId="77777777" w:rsidR="00504469" w:rsidRDefault="00504469" w:rsidP="00850C09">
      <w:pPr>
        <w:spacing w:after="0" w:line="240" w:lineRule="auto"/>
        <w:jc w:val="both"/>
        <w:rPr>
          <w:rFonts w:ascii="Arial" w:hAnsi="Arial" w:cs="Arial"/>
          <w:b/>
          <w:bCs/>
          <w:color w:val="2E74B5" w:themeColor="accent5" w:themeShade="BF"/>
        </w:rPr>
      </w:pPr>
    </w:p>
    <w:p w14:paraId="7DDD9889" w14:textId="7F5A9C51" w:rsidR="00AA07C8" w:rsidRPr="00504469" w:rsidRDefault="00FA01C9" w:rsidP="00850C09">
      <w:pPr>
        <w:spacing w:after="0" w:line="240" w:lineRule="auto"/>
        <w:jc w:val="both"/>
        <w:rPr>
          <w:rFonts w:ascii="Arial" w:hAnsi="Arial" w:cs="Arial"/>
          <w:b/>
          <w:bCs/>
          <w:color w:val="2E74B5" w:themeColor="accent5" w:themeShade="BF"/>
        </w:rPr>
      </w:pPr>
      <w:r w:rsidRPr="00504469">
        <w:rPr>
          <w:rFonts w:ascii="Arial" w:hAnsi="Arial" w:cs="Arial"/>
          <w:b/>
          <w:bCs/>
          <w:color w:val="2E74B5" w:themeColor="accent5" w:themeShade="BF"/>
        </w:rPr>
        <w:t xml:space="preserve">Agenda Item </w:t>
      </w:r>
      <w:r w:rsidR="00AA07C8" w:rsidRPr="00504469">
        <w:rPr>
          <w:rFonts w:ascii="Arial" w:hAnsi="Arial" w:cs="Arial"/>
          <w:b/>
          <w:bCs/>
          <w:color w:val="2E74B5" w:themeColor="accent5" w:themeShade="BF"/>
        </w:rPr>
        <w:t>5.4</w:t>
      </w:r>
      <w:r w:rsidR="001C4276" w:rsidRPr="00504469">
        <w:rPr>
          <w:rFonts w:ascii="Arial" w:hAnsi="Arial" w:cs="Arial"/>
          <w:b/>
          <w:bCs/>
          <w:color w:val="2E74B5" w:themeColor="accent5" w:themeShade="BF"/>
        </w:rPr>
        <w:t xml:space="preserve">: </w:t>
      </w:r>
      <w:r w:rsidR="006F2D2C" w:rsidRPr="00504469">
        <w:rPr>
          <w:rFonts w:ascii="Arial" w:hAnsi="Arial" w:cs="Arial"/>
          <w:b/>
          <w:bCs/>
          <w:color w:val="2E74B5" w:themeColor="accent5" w:themeShade="BF"/>
        </w:rPr>
        <w:t>Audited Accounts for 202</w:t>
      </w:r>
      <w:r w:rsidR="000C015D" w:rsidRPr="00504469">
        <w:rPr>
          <w:rFonts w:ascii="Arial" w:hAnsi="Arial" w:cs="Arial"/>
          <w:b/>
          <w:bCs/>
          <w:color w:val="2E74B5" w:themeColor="accent5" w:themeShade="BF"/>
        </w:rPr>
        <w:t>2</w:t>
      </w:r>
    </w:p>
    <w:p w14:paraId="302EDDC0" w14:textId="77777777" w:rsidR="00850C09" w:rsidRPr="00EF37C8" w:rsidRDefault="00850C09" w:rsidP="00850C09">
      <w:pPr>
        <w:spacing w:after="0" w:line="240" w:lineRule="auto"/>
        <w:jc w:val="both"/>
        <w:rPr>
          <w:rFonts w:ascii="Arial" w:hAnsi="Arial" w:cs="Arial"/>
          <w:b/>
          <w:bCs/>
        </w:rPr>
      </w:pPr>
    </w:p>
    <w:p w14:paraId="20E23187" w14:textId="77777777" w:rsidR="00E64BBA" w:rsidRPr="00817A0D" w:rsidRDefault="00E64BBA">
      <w:pPr>
        <w:pStyle w:val="ListParagraph"/>
        <w:numPr>
          <w:ilvl w:val="0"/>
          <w:numId w:val="1"/>
        </w:numPr>
        <w:tabs>
          <w:tab w:val="left" w:pos="1701"/>
        </w:tabs>
        <w:spacing w:after="0" w:line="280" w:lineRule="exact"/>
        <w:ind w:left="567" w:hanging="567"/>
        <w:jc w:val="both"/>
        <w:rPr>
          <w:rStyle w:val="normaltextrun"/>
          <w:rFonts w:ascii="Arial" w:hAnsi="Arial" w:cs="Arial"/>
          <w:color w:val="000000"/>
          <w:shd w:val="clear" w:color="auto" w:fill="FFFFFF"/>
        </w:rPr>
      </w:pPr>
      <w:r w:rsidRPr="00817A0D">
        <w:rPr>
          <w:rStyle w:val="normaltextrun"/>
          <w:rFonts w:ascii="Arial" w:hAnsi="Arial" w:cs="Arial"/>
          <w:color w:val="000000"/>
          <w:shd w:val="clear" w:color="auto" w:fill="FFFFFF"/>
        </w:rPr>
        <w:t xml:space="preserve">The Audited Annual Accounts for the year ended 31 December 2022 were presented to the Meeting.  </w:t>
      </w:r>
    </w:p>
    <w:p w14:paraId="413CAFF0" w14:textId="77777777" w:rsidR="00FB1D4D" w:rsidRPr="00817A0D" w:rsidRDefault="00FB1D4D" w:rsidP="00C73B51">
      <w:pPr>
        <w:pStyle w:val="ListParagraph"/>
        <w:tabs>
          <w:tab w:val="left" w:pos="1701"/>
        </w:tabs>
        <w:spacing w:after="0" w:line="280" w:lineRule="exact"/>
        <w:ind w:left="567" w:hanging="567"/>
        <w:jc w:val="both"/>
        <w:rPr>
          <w:rStyle w:val="normaltextrun"/>
          <w:rFonts w:ascii="Arial" w:hAnsi="Arial" w:cs="Arial"/>
          <w:shd w:val="clear" w:color="auto" w:fill="FFFFFF"/>
        </w:rPr>
      </w:pPr>
    </w:p>
    <w:p w14:paraId="50366560" w14:textId="77777777" w:rsidR="00FB1D4D" w:rsidRPr="00817A0D" w:rsidRDefault="00FB1D4D">
      <w:pPr>
        <w:pStyle w:val="ListParagraph"/>
        <w:numPr>
          <w:ilvl w:val="0"/>
          <w:numId w:val="1"/>
        </w:numPr>
        <w:tabs>
          <w:tab w:val="left" w:pos="1701"/>
        </w:tabs>
        <w:spacing w:after="0" w:line="280" w:lineRule="exact"/>
        <w:ind w:left="567" w:hanging="567"/>
        <w:jc w:val="both"/>
        <w:rPr>
          <w:rStyle w:val="normaltextrun"/>
          <w:rFonts w:ascii="Arial" w:hAnsi="Arial" w:cs="Arial"/>
          <w:color w:val="000000"/>
          <w:shd w:val="clear" w:color="auto" w:fill="FFFFFF"/>
        </w:rPr>
      </w:pPr>
      <w:r w:rsidRPr="00817A0D">
        <w:rPr>
          <w:rStyle w:val="normaltextrun"/>
          <w:rFonts w:ascii="Arial" w:hAnsi="Arial" w:cs="Arial"/>
          <w:color w:val="000000"/>
          <w:shd w:val="clear" w:color="auto" w:fill="FFFFFF"/>
        </w:rPr>
        <w:t xml:space="preserve">The Secretariat mentioned a surplus for financial year 2023 as compared to the previous financial year.  </w:t>
      </w:r>
    </w:p>
    <w:p w14:paraId="51DBEFE3" w14:textId="77777777" w:rsidR="00FB1D4D" w:rsidRPr="00817A0D" w:rsidRDefault="00FB1D4D" w:rsidP="00C73B51">
      <w:pPr>
        <w:pStyle w:val="ListParagraph"/>
        <w:tabs>
          <w:tab w:val="left" w:pos="1701"/>
        </w:tabs>
        <w:spacing w:after="0" w:line="280" w:lineRule="exact"/>
        <w:ind w:left="567" w:hanging="567"/>
        <w:jc w:val="both"/>
        <w:rPr>
          <w:rStyle w:val="normaltextrun"/>
          <w:rFonts w:ascii="Arial" w:hAnsi="Arial" w:cs="Arial"/>
          <w:color w:val="000000"/>
          <w:shd w:val="clear" w:color="auto" w:fill="FFFFFF"/>
        </w:rPr>
      </w:pPr>
    </w:p>
    <w:p w14:paraId="26CD34C2" w14:textId="4FFD5111" w:rsidR="00E64BBA" w:rsidRPr="00817A0D" w:rsidRDefault="00E64BBA">
      <w:pPr>
        <w:pStyle w:val="ListParagraph"/>
        <w:numPr>
          <w:ilvl w:val="0"/>
          <w:numId w:val="1"/>
        </w:numPr>
        <w:tabs>
          <w:tab w:val="left" w:pos="1701"/>
        </w:tabs>
        <w:spacing w:after="0" w:line="280" w:lineRule="exact"/>
        <w:ind w:left="567" w:hanging="567"/>
        <w:jc w:val="both"/>
        <w:rPr>
          <w:rStyle w:val="normaltextrun"/>
          <w:rFonts w:ascii="Arial" w:hAnsi="Arial" w:cs="Arial"/>
          <w:color w:val="000000"/>
          <w:shd w:val="clear" w:color="auto" w:fill="FFFFFF"/>
        </w:rPr>
      </w:pPr>
      <w:r w:rsidRPr="00817A0D">
        <w:rPr>
          <w:rStyle w:val="normaltextrun"/>
          <w:rFonts w:ascii="Arial" w:hAnsi="Arial" w:cs="Arial"/>
          <w:color w:val="000000"/>
          <w:shd w:val="clear" w:color="auto" w:fill="FFFFFF"/>
        </w:rPr>
        <w:t xml:space="preserve">United Kingdom and New Zealand thanked the Secretariat for the report. </w:t>
      </w:r>
    </w:p>
    <w:p w14:paraId="296DCEF8" w14:textId="77777777" w:rsidR="00E64BBA" w:rsidRPr="00817A0D" w:rsidRDefault="00E64BBA" w:rsidP="00C73B51">
      <w:pPr>
        <w:pStyle w:val="ListParagraph"/>
        <w:tabs>
          <w:tab w:val="left" w:pos="1701"/>
        </w:tabs>
        <w:spacing w:after="0" w:line="280" w:lineRule="exact"/>
        <w:ind w:left="567" w:hanging="567"/>
        <w:jc w:val="both"/>
        <w:rPr>
          <w:rStyle w:val="normaltextrun"/>
          <w:rFonts w:ascii="Arial" w:hAnsi="Arial" w:cs="Arial"/>
          <w:color w:val="000000"/>
          <w:shd w:val="clear" w:color="auto" w:fill="FFFFFF"/>
        </w:rPr>
      </w:pPr>
    </w:p>
    <w:p w14:paraId="7F69EE0A" w14:textId="76AE39F0" w:rsidR="00E64BBA" w:rsidRPr="00817A0D" w:rsidRDefault="00E64BBA">
      <w:pPr>
        <w:pStyle w:val="ListParagraph"/>
        <w:numPr>
          <w:ilvl w:val="0"/>
          <w:numId w:val="1"/>
        </w:numPr>
        <w:tabs>
          <w:tab w:val="left" w:pos="1701"/>
        </w:tabs>
        <w:spacing w:after="0" w:line="280" w:lineRule="exact"/>
        <w:ind w:left="567" w:hanging="567"/>
        <w:jc w:val="both"/>
        <w:rPr>
          <w:rStyle w:val="normaltextrun"/>
          <w:rFonts w:ascii="Arial" w:hAnsi="Arial" w:cs="Arial"/>
          <w:color w:val="000000"/>
          <w:shd w:val="clear" w:color="auto" w:fill="FFFFFF"/>
        </w:rPr>
      </w:pPr>
      <w:r w:rsidRPr="00817A0D">
        <w:rPr>
          <w:rStyle w:val="normaltextrun"/>
          <w:rFonts w:ascii="Arial" w:hAnsi="Arial" w:cs="Arial"/>
          <w:color w:val="000000"/>
          <w:shd w:val="clear" w:color="auto" w:fill="FFFFFF"/>
        </w:rPr>
        <w:t xml:space="preserve">United Kingdom commended the Secretariat for the financial control measures in place and mentioned that it would be useful to get actual figures on core funding percentages against programme funding and operational costs, including staff costs. </w:t>
      </w:r>
    </w:p>
    <w:p w14:paraId="1DDDFEFB" w14:textId="77777777" w:rsidR="00E64BBA" w:rsidRPr="00817A0D" w:rsidRDefault="00E64BBA" w:rsidP="00817A0D">
      <w:pPr>
        <w:pStyle w:val="ListParagraph"/>
        <w:tabs>
          <w:tab w:val="left" w:pos="1701"/>
        </w:tabs>
        <w:spacing w:after="0" w:line="280" w:lineRule="exact"/>
        <w:ind w:left="357"/>
        <w:jc w:val="both"/>
        <w:rPr>
          <w:rStyle w:val="normaltextrun"/>
          <w:rFonts w:ascii="Arial" w:hAnsi="Arial" w:cs="Arial"/>
          <w:color w:val="000000"/>
          <w:shd w:val="clear" w:color="auto" w:fill="FFFFFF"/>
        </w:rPr>
      </w:pPr>
    </w:p>
    <w:p w14:paraId="0A5D2066" w14:textId="601B9CC9" w:rsidR="00E64BBA" w:rsidRPr="00817A0D" w:rsidRDefault="00E64BBA">
      <w:pPr>
        <w:pStyle w:val="ListParagraph"/>
        <w:numPr>
          <w:ilvl w:val="0"/>
          <w:numId w:val="1"/>
        </w:numPr>
        <w:tabs>
          <w:tab w:val="left" w:pos="1701"/>
        </w:tabs>
        <w:spacing w:after="0" w:line="280" w:lineRule="exact"/>
        <w:ind w:left="567" w:hanging="567"/>
        <w:jc w:val="both"/>
        <w:rPr>
          <w:rStyle w:val="normaltextrun"/>
          <w:rFonts w:ascii="Arial" w:hAnsi="Arial" w:cs="Arial"/>
          <w:color w:val="000000"/>
          <w:shd w:val="clear" w:color="auto" w:fill="FFFFFF"/>
        </w:rPr>
      </w:pPr>
      <w:bookmarkStart w:id="4" w:name="_Hlk145487876"/>
      <w:r w:rsidRPr="00817A0D">
        <w:rPr>
          <w:rStyle w:val="normaltextrun"/>
          <w:rFonts w:ascii="Arial" w:hAnsi="Arial" w:cs="Arial"/>
          <w:color w:val="000000"/>
          <w:shd w:val="clear" w:color="auto" w:fill="FFFFFF"/>
        </w:rPr>
        <w:lastRenderedPageBreak/>
        <w:t xml:space="preserve">New Zealand sought clarification from the Secretariat as to what would be a good state of reserves and </w:t>
      </w:r>
      <w:r w:rsidR="000E6DFE" w:rsidRPr="00817A0D">
        <w:rPr>
          <w:rStyle w:val="normaltextrun"/>
          <w:rFonts w:ascii="Arial" w:hAnsi="Arial" w:cs="Arial"/>
          <w:color w:val="000000"/>
          <w:shd w:val="clear" w:color="auto" w:fill="FFFFFF"/>
        </w:rPr>
        <w:t xml:space="preserve">also asked what </w:t>
      </w:r>
      <w:r w:rsidRPr="00817A0D">
        <w:rPr>
          <w:rStyle w:val="normaltextrun"/>
          <w:rFonts w:ascii="Arial" w:hAnsi="Arial" w:cs="Arial"/>
          <w:color w:val="000000"/>
          <w:shd w:val="clear" w:color="auto" w:fill="FFFFFF"/>
        </w:rPr>
        <w:t xml:space="preserve">the possible impact on the Secretariat’s budget </w:t>
      </w:r>
      <w:r w:rsidR="000E6DFE" w:rsidRPr="00817A0D">
        <w:rPr>
          <w:rStyle w:val="normaltextrun"/>
          <w:rFonts w:ascii="Arial" w:hAnsi="Arial" w:cs="Arial"/>
          <w:color w:val="000000"/>
          <w:shd w:val="clear" w:color="auto" w:fill="FFFFFF"/>
        </w:rPr>
        <w:t xml:space="preserve">would be, </w:t>
      </w:r>
      <w:r w:rsidRPr="00817A0D">
        <w:rPr>
          <w:rStyle w:val="normaltextrun"/>
          <w:rFonts w:ascii="Arial" w:hAnsi="Arial" w:cs="Arial"/>
          <w:color w:val="000000"/>
          <w:shd w:val="clear" w:color="auto" w:fill="FFFFFF"/>
        </w:rPr>
        <w:t xml:space="preserve">if all paid a fifteen percent programme management fee. </w:t>
      </w:r>
    </w:p>
    <w:bookmarkEnd w:id="4"/>
    <w:p w14:paraId="31B0A643" w14:textId="77777777" w:rsidR="00E64BBA" w:rsidRPr="00817A0D" w:rsidRDefault="00E64BBA" w:rsidP="00C73B51">
      <w:pPr>
        <w:pStyle w:val="ListParagraph"/>
        <w:tabs>
          <w:tab w:val="left" w:pos="1701"/>
        </w:tabs>
        <w:spacing w:after="0" w:line="280" w:lineRule="exact"/>
        <w:ind w:left="567" w:hanging="567"/>
        <w:jc w:val="both"/>
        <w:rPr>
          <w:rStyle w:val="normaltextrun"/>
          <w:rFonts w:ascii="Arial" w:hAnsi="Arial" w:cs="Arial"/>
          <w:color w:val="000000"/>
          <w:shd w:val="clear" w:color="auto" w:fill="FFFFFF"/>
        </w:rPr>
      </w:pPr>
    </w:p>
    <w:p w14:paraId="7C1FF2B2" w14:textId="1CF49282" w:rsidR="00C515D5" w:rsidRPr="00817A0D" w:rsidRDefault="00C515D5">
      <w:pPr>
        <w:pStyle w:val="ListParagraph"/>
        <w:numPr>
          <w:ilvl w:val="0"/>
          <w:numId w:val="1"/>
        </w:numPr>
        <w:tabs>
          <w:tab w:val="left" w:pos="1701"/>
        </w:tabs>
        <w:spacing w:after="0" w:line="280" w:lineRule="exact"/>
        <w:ind w:left="567" w:hanging="567"/>
        <w:jc w:val="both"/>
        <w:rPr>
          <w:rStyle w:val="normaltextrun"/>
          <w:rFonts w:ascii="Arial" w:hAnsi="Arial" w:cs="Arial"/>
          <w:color w:val="000000"/>
          <w:shd w:val="clear" w:color="auto" w:fill="FFFFFF"/>
        </w:rPr>
      </w:pPr>
      <w:r w:rsidRPr="00817A0D">
        <w:rPr>
          <w:rStyle w:val="normaltextrun"/>
          <w:rFonts w:ascii="Arial" w:hAnsi="Arial" w:cs="Arial"/>
          <w:color w:val="000000"/>
          <w:shd w:val="clear" w:color="auto" w:fill="FFFFFF"/>
        </w:rPr>
        <w:t xml:space="preserve">In relation to the query from New Zealand on the reserves, the Secretariat clarified that the ideal position for reserves would be a minimum benchmark of at least twenty five percent of anticipated budget which if based on the 2022 Core budget of USD 6.3 million, the ideal reserves position should have been USD 1.6 million.  </w:t>
      </w:r>
    </w:p>
    <w:p w14:paraId="69DB8000" w14:textId="77777777" w:rsidR="00817A0D" w:rsidRPr="00817A0D" w:rsidRDefault="00817A0D" w:rsidP="00C73B51">
      <w:pPr>
        <w:pStyle w:val="ListParagraph"/>
        <w:tabs>
          <w:tab w:val="left" w:pos="1701"/>
        </w:tabs>
        <w:spacing w:after="0" w:line="280" w:lineRule="exact"/>
        <w:ind w:left="567" w:hanging="567"/>
        <w:jc w:val="both"/>
        <w:rPr>
          <w:rStyle w:val="normaltextrun"/>
          <w:rFonts w:ascii="Arial" w:hAnsi="Arial" w:cs="Arial"/>
          <w:color w:val="000000"/>
          <w:shd w:val="clear" w:color="auto" w:fill="FFFFFF"/>
        </w:rPr>
      </w:pPr>
    </w:p>
    <w:p w14:paraId="734386D0" w14:textId="75A9A851" w:rsidR="00C515D5" w:rsidRPr="00817A0D" w:rsidRDefault="00C515D5">
      <w:pPr>
        <w:pStyle w:val="ListParagraph"/>
        <w:numPr>
          <w:ilvl w:val="0"/>
          <w:numId w:val="1"/>
        </w:numPr>
        <w:tabs>
          <w:tab w:val="left" w:pos="1701"/>
        </w:tabs>
        <w:spacing w:after="0" w:line="280" w:lineRule="exact"/>
        <w:ind w:left="567" w:hanging="567"/>
        <w:jc w:val="both"/>
        <w:rPr>
          <w:rStyle w:val="normaltextrun"/>
          <w:rFonts w:ascii="Arial" w:hAnsi="Arial" w:cs="Arial"/>
          <w:color w:val="000000"/>
          <w:shd w:val="clear" w:color="auto" w:fill="FFFFFF"/>
        </w:rPr>
      </w:pPr>
      <w:r w:rsidRPr="00817A0D">
        <w:rPr>
          <w:rStyle w:val="normaltextrun"/>
          <w:rFonts w:ascii="Arial" w:hAnsi="Arial" w:cs="Arial"/>
          <w:color w:val="000000"/>
          <w:shd w:val="clear" w:color="auto" w:fill="FFFFFF"/>
        </w:rPr>
        <w:t>In response to the programme management fee issue raised by New Zealand, the Secretariat clarified that based on programme activity in 2022, income of USD 1.8 million was realised against programme activities of USD 21.6 million, which is an average of 8.3 percent of total fees. The Secretariat further clarified that between 12 and 15 percent would be ideal and that there would have been USD 2.6 million to USD 3.2 million realised in programme management fees, that would have bridged the shortfall in income relative to the budget.</w:t>
      </w:r>
    </w:p>
    <w:p w14:paraId="0097C0E5" w14:textId="77777777" w:rsidR="00C515D5" w:rsidRPr="003170DC" w:rsidRDefault="00C515D5" w:rsidP="00504469">
      <w:pPr>
        <w:spacing w:after="0"/>
        <w:jc w:val="both"/>
        <w:textAlignment w:val="baseline"/>
        <w:rPr>
          <w:rFonts w:ascii="Arial" w:hAnsi="Arial" w:cs="Arial"/>
        </w:rPr>
      </w:pPr>
      <w:r w:rsidRPr="003170DC">
        <w:rPr>
          <w:rFonts w:ascii="Arial" w:hAnsi="Arial" w:cs="Arial"/>
        </w:rPr>
        <w:t xml:space="preserve">  </w:t>
      </w:r>
    </w:p>
    <w:p w14:paraId="5489064D" w14:textId="2DA64AB3" w:rsidR="00850C09" w:rsidRPr="00EF37C8" w:rsidRDefault="00850C09" w:rsidP="00C73B51">
      <w:pPr>
        <w:pStyle w:val="paragraph"/>
        <w:spacing w:before="0" w:beforeAutospacing="0" w:after="0" w:afterAutospacing="0"/>
        <w:ind w:left="567"/>
        <w:jc w:val="both"/>
        <w:textAlignment w:val="baseline"/>
        <w:rPr>
          <w:rFonts w:ascii="Arial" w:hAnsi="Arial" w:cs="Arial"/>
          <w:sz w:val="22"/>
          <w:szCs w:val="22"/>
        </w:rPr>
      </w:pPr>
      <w:r w:rsidRPr="00EF37C8">
        <w:rPr>
          <w:rStyle w:val="normaltextrun"/>
          <w:rFonts w:ascii="Arial" w:hAnsi="Arial" w:cs="Arial"/>
          <w:color w:val="000000"/>
          <w:sz w:val="22"/>
          <w:szCs w:val="22"/>
        </w:rPr>
        <w:t>The Meeting: </w:t>
      </w:r>
      <w:r w:rsidRPr="00EF37C8">
        <w:rPr>
          <w:rStyle w:val="eop"/>
          <w:rFonts w:ascii="Arial" w:hAnsi="Arial" w:cs="Arial"/>
          <w:color w:val="000000"/>
          <w:sz w:val="22"/>
          <w:szCs w:val="22"/>
        </w:rPr>
        <w:t> </w:t>
      </w:r>
    </w:p>
    <w:p w14:paraId="27C3A9F1" w14:textId="77777777" w:rsidR="00850C09" w:rsidRPr="00EF37C8" w:rsidRDefault="00850C09" w:rsidP="00850C09">
      <w:pPr>
        <w:pStyle w:val="paragraph"/>
        <w:spacing w:before="0" w:beforeAutospacing="0" w:after="0" w:afterAutospacing="0"/>
        <w:ind w:left="360"/>
        <w:jc w:val="both"/>
        <w:textAlignment w:val="baseline"/>
        <w:rPr>
          <w:rFonts w:ascii="Arial" w:hAnsi="Arial" w:cs="Arial"/>
          <w:sz w:val="22"/>
          <w:szCs w:val="22"/>
        </w:rPr>
      </w:pPr>
      <w:r w:rsidRPr="00EF37C8">
        <w:rPr>
          <w:rStyle w:val="eop"/>
          <w:rFonts w:ascii="Arial" w:hAnsi="Arial" w:cs="Arial"/>
          <w:color w:val="000000"/>
          <w:sz w:val="22"/>
          <w:szCs w:val="22"/>
        </w:rPr>
        <w:t> </w:t>
      </w:r>
    </w:p>
    <w:p w14:paraId="185B4098" w14:textId="5F0C833A" w:rsidR="00850C09" w:rsidRPr="00EF37C8" w:rsidRDefault="00850C09">
      <w:pPr>
        <w:numPr>
          <w:ilvl w:val="0"/>
          <w:numId w:val="6"/>
        </w:numPr>
        <w:spacing w:after="0" w:line="300" w:lineRule="exact"/>
        <w:ind w:left="1276"/>
        <w:jc w:val="both"/>
        <w:rPr>
          <w:rStyle w:val="normaltextrun"/>
          <w:rFonts w:ascii="Arial" w:hAnsi="Arial" w:cs="Arial"/>
          <w:lang w:val="en-US"/>
        </w:rPr>
      </w:pPr>
      <w:r w:rsidRPr="00EF37C8">
        <w:rPr>
          <w:rStyle w:val="normaltextrun"/>
          <w:rFonts w:ascii="Arial" w:hAnsi="Arial" w:cs="Arial"/>
          <w:b/>
          <w:bCs/>
          <w:lang w:val="en-US"/>
        </w:rPr>
        <w:t>Review</w:t>
      </w:r>
      <w:r w:rsidR="00F24B21" w:rsidRPr="00EF37C8">
        <w:rPr>
          <w:rStyle w:val="normaltextrun"/>
          <w:rFonts w:ascii="Arial" w:hAnsi="Arial" w:cs="Arial"/>
          <w:b/>
          <w:bCs/>
          <w:lang w:val="en-US"/>
        </w:rPr>
        <w:t>ed</w:t>
      </w:r>
      <w:r w:rsidRPr="00EF37C8">
        <w:rPr>
          <w:rStyle w:val="normaltextrun"/>
          <w:rFonts w:ascii="Arial" w:hAnsi="Arial" w:cs="Arial"/>
          <w:b/>
          <w:bCs/>
          <w:lang w:val="en-US"/>
        </w:rPr>
        <w:t xml:space="preserve"> </w:t>
      </w:r>
      <w:r w:rsidRPr="00EF37C8">
        <w:rPr>
          <w:rStyle w:val="normaltextrun"/>
          <w:rFonts w:ascii="Arial" w:hAnsi="Arial" w:cs="Arial"/>
          <w:lang w:val="en-US"/>
        </w:rPr>
        <w:t>and</w:t>
      </w:r>
      <w:r w:rsidRPr="00EF37C8">
        <w:rPr>
          <w:rStyle w:val="normaltextrun"/>
          <w:rFonts w:ascii="Arial" w:hAnsi="Arial" w:cs="Arial"/>
          <w:b/>
          <w:bCs/>
          <w:lang w:val="en-US"/>
        </w:rPr>
        <w:t xml:space="preserve"> adopt</w:t>
      </w:r>
      <w:r w:rsidR="00F24B21" w:rsidRPr="00EF37C8">
        <w:rPr>
          <w:rStyle w:val="normaltextrun"/>
          <w:rFonts w:ascii="Arial" w:hAnsi="Arial" w:cs="Arial"/>
          <w:b/>
          <w:bCs/>
          <w:lang w:val="en-US"/>
        </w:rPr>
        <w:t>ed</w:t>
      </w:r>
      <w:r w:rsidRPr="00EF37C8">
        <w:rPr>
          <w:rStyle w:val="normaltextrun"/>
          <w:rFonts w:ascii="Arial" w:hAnsi="Arial" w:cs="Arial"/>
          <w:lang w:val="en-US"/>
        </w:rPr>
        <w:t xml:space="preserve"> the audited Financial Statements and Auditor’s Report for 2022. </w:t>
      </w:r>
    </w:p>
    <w:p w14:paraId="2FDF48B1" w14:textId="77777777" w:rsidR="00B26CCB" w:rsidRPr="00EF37C8" w:rsidRDefault="00B26CCB" w:rsidP="00850C09">
      <w:pPr>
        <w:spacing w:after="0" w:line="240" w:lineRule="auto"/>
        <w:ind w:left="1701" w:hanging="1701"/>
        <w:jc w:val="both"/>
        <w:rPr>
          <w:rFonts w:ascii="Arial" w:hAnsi="Arial" w:cs="Arial"/>
          <w:b/>
          <w:bCs/>
        </w:rPr>
      </w:pPr>
    </w:p>
    <w:p w14:paraId="61F87BBC" w14:textId="77777777" w:rsidR="00504469" w:rsidRPr="00504469" w:rsidRDefault="00504469" w:rsidP="00850C09">
      <w:pPr>
        <w:spacing w:after="0" w:line="240" w:lineRule="auto"/>
        <w:ind w:left="1701" w:hanging="1701"/>
        <w:jc w:val="both"/>
        <w:rPr>
          <w:rFonts w:ascii="Arial" w:hAnsi="Arial" w:cs="Arial"/>
          <w:b/>
          <w:bCs/>
          <w:color w:val="2F5496" w:themeColor="accent1" w:themeShade="BF"/>
          <w:sz w:val="20"/>
          <w:szCs w:val="20"/>
        </w:rPr>
      </w:pPr>
    </w:p>
    <w:p w14:paraId="1DD46646" w14:textId="77777777" w:rsidR="00504469" w:rsidRPr="00504469" w:rsidRDefault="00504469" w:rsidP="00850C09">
      <w:pPr>
        <w:spacing w:after="0" w:line="240" w:lineRule="auto"/>
        <w:ind w:left="1701" w:hanging="1701"/>
        <w:jc w:val="both"/>
        <w:rPr>
          <w:rFonts w:ascii="Arial" w:hAnsi="Arial" w:cs="Arial"/>
          <w:b/>
          <w:bCs/>
          <w:color w:val="2F5496" w:themeColor="accent1" w:themeShade="BF"/>
          <w:sz w:val="20"/>
          <w:szCs w:val="20"/>
        </w:rPr>
      </w:pPr>
    </w:p>
    <w:p w14:paraId="73CA8A78" w14:textId="6043A316" w:rsidR="006F2D2C" w:rsidRPr="00504469" w:rsidRDefault="00504469" w:rsidP="00850C09">
      <w:pPr>
        <w:spacing w:after="0" w:line="240" w:lineRule="auto"/>
        <w:ind w:left="1701" w:hanging="1701"/>
        <w:jc w:val="both"/>
        <w:rPr>
          <w:rFonts w:ascii="Arial" w:hAnsi="Arial" w:cs="Arial"/>
          <w:b/>
          <w:bCs/>
          <w:color w:val="2F5496" w:themeColor="accent1" w:themeShade="BF"/>
        </w:rPr>
      </w:pPr>
      <w:r w:rsidRPr="00504469">
        <w:rPr>
          <w:rFonts w:ascii="Arial" w:hAnsi="Arial" w:cs="Arial"/>
          <w:b/>
          <w:bCs/>
          <w:color w:val="2F5496" w:themeColor="accent1" w:themeShade="BF"/>
        </w:rPr>
        <w:t>AGENDA ITEM 6: GOVERNANCE, INSTITUTIONAL ARRANGEMENTS, AND MECHANISMS</w:t>
      </w:r>
    </w:p>
    <w:p w14:paraId="72B0D171" w14:textId="77777777" w:rsidR="00B26CCB" w:rsidRPr="00EF37C8" w:rsidRDefault="00B26CCB" w:rsidP="00850C09">
      <w:pPr>
        <w:spacing w:after="0" w:line="240" w:lineRule="auto"/>
        <w:jc w:val="both"/>
        <w:rPr>
          <w:rFonts w:ascii="Arial" w:hAnsi="Arial" w:cs="Arial"/>
          <w:b/>
          <w:bCs/>
        </w:rPr>
      </w:pPr>
    </w:p>
    <w:p w14:paraId="4AB44F02" w14:textId="23F46AC5" w:rsidR="00CB2939" w:rsidRPr="00504469" w:rsidRDefault="00FA01C9" w:rsidP="00850C09">
      <w:pPr>
        <w:spacing w:after="0" w:line="240" w:lineRule="auto"/>
        <w:jc w:val="both"/>
        <w:rPr>
          <w:rFonts w:ascii="Arial" w:hAnsi="Arial" w:cs="Arial"/>
          <w:b/>
          <w:bCs/>
          <w:color w:val="2E74B5" w:themeColor="accent5" w:themeShade="BF"/>
        </w:rPr>
      </w:pPr>
      <w:r w:rsidRPr="00504469">
        <w:rPr>
          <w:rFonts w:ascii="Arial" w:hAnsi="Arial" w:cs="Arial"/>
          <w:b/>
          <w:bCs/>
          <w:color w:val="2E74B5" w:themeColor="accent5" w:themeShade="BF"/>
        </w:rPr>
        <w:t xml:space="preserve">Agenda Item </w:t>
      </w:r>
      <w:r w:rsidR="006F2D2C" w:rsidRPr="00504469">
        <w:rPr>
          <w:rFonts w:ascii="Arial" w:hAnsi="Arial" w:cs="Arial"/>
          <w:b/>
          <w:bCs/>
          <w:color w:val="2E74B5" w:themeColor="accent5" w:themeShade="BF"/>
        </w:rPr>
        <w:t>6.1</w:t>
      </w:r>
      <w:r w:rsidR="001C4276" w:rsidRPr="00504469">
        <w:rPr>
          <w:rFonts w:ascii="Arial" w:hAnsi="Arial" w:cs="Arial"/>
          <w:b/>
          <w:bCs/>
          <w:color w:val="2E74B5" w:themeColor="accent5" w:themeShade="BF"/>
        </w:rPr>
        <w:t xml:space="preserve">: </w:t>
      </w:r>
      <w:r w:rsidR="00365DD2" w:rsidRPr="00504469">
        <w:rPr>
          <w:rFonts w:ascii="Arial" w:hAnsi="Arial" w:cs="Arial"/>
          <w:b/>
          <w:bCs/>
          <w:color w:val="2E74B5" w:themeColor="accent5" w:themeShade="BF"/>
        </w:rPr>
        <w:t>A</w:t>
      </w:r>
      <w:r w:rsidR="00CB2939" w:rsidRPr="00504469">
        <w:rPr>
          <w:rFonts w:ascii="Arial" w:hAnsi="Arial" w:cs="Arial"/>
          <w:b/>
          <w:bCs/>
          <w:color w:val="2E74B5" w:themeColor="accent5" w:themeShade="BF"/>
        </w:rPr>
        <w:t>udit Committee Report for 202</w:t>
      </w:r>
      <w:r w:rsidR="000C015D" w:rsidRPr="00504469">
        <w:rPr>
          <w:rFonts w:ascii="Arial" w:hAnsi="Arial" w:cs="Arial"/>
          <w:b/>
          <w:bCs/>
          <w:color w:val="2E74B5" w:themeColor="accent5" w:themeShade="BF"/>
        </w:rPr>
        <w:t>2</w:t>
      </w:r>
    </w:p>
    <w:p w14:paraId="6D2134E4" w14:textId="77777777" w:rsidR="00B26CCB" w:rsidRPr="00EF37C8" w:rsidRDefault="00B26CCB" w:rsidP="00850C09">
      <w:pPr>
        <w:spacing w:after="0" w:line="240" w:lineRule="auto"/>
        <w:jc w:val="both"/>
        <w:rPr>
          <w:rFonts w:ascii="Arial" w:hAnsi="Arial" w:cs="Arial"/>
          <w:b/>
          <w:bCs/>
        </w:rPr>
      </w:pPr>
    </w:p>
    <w:p w14:paraId="6EC6DC67" w14:textId="77777777" w:rsidR="00817A0D" w:rsidRDefault="0094040E">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Fonts w:ascii="Arial" w:hAnsi="Arial" w:cs="Arial"/>
        </w:rPr>
        <w:t>The</w:t>
      </w:r>
      <w:r w:rsidRPr="00EF37C8">
        <w:rPr>
          <w:rStyle w:val="normaltextrun"/>
          <w:rFonts w:ascii="Arial" w:hAnsi="Arial" w:cs="Arial"/>
        </w:rPr>
        <w:t xml:space="preserve"> SPREP Audit Committee (AC) Report on </w:t>
      </w:r>
      <w:r w:rsidR="00763106">
        <w:rPr>
          <w:rStyle w:val="normaltextrun"/>
          <w:rFonts w:ascii="Arial" w:hAnsi="Arial" w:cs="Arial"/>
        </w:rPr>
        <w:t xml:space="preserve">its </w:t>
      </w:r>
      <w:r w:rsidRPr="00EF37C8">
        <w:rPr>
          <w:rStyle w:val="normaltextrun"/>
          <w:rFonts w:ascii="Arial" w:hAnsi="Arial" w:cs="Arial"/>
        </w:rPr>
        <w:t xml:space="preserve"> work over the past 12 months was presented</w:t>
      </w:r>
      <w:r w:rsidR="00F57319" w:rsidRPr="00EF37C8">
        <w:rPr>
          <w:rStyle w:val="normaltextrun"/>
          <w:rFonts w:ascii="Arial" w:hAnsi="Arial" w:cs="Arial"/>
        </w:rPr>
        <w:t xml:space="preserve"> by the Audit Committee Chair</w:t>
      </w:r>
      <w:r w:rsidRPr="00EF37C8">
        <w:rPr>
          <w:rStyle w:val="normaltextrun"/>
          <w:rFonts w:ascii="Arial" w:hAnsi="Arial" w:cs="Arial"/>
        </w:rPr>
        <w:t>.</w:t>
      </w:r>
      <w:r w:rsidRPr="00EF37C8">
        <w:rPr>
          <w:rStyle w:val="eop"/>
          <w:rFonts w:ascii="Arial" w:hAnsi="Arial" w:cs="Arial"/>
        </w:rPr>
        <w:t> </w:t>
      </w:r>
    </w:p>
    <w:p w14:paraId="1B7ED4B7" w14:textId="77777777" w:rsidR="00817A0D" w:rsidRDefault="00817A0D" w:rsidP="00C73B51">
      <w:pPr>
        <w:pStyle w:val="ListParagraph"/>
        <w:tabs>
          <w:tab w:val="left" w:pos="1701"/>
        </w:tabs>
        <w:spacing w:after="0" w:line="280" w:lineRule="exact"/>
        <w:ind w:left="567" w:hanging="567"/>
        <w:jc w:val="both"/>
        <w:rPr>
          <w:rStyle w:val="eop"/>
          <w:rFonts w:ascii="Arial" w:hAnsi="Arial" w:cs="Arial"/>
        </w:rPr>
      </w:pPr>
    </w:p>
    <w:p w14:paraId="76CEB085" w14:textId="5E025B8B" w:rsidR="007164A7" w:rsidRPr="00817A0D" w:rsidRDefault="00747DDA">
      <w:pPr>
        <w:pStyle w:val="ListParagraph"/>
        <w:numPr>
          <w:ilvl w:val="0"/>
          <w:numId w:val="1"/>
        </w:numPr>
        <w:tabs>
          <w:tab w:val="left" w:pos="1701"/>
        </w:tabs>
        <w:spacing w:after="0" w:line="280" w:lineRule="exact"/>
        <w:ind w:left="567" w:hanging="567"/>
        <w:jc w:val="both"/>
        <w:rPr>
          <w:rFonts w:ascii="Arial" w:hAnsi="Arial" w:cs="Arial"/>
        </w:rPr>
      </w:pPr>
      <w:r w:rsidRPr="00817A0D">
        <w:rPr>
          <w:rStyle w:val="eop"/>
          <w:rFonts w:ascii="Arial" w:hAnsi="Arial" w:cs="Arial"/>
        </w:rPr>
        <w:t xml:space="preserve">France sought advice on the rationale of Recommendation 4. The </w:t>
      </w:r>
      <w:r w:rsidR="00030AEC" w:rsidRPr="00817A0D">
        <w:rPr>
          <w:rStyle w:val="eop"/>
          <w:rFonts w:ascii="Arial" w:hAnsi="Arial" w:cs="Arial"/>
        </w:rPr>
        <w:t xml:space="preserve">Chair of the </w:t>
      </w:r>
      <w:r w:rsidRPr="00817A0D">
        <w:rPr>
          <w:rStyle w:val="eop"/>
          <w:rFonts w:ascii="Arial" w:hAnsi="Arial" w:cs="Arial"/>
        </w:rPr>
        <w:t>Audit Committee</w:t>
      </w:r>
      <w:r w:rsidR="007164A7" w:rsidRPr="00817A0D">
        <w:rPr>
          <w:rStyle w:val="eop"/>
          <w:rFonts w:ascii="Arial" w:hAnsi="Arial" w:cs="Arial"/>
        </w:rPr>
        <w:t xml:space="preserve"> </w:t>
      </w:r>
      <w:r w:rsidRPr="00817A0D">
        <w:rPr>
          <w:rStyle w:val="eop"/>
          <w:rFonts w:ascii="Arial" w:hAnsi="Arial" w:cs="Arial"/>
        </w:rPr>
        <w:t>responded that this is an earlier resolution of the SPREP Meeting.</w:t>
      </w:r>
      <w:r w:rsidR="00033449" w:rsidRPr="00817A0D">
        <w:rPr>
          <w:rStyle w:val="eop"/>
          <w:rFonts w:ascii="Arial" w:hAnsi="Arial" w:cs="Arial"/>
        </w:rPr>
        <w:t xml:space="preserve"> The Director General referred to the Report of the 28</w:t>
      </w:r>
      <w:r w:rsidR="00033449" w:rsidRPr="00817A0D">
        <w:rPr>
          <w:rStyle w:val="eop"/>
          <w:rFonts w:ascii="Arial" w:hAnsi="Arial" w:cs="Arial"/>
          <w:vertAlign w:val="superscript"/>
        </w:rPr>
        <w:t>th</w:t>
      </w:r>
      <w:r w:rsidR="00033449" w:rsidRPr="00817A0D">
        <w:rPr>
          <w:rStyle w:val="eop"/>
          <w:rFonts w:ascii="Arial" w:hAnsi="Arial" w:cs="Arial"/>
        </w:rPr>
        <w:t xml:space="preserve"> SPREP Meeting </w:t>
      </w:r>
      <w:r w:rsidR="00E110AC" w:rsidRPr="00817A0D">
        <w:rPr>
          <w:rStyle w:val="eop"/>
          <w:rFonts w:ascii="Arial" w:hAnsi="Arial" w:cs="Arial"/>
        </w:rPr>
        <w:t>(28SM)</w:t>
      </w:r>
      <w:r w:rsidR="00BE4C84" w:rsidRPr="00817A0D">
        <w:rPr>
          <w:rStyle w:val="eop"/>
          <w:rFonts w:ascii="Arial" w:hAnsi="Arial" w:cs="Arial"/>
        </w:rPr>
        <w:t xml:space="preserve"> in 2017</w:t>
      </w:r>
      <w:r w:rsidR="00E110AC" w:rsidRPr="00817A0D">
        <w:rPr>
          <w:rStyle w:val="eop"/>
          <w:rFonts w:ascii="Arial" w:hAnsi="Arial" w:cs="Arial"/>
        </w:rPr>
        <w:t xml:space="preserve"> </w:t>
      </w:r>
      <w:r w:rsidR="00033449" w:rsidRPr="00817A0D">
        <w:rPr>
          <w:rStyle w:val="eop"/>
          <w:rFonts w:ascii="Arial" w:hAnsi="Arial" w:cs="Arial"/>
        </w:rPr>
        <w:t xml:space="preserve">under </w:t>
      </w:r>
      <w:r w:rsidR="00F51C70" w:rsidRPr="00817A0D">
        <w:rPr>
          <w:rStyle w:val="eop"/>
          <w:rFonts w:ascii="Arial" w:hAnsi="Arial" w:cs="Arial"/>
        </w:rPr>
        <w:t>‘</w:t>
      </w:r>
      <w:r w:rsidR="007164A7" w:rsidRPr="00817A0D">
        <w:rPr>
          <w:rFonts w:ascii="Arial" w:hAnsi="Arial" w:cs="Arial"/>
        </w:rPr>
        <w:t>Agenda Item 9.2: Sustainable Financing</w:t>
      </w:r>
      <w:r w:rsidR="00F51C70" w:rsidRPr="00817A0D">
        <w:rPr>
          <w:rFonts w:ascii="Arial" w:hAnsi="Arial" w:cs="Arial"/>
        </w:rPr>
        <w:t>’</w:t>
      </w:r>
      <w:r w:rsidR="00033449" w:rsidRPr="00817A0D">
        <w:rPr>
          <w:rFonts w:ascii="Arial" w:hAnsi="Arial" w:cs="Arial"/>
        </w:rPr>
        <w:t xml:space="preserve"> noting the resolution as follows:</w:t>
      </w:r>
    </w:p>
    <w:p w14:paraId="532AFF13" w14:textId="77777777" w:rsidR="005D176C" w:rsidRPr="00EF37C8" w:rsidRDefault="005D176C" w:rsidP="005D176C">
      <w:pPr>
        <w:pStyle w:val="paragraph"/>
        <w:spacing w:before="0" w:beforeAutospacing="0" w:after="0" w:afterAutospacing="0"/>
        <w:ind w:left="1440"/>
        <w:jc w:val="both"/>
        <w:textAlignment w:val="baseline"/>
        <w:rPr>
          <w:rFonts w:ascii="Arial" w:hAnsi="Arial" w:cs="Arial"/>
          <w:sz w:val="22"/>
          <w:szCs w:val="22"/>
        </w:rPr>
      </w:pPr>
    </w:p>
    <w:p w14:paraId="75270233" w14:textId="38A2A89A" w:rsidR="007164A7" w:rsidRPr="002A2BBD" w:rsidRDefault="00033449">
      <w:pPr>
        <w:pStyle w:val="paragraph"/>
        <w:numPr>
          <w:ilvl w:val="1"/>
          <w:numId w:val="49"/>
        </w:numPr>
        <w:spacing w:before="0" w:beforeAutospacing="0" w:after="0" w:afterAutospacing="0" w:line="260" w:lineRule="exact"/>
        <w:ind w:left="1276" w:hanging="357"/>
        <w:jc w:val="both"/>
        <w:textAlignment w:val="baseline"/>
        <w:rPr>
          <w:rFonts w:ascii="Arial" w:hAnsi="Arial" w:cs="Arial"/>
          <w:i/>
          <w:iCs/>
          <w:sz w:val="22"/>
          <w:szCs w:val="22"/>
        </w:rPr>
      </w:pPr>
      <w:r w:rsidRPr="002A2BBD">
        <w:rPr>
          <w:rFonts w:ascii="Arial" w:hAnsi="Arial" w:cs="Arial"/>
          <w:i/>
          <w:iCs/>
          <w:sz w:val="22"/>
          <w:szCs w:val="22"/>
        </w:rPr>
        <w:t>r</w:t>
      </w:r>
      <w:r w:rsidR="007164A7" w:rsidRPr="002A2BBD">
        <w:rPr>
          <w:rFonts w:ascii="Arial" w:hAnsi="Arial" w:cs="Arial"/>
          <w:i/>
          <w:iCs/>
          <w:sz w:val="22"/>
          <w:szCs w:val="22"/>
        </w:rPr>
        <w:t>ecommended a 20% increase in contributions by Members, subject to confirmation by capitals, commencing in time for the SPREP 2018 financial year. This does not include United States and France, noting that France prefers an ‘up to 20%’ recommendation. Tonga will consider the matter after its general election</w:t>
      </w:r>
      <w:r w:rsidR="00BA062C" w:rsidRPr="002A2BBD">
        <w:rPr>
          <w:rFonts w:ascii="Arial" w:hAnsi="Arial" w:cs="Arial"/>
          <w:i/>
          <w:iCs/>
          <w:sz w:val="22"/>
          <w:szCs w:val="22"/>
        </w:rPr>
        <w:t>.</w:t>
      </w:r>
    </w:p>
    <w:p w14:paraId="5963CCED" w14:textId="77777777" w:rsidR="00033449" w:rsidRPr="00EF37C8" w:rsidRDefault="00033449" w:rsidP="00033449">
      <w:pPr>
        <w:pStyle w:val="paragraph"/>
        <w:spacing w:before="0" w:beforeAutospacing="0" w:after="0" w:afterAutospacing="0"/>
        <w:ind w:left="1440"/>
        <w:jc w:val="both"/>
        <w:textAlignment w:val="baseline"/>
        <w:rPr>
          <w:rFonts w:ascii="Arial" w:hAnsi="Arial" w:cs="Arial"/>
          <w:sz w:val="22"/>
          <w:szCs w:val="22"/>
        </w:rPr>
      </w:pPr>
    </w:p>
    <w:p w14:paraId="39BF5466" w14:textId="18105FDC" w:rsidR="00E64BBA" w:rsidRPr="00EF37C8" w:rsidRDefault="00033449">
      <w:pPr>
        <w:pStyle w:val="ListParagraph"/>
        <w:numPr>
          <w:ilvl w:val="0"/>
          <w:numId w:val="1"/>
        </w:numPr>
        <w:tabs>
          <w:tab w:val="left" w:pos="1701"/>
        </w:tabs>
        <w:spacing w:after="0" w:line="280" w:lineRule="exact"/>
        <w:ind w:left="567" w:hanging="567"/>
        <w:jc w:val="both"/>
        <w:rPr>
          <w:rStyle w:val="eop"/>
          <w:rFonts w:ascii="Arial" w:hAnsi="Arial" w:cs="Arial"/>
          <w:sz w:val="24"/>
          <w:szCs w:val="24"/>
          <w:lang w:eastAsia="en-AU"/>
        </w:rPr>
      </w:pPr>
      <w:r w:rsidRPr="00EF37C8">
        <w:rPr>
          <w:rStyle w:val="eop"/>
          <w:rFonts w:ascii="Arial" w:hAnsi="Arial" w:cs="Arial"/>
        </w:rPr>
        <w:t xml:space="preserve">The </w:t>
      </w:r>
      <w:r w:rsidR="00030AEC" w:rsidRPr="00EF37C8">
        <w:rPr>
          <w:rStyle w:val="eop"/>
          <w:rFonts w:ascii="Arial" w:hAnsi="Arial" w:cs="Arial"/>
        </w:rPr>
        <w:t xml:space="preserve">Chair of the </w:t>
      </w:r>
      <w:r w:rsidRPr="00EF37C8">
        <w:rPr>
          <w:rStyle w:val="eop"/>
          <w:rFonts w:ascii="Arial" w:hAnsi="Arial" w:cs="Arial"/>
        </w:rPr>
        <w:t xml:space="preserve">Audit Committee confirmed that its responsibility is to report on </w:t>
      </w:r>
      <w:r w:rsidR="00BA062C" w:rsidRPr="00EF37C8">
        <w:rPr>
          <w:rStyle w:val="eop"/>
          <w:rFonts w:ascii="Arial" w:hAnsi="Arial" w:cs="Arial"/>
        </w:rPr>
        <w:t xml:space="preserve">actions that remain outstanding. The Director General further elaborated that this </w:t>
      </w:r>
      <w:r w:rsidR="00751C52" w:rsidRPr="00EF37C8">
        <w:rPr>
          <w:rStyle w:val="eop"/>
          <w:rFonts w:ascii="Arial" w:hAnsi="Arial" w:cs="Arial"/>
        </w:rPr>
        <w:t xml:space="preserve">resolution is for Members to </w:t>
      </w:r>
      <w:r w:rsidR="00BA062C" w:rsidRPr="00EF37C8">
        <w:rPr>
          <w:rStyle w:val="eop"/>
          <w:rFonts w:ascii="Arial" w:hAnsi="Arial" w:cs="Arial"/>
        </w:rPr>
        <w:t>action.</w:t>
      </w:r>
    </w:p>
    <w:p w14:paraId="669C2642" w14:textId="77777777" w:rsidR="00E64BBA" w:rsidRPr="00EF37C8" w:rsidRDefault="00E64BBA" w:rsidP="00E64BBA">
      <w:pPr>
        <w:pStyle w:val="ListParagraph"/>
        <w:tabs>
          <w:tab w:val="left" w:pos="1701"/>
        </w:tabs>
        <w:spacing w:after="0" w:line="240" w:lineRule="auto"/>
        <w:ind w:left="360"/>
        <w:jc w:val="both"/>
        <w:rPr>
          <w:rStyle w:val="eop"/>
          <w:rFonts w:ascii="Arial" w:hAnsi="Arial" w:cs="Arial"/>
        </w:rPr>
      </w:pPr>
    </w:p>
    <w:p w14:paraId="3598D53B" w14:textId="0A7FA15F" w:rsidR="0094040E" w:rsidRPr="00EF37C8" w:rsidRDefault="0094040E" w:rsidP="00C73B51">
      <w:pPr>
        <w:pStyle w:val="paragraph"/>
        <w:spacing w:before="0" w:beforeAutospacing="0" w:after="0" w:afterAutospacing="0"/>
        <w:ind w:left="567"/>
        <w:jc w:val="both"/>
        <w:textAlignment w:val="baseline"/>
        <w:rPr>
          <w:rStyle w:val="eop"/>
          <w:rFonts w:ascii="Arial" w:hAnsi="Arial" w:cs="Arial"/>
          <w:color w:val="000000"/>
          <w:sz w:val="22"/>
          <w:szCs w:val="22"/>
        </w:rPr>
      </w:pPr>
      <w:r w:rsidRPr="00EF37C8">
        <w:rPr>
          <w:rStyle w:val="normaltextrun"/>
          <w:rFonts w:ascii="Arial" w:hAnsi="Arial" w:cs="Arial"/>
          <w:color w:val="000000"/>
          <w:sz w:val="22"/>
          <w:szCs w:val="22"/>
        </w:rPr>
        <w:t>The Meeting:</w:t>
      </w:r>
      <w:r w:rsidRPr="00EF37C8">
        <w:rPr>
          <w:rStyle w:val="eop"/>
          <w:rFonts w:ascii="Arial" w:hAnsi="Arial" w:cs="Arial"/>
          <w:color w:val="000000"/>
          <w:sz w:val="22"/>
          <w:szCs w:val="22"/>
        </w:rPr>
        <w:t> </w:t>
      </w:r>
    </w:p>
    <w:p w14:paraId="5FE2461F" w14:textId="77777777" w:rsidR="0094040E" w:rsidRPr="00EF37C8" w:rsidRDefault="0094040E" w:rsidP="0094040E">
      <w:pPr>
        <w:pStyle w:val="paragraph"/>
        <w:spacing w:before="0" w:beforeAutospacing="0" w:after="0" w:afterAutospacing="0"/>
        <w:ind w:left="720"/>
        <w:jc w:val="both"/>
        <w:textAlignment w:val="baseline"/>
        <w:rPr>
          <w:rFonts w:ascii="Arial" w:hAnsi="Arial" w:cs="Arial"/>
          <w:sz w:val="22"/>
          <w:szCs w:val="22"/>
        </w:rPr>
      </w:pPr>
    </w:p>
    <w:p w14:paraId="43390D54" w14:textId="1CB62C6D" w:rsidR="0094040E" w:rsidRPr="00EF37C8" w:rsidRDefault="0094040E">
      <w:pPr>
        <w:numPr>
          <w:ilvl w:val="0"/>
          <w:numId w:val="9"/>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 xml:space="preserve">Noted </w:t>
      </w:r>
      <w:r w:rsidRPr="00EF37C8">
        <w:rPr>
          <w:rStyle w:val="normaltextrun"/>
          <w:rFonts w:ascii="Arial" w:hAnsi="Arial" w:cs="Arial"/>
          <w:lang w:val="en-US"/>
        </w:rPr>
        <w:t xml:space="preserve">and </w:t>
      </w:r>
      <w:r w:rsidRPr="00EF37C8">
        <w:rPr>
          <w:rStyle w:val="normaltextrun"/>
          <w:rFonts w:ascii="Arial" w:hAnsi="Arial" w:cs="Arial"/>
          <w:b/>
          <w:bCs/>
          <w:lang w:val="en-US"/>
        </w:rPr>
        <w:t>approved</w:t>
      </w:r>
      <w:r w:rsidRPr="00EF37C8">
        <w:rPr>
          <w:rStyle w:val="normaltextrun"/>
          <w:rFonts w:ascii="Arial" w:hAnsi="Arial" w:cs="Arial"/>
          <w:lang w:val="en-US"/>
        </w:rPr>
        <w:t xml:space="preserve"> the report of the Audit Committee for the period August 2022 to July 2023. </w:t>
      </w:r>
    </w:p>
    <w:p w14:paraId="7EC121A2" w14:textId="1A28BD94" w:rsidR="0094040E" w:rsidRPr="00EF37C8" w:rsidRDefault="0094040E">
      <w:pPr>
        <w:numPr>
          <w:ilvl w:val="0"/>
          <w:numId w:val="9"/>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lastRenderedPageBreak/>
        <w:t xml:space="preserve">Noted </w:t>
      </w:r>
      <w:r w:rsidRPr="00EF37C8">
        <w:rPr>
          <w:rStyle w:val="normaltextrun"/>
          <w:rFonts w:ascii="Arial" w:hAnsi="Arial" w:cs="Arial"/>
          <w:lang w:val="en-US"/>
        </w:rPr>
        <w:t>the improvement in performance and reserve position in</w:t>
      </w:r>
      <w:r w:rsidR="00321D21">
        <w:rPr>
          <w:rStyle w:val="normaltextrun"/>
          <w:rFonts w:ascii="Arial" w:hAnsi="Arial" w:cs="Arial"/>
          <w:lang w:val="en-US"/>
        </w:rPr>
        <w:t xml:space="preserve"> the</w:t>
      </w:r>
      <w:r w:rsidRPr="00EF37C8">
        <w:rPr>
          <w:rStyle w:val="normaltextrun"/>
          <w:rFonts w:ascii="Arial" w:hAnsi="Arial" w:cs="Arial"/>
          <w:lang w:val="en-US"/>
        </w:rPr>
        <w:t xml:space="preserve"> last 6 years, but</w:t>
      </w:r>
      <w:r w:rsidR="00F6070D">
        <w:rPr>
          <w:rStyle w:val="normaltextrun"/>
          <w:rFonts w:ascii="Arial" w:hAnsi="Arial" w:cs="Arial"/>
          <w:lang w:val="en-US"/>
        </w:rPr>
        <w:t xml:space="preserve"> that</w:t>
      </w:r>
      <w:r w:rsidRPr="00EF37C8">
        <w:rPr>
          <w:rStyle w:val="normaltextrun"/>
          <w:rFonts w:ascii="Arial" w:hAnsi="Arial" w:cs="Arial"/>
          <w:lang w:val="en-US"/>
        </w:rPr>
        <w:t xml:space="preserve"> </w:t>
      </w:r>
      <w:r w:rsidR="00321D21">
        <w:rPr>
          <w:rStyle w:val="normaltextrun"/>
          <w:rFonts w:ascii="Arial" w:hAnsi="Arial" w:cs="Arial"/>
          <w:lang w:val="en-US"/>
        </w:rPr>
        <w:t xml:space="preserve">it is not </w:t>
      </w:r>
      <w:r w:rsidRPr="00EF37C8">
        <w:rPr>
          <w:rStyle w:val="normaltextrun"/>
          <w:rFonts w:ascii="Arial" w:hAnsi="Arial" w:cs="Arial"/>
          <w:lang w:val="en-US"/>
        </w:rPr>
        <w:t xml:space="preserve"> sufficient for long term sustainability and growth. </w:t>
      </w:r>
    </w:p>
    <w:p w14:paraId="5234470D" w14:textId="27FD987B" w:rsidR="0094040E" w:rsidRPr="00EF37C8" w:rsidRDefault="0094040E">
      <w:pPr>
        <w:numPr>
          <w:ilvl w:val="0"/>
          <w:numId w:val="9"/>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Urged</w:t>
      </w:r>
      <w:r w:rsidRPr="00EF37C8">
        <w:rPr>
          <w:rStyle w:val="normaltextrun"/>
          <w:rFonts w:ascii="Arial" w:hAnsi="Arial" w:cs="Arial"/>
          <w:lang w:val="en-US"/>
        </w:rPr>
        <w:t xml:space="preserve"> </w:t>
      </w:r>
      <w:r w:rsidR="00321D21">
        <w:rPr>
          <w:rStyle w:val="normaltextrun"/>
          <w:rFonts w:ascii="Arial" w:hAnsi="Arial" w:cs="Arial"/>
          <w:lang w:val="en-US"/>
        </w:rPr>
        <w:t>M</w:t>
      </w:r>
      <w:r w:rsidR="00321D21" w:rsidRPr="00EF37C8">
        <w:rPr>
          <w:rStyle w:val="normaltextrun"/>
          <w:rFonts w:ascii="Arial" w:hAnsi="Arial" w:cs="Arial"/>
          <w:lang w:val="en-US"/>
        </w:rPr>
        <w:t xml:space="preserve">embers </w:t>
      </w:r>
      <w:r w:rsidRPr="00EF37C8">
        <w:rPr>
          <w:rStyle w:val="normaltextrun"/>
          <w:rFonts w:ascii="Arial" w:hAnsi="Arial" w:cs="Arial"/>
          <w:lang w:val="en-US"/>
        </w:rPr>
        <w:t>to actively engage in dialogue with the Secretariat in making payment arrangements for outstanding contributions. </w:t>
      </w:r>
    </w:p>
    <w:p w14:paraId="3A9699A9" w14:textId="7DDEE555" w:rsidR="0094040E" w:rsidRPr="00EF37C8" w:rsidRDefault="0094040E">
      <w:pPr>
        <w:numPr>
          <w:ilvl w:val="0"/>
          <w:numId w:val="9"/>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 xml:space="preserve">Requested </w:t>
      </w:r>
      <w:r w:rsidR="00321D21">
        <w:rPr>
          <w:rStyle w:val="normaltextrun"/>
          <w:rFonts w:ascii="Arial" w:hAnsi="Arial" w:cs="Arial"/>
          <w:lang w:val="en-US"/>
        </w:rPr>
        <w:t>M</w:t>
      </w:r>
      <w:r w:rsidR="00321D21" w:rsidRPr="00EF37C8">
        <w:rPr>
          <w:rStyle w:val="normaltextrun"/>
          <w:rFonts w:ascii="Arial" w:hAnsi="Arial" w:cs="Arial"/>
          <w:lang w:val="en-US"/>
        </w:rPr>
        <w:t xml:space="preserve">embers </w:t>
      </w:r>
      <w:r w:rsidRPr="00EF37C8">
        <w:rPr>
          <w:rStyle w:val="normaltextrun"/>
          <w:rFonts w:ascii="Arial" w:hAnsi="Arial" w:cs="Arial"/>
          <w:lang w:val="en-US"/>
        </w:rPr>
        <w:t xml:space="preserve">to fully implement the resolution of the 28SM </w:t>
      </w:r>
      <w:r w:rsidR="00321D21">
        <w:rPr>
          <w:rStyle w:val="normaltextrun"/>
          <w:rFonts w:ascii="Arial" w:hAnsi="Arial" w:cs="Arial"/>
          <w:lang w:val="en-US"/>
        </w:rPr>
        <w:t xml:space="preserve">(2017) </w:t>
      </w:r>
      <w:r w:rsidRPr="00EF37C8">
        <w:rPr>
          <w:rStyle w:val="normaltextrun"/>
          <w:rFonts w:ascii="Arial" w:hAnsi="Arial" w:cs="Arial"/>
          <w:lang w:val="en-US"/>
        </w:rPr>
        <w:t xml:space="preserve">regarding the 20% increase in membership contributions and to consider making extra voluntary contributions in support of the </w:t>
      </w:r>
      <w:r w:rsidR="00321D21">
        <w:rPr>
          <w:rStyle w:val="normaltextrun"/>
          <w:rFonts w:ascii="Arial" w:hAnsi="Arial" w:cs="Arial"/>
          <w:lang w:val="en-US"/>
        </w:rPr>
        <w:t>S</w:t>
      </w:r>
      <w:r w:rsidRPr="00EF37C8">
        <w:rPr>
          <w:rStyle w:val="normaltextrun"/>
          <w:rFonts w:ascii="Arial" w:hAnsi="Arial" w:cs="Arial"/>
          <w:lang w:val="en-US"/>
        </w:rPr>
        <w:t>ecretariat. </w:t>
      </w:r>
    </w:p>
    <w:p w14:paraId="3E91BD5D" w14:textId="6B10F56C" w:rsidR="0094040E" w:rsidRPr="00EF37C8" w:rsidRDefault="0094040E">
      <w:pPr>
        <w:numPr>
          <w:ilvl w:val="0"/>
          <w:numId w:val="9"/>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Requested</w:t>
      </w:r>
      <w:r w:rsidRPr="00EF37C8">
        <w:rPr>
          <w:rStyle w:val="normaltextrun"/>
          <w:rFonts w:ascii="Arial" w:hAnsi="Arial" w:cs="Arial"/>
          <w:lang w:val="en-US"/>
        </w:rPr>
        <w:t xml:space="preserve"> that </w:t>
      </w:r>
      <w:r w:rsidR="00321D21">
        <w:rPr>
          <w:rStyle w:val="normaltextrun"/>
          <w:rFonts w:ascii="Arial" w:hAnsi="Arial" w:cs="Arial"/>
          <w:lang w:val="en-US"/>
        </w:rPr>
        <w:t>M</w:t>
      </w:r>
      <w:r w:rsidR="00321D21" w:rsidRPr="00EF37C8">
        <w:rPr>
          <w:rStyle w:val="normaltextrun"/>
          <w:rFonts w:ascii="Arial" w:hAnsi="Arial" w:cs="Arial"/>
          <w:lang w:val="en-US"/>
        </w:rPr>
        <w:t xml:space="preserve">embers </w:t>
      </w:r>
      <w:r w:rsidRPr="00EF37C8">
        <w:rPr>
          <w:rStyle w:val="normaltextrun"/>
          <w:rFonts w:ascii="Arial" w:hAnsi="Arial" w:cs="Arial"/>
          <w:lang w:val="en-US"/>
        </w:rPr>
        <w:t>provide full support and commitment in finalising their respective county and territory strategic partnership framework to allow more effective engagement, intervention, and support from the Secretariat in addressing their environmental challenges. </w:t>
      </w:r>
    </w:p>
    <w:p w14:paraId="781A71DF" w14:textId="061F85F1" w:rsidR="0094040E" w:rsidRPr="00EF37C8" w:rsidRDefault="0094040E">
      <w:pPr>
        <w:numPr>
          <w:ilvl w:val="0"/>
          <w:numId w:val="9"/>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 xml:space="preserve">Requested </w:t>
      </w:r>
      <w:r w:rsidRPr="00EF37C8">
        <w:rPr>
          <w:rStyle w:val="normaltextrun"/>
          <w:rFonts w:ascii="Arial" w:hAnsi="Arial" w:cs="Arial"/>
          <w:lang w:val="en-US"/>
        </w:rPr>
        <w:t>that the review process be prioritised by the Independent Corporate, Mid-Term, and Staff Remuneration Review Working Group as it has a broader effect on the Secretariat's governance and operation</w:t>
      </w:r>
      <w:r w:rsidR="00321D21">
        <w:rPr>
          <w:rStyle w:val="normaltextrun"/>
          <w:rFonts w:ascii="Arial" w:hAnsi="Arial" w:cs="Arial"/>
          <w:lang w:val="en-US"/>
        </w:rPr>
        <w:t>s</w:t>
      </w:r>
      <w:r w:rsidRPr="00EF37C8">
        <w:rPr>
          <w:rStyle w:val="normaltextrun"/>
          <w:rFonts w:ascii="Arial" w:hAnsi="Arial" w:cs="Arial"/>
          <w:lang w:val="en-US"/>
        </w:rPr>
        <w:t>. </w:t>
      </w:r>
    </w:p>
    <w:p w14:paraId="298F7717" w14:textId="2E175732" w:rsidR="0094040E" w:rsidRPr="00EF37C8" w:rsidRDefault="0094040E">
      <w:pPr>
        <w:numPr>
          <w:ilvl w:val="0"/>
          <w:numId w:val="9"/>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Recorded</w:t>
      </w:r>
      <w:r w:rsidRPr="00EF37C8">
        <w:rPr>
          <w:rStyle w:val="normaltextrun"/>
          <w:rFonts w:ascii="Arial" w:hAnsi="Arial" w:cs="Arial"/>
          <w:lang w:val="en-US"/>
        </w:rPr>
        <w:t xml:space="preserve"> its appreciation for the cooperation and support it has received from the Director General, Deputy Director General, Senior Leadership </w:t>
      </w:r>
      <w:r w:rsidR="00AE3DA3" w:rsidRPr="00EF37C8">
        <w:rPr>
          <w:rStyle w:val="normaltextrun"/>
          <w:rFonts w:ascii="Arial" w:hAnsi="Arial" w:cs="Arial"/>
          <w:lang w:val="en-US"/>
        </w:rPr>
        <w:t>Team,</w:t>
      </w:r>
      <w:r w:rsidRPr="00EF37C8">
        <w:rPr>
          <w:rStyle w:val="normaltextrun"/>
          <w:rFonts w:ascii="Arial" w:hAnsi="Arial" w:cs="Arial"/>
          <w:lang w:val="en-US"/>
        </w:rPr>
        <w:t xml:space="preserve"> and staff of SPREP over the past 12 months. </w:t>
      </w:r>
    </w:p>
    <w:p w14:paraId="2C965297" w14:textId="77777777" w:rsidR="0094040E" w:rsidRPr="00EF37C8" w:rsidRDefault="0094040E" w:rsidP="00850C09">
      <w:pPr>
        <w:spacing w:after="0" w:line="240" w:lineRule="auto"/>
        <w:jc w:val="both"/>
        <w:rPr>
          <w:rFonts w:ascii="Arial" w:hAnsi="Arial" w:cs="Arial"/>
          <w:b/>
          <w:bCs/>
        </w:rPr>
      </w:pPr>
    </w:p>
    <w:p w14:paraId="3F5A00D8" w14:textId="77777777" w:rsidR="00504469" w:rsidRDefault="00504469" w:rsidP="00850C09">
      <w:pPr>
        <w:spacing w:after="0" w:line="240" w:lineRule="auto"/>
        <w:jc w:val="both"/>
        <w:rPr>
          <w:rFonts w:ascii="Arial" w:hAnsi="Arial" w:cs="Arial"/>
          <w:b/>
          <w:bCs/>
          <w:color w:val="2E74B5" w:themeColor="accent5" w:themeShade="BF"/>
        </w:rPr>
      </w:pPr>
      <w:bookmarkStart w:id="5" w:name="_Hlk144978640"/>
    </w:p>
    <w:p w14:paraId="3EEC2BFA" w14:textId="09CE031C" w:rsidR="00CB2939" w:rsidRPr="00504469" w:rsidRDefault="00FA01C9" w:rsidP="00850C09">
      <w:pPr>
        <w:spacing w:after="0" w:line="240" w:lineRule="auto"/>
        <w:jc w:val="both"/>
        <w:rPr>
          <w:rFonts w:ascii="Arial" w:hAnsi="Arial" w:cs="Arial"/>
          <w:b/>
          <w:bCs/>
          <w:color w:val="2E74B5" w:themeColor="accent5" w:themeShade="BF"/>
        </w:rPr>
      </w:pPr>
      <w:r w:rsidRPr="00504469">
        <w:rPr>
          <w:rFonts w:ascii="Arial" w:hAnsi="Arial" w:cs="Arial"/>
          <w:b/>
          <w:bCs/>
          <w:color w:val="2E74B5" w:themeColor="accent5" w:themeShade="BF"/>
        </w:rPr>
        <w:t xml:space="preserve">Agenda Item </w:t>
      </w:r>
      <w:r w:rsidR="00CB2939" w:rsidRPr="00504469">
        <w:rPr>
          <w:rFonts w:ascii="Arial" w:hAnsi="Arial" w:cs="Arial"/>
          <w:b/>
          <w:bCs/>
          <w:color w:val="2E74B5" w:themeColor="accent5" w:themeShade="BF"/>
        </w:rPr>
        <w:t>6.</w:t>
      </w:r>
      <w:r w:rsidR="00453CEC" w:rsidRPr="00504469">
        <w:rPr>
          <w:rFonts w:ascii="Arial" w:hAnsi="Arial" w:cs="Arial"/>
          <w:b/>
          <w:bCs/>
          <w:color w:val="2E74B5" w:themeColor="accent5" w:themeShade="BF"/>
        </w:rPr>
        <w:t>2</w:t>
      </w:r>
      <w:r w:rsidR="001C4276" w:rsidRPr="00504469">
        <w:rPr>
          <w:rFonts w:ascii="Arial" w:hAnsi="Arial" w:cs="Arial"/>
          <w:b/>
          <w:bCs/>
          <w:color w:val="2E74B5" w:themeColor="accent5" w:themeShade="BF"/>
        </w:rPr>
        <w:t xml:space="preserve">: </w:t>
      </w:r>
      <w:r w:rsidR="00365DD2" w:rsidRPr="00504469">
        <w:rPr>
          <w:rFonts w:ascii="Arial" w:hAnsi="Arial" w:cs="Arial"/>
          <w:b/>
          <w:bCs/>
          <w:color w:val="2E74B5" w:themeColor="accent5" w:themeShade="BF"/>
        </w:rPr>
        <w:t>R</w:t>
      </w:r>
      <w:r w:rsidR="00CB2939" w:rsidRPr="00504469">
        <w:rPr>
          <w:rFonts w:ascii="Arial" w:hAnsi="Arial" w:cs="Arial"/>
          <w:b/>
          <w:bCs/>
          <w:color w:val="2E74B5" w:themeColor="accent5" w:themeShade="BF"/>
        </w:rPr>
        <w:t>eport on Members Contribution</w:t>
      </w:r>
      <w:r w:rsidR="003A318A" w:rsidRPr="00504469">
        <w:rPr>
          <w:rFonts w:ascii="Arial" w:hAnsi="Arial" w:cs="Arial"/>
          <w:b/>
          <w:bCs/>
          <w:color w:val="2E74B5" w:themeColor="accent5" w:themeShade="BF"/>
        </w:rPr>
        <w:t xml:space="preserve"> </w:t>
      </w:r>
    </w:p>
    <w:bookmarkEnd w:id="5"/>
    <w:p w14:paraId="4CE86B0A" w14:textId="77777777" w:rsidR="00AB4A3C" w:rsidRPr="00EF37C8" w:rsidRDefault="00AB4A3C" w:rsidP="00850C09">
      <w:pPr>
        <w:spacing w:after="0" w:line="240" w:lineRule="auto"/>
        <w:jc w:val="both"/>
        <w:rPr>
          <w:rFonts w:ascii="Arial" w:hAnsi="Arial" w:cs="Arial"/>
          <w:b/>
          <w:bCs/>
        </w:rPr>
      </w:pPr>
    </w:p>
    <w:p w14:paraId="4AC3F26D" w14:textId="77777777" w:rsidR="00C30E2B" w:rsidRDefault="00AB4A3C">
      <w:pPr>
        <w:pStyle w:val="ListParagraph"/>
        <w:numPr>
          <w:ilvl w:val="0"/>
          <w:numId w:val="1"/>
        </w:numPr>
        <w:tabs>
          <w:tab w:val="left" w:pos="1701"/>
        </w:tabs>
        <w:spacing w:after="0" w:line="280" w:lineRule="exact"/>
        <w:ind w:left="567" w:hanging="567"/>
        <w:jc w:val="both"/>
        <w:rPr>
          <w:rFonts w:ascii="Arial" w:hAnsi="Arial" w:cs="Arial"/>
        </w:rPr>
      </w:pPr>
      <w:bookmarkStart w:id="6" w:name="_Hlk144978624"/>
      <w:r w:rsidRPr="00EF37C8">
        <w:rPr>
          <w:rFonts w:ascii="Arial" w:hAnsi="Arial" w:cs="Arial"/>
        </w:rPr>
        <w:t>The</w:t>
      </w:r>
      <w:r w:rsidRPr="00EF37C8">
        <w:rPr>
          <w:rStyle w:val="normaltextrun"/>
          <w:rFonts w:ascii="Arial" w:hAnsi="Arial" w:cs="Arial"/>
          <w:color w:val="000000"/>
        </w:rPr>
        <w:t xml:space="preserve"> Secretariat </w:t>
      </w:r>
      <w:r w:rsidR="00295C88" w:rsidRPr="00EF37C8">
        <w:rPr>
          <w:rStyle w:val="normaltextrun"/>
          <w:rFonts w:ascii="Arial" w:hAnsi="Arial" w:cs="Arial"/>
          <w:color w:val="000000"/>
        </w:rPr>
        <w:t>presented</w:t>
      </w:r>
      <w:r w:rsidRPr="00EF37C8">
        <w:rPr>
          <w:rStyle w:val="normaltextrun"/>
          <w:rFonts w:ascii="Arial" w:hAnsi="Arial" w:cs="Arial"/>
          <w:color w:val="000000"/>
        </w:rPr>
        <w:t xml:space="preserve"> on contributions from Members.</w:t>
      </w:r>
      <w:r w:rsidRPr="00EF37C8">
        <w:rPr>
          <w:rStyle w:val="eop"/>
          <w:rFonts w:ascii="Arial" w:hAnsi="Arial" w:cs="Arial"/>
          <w:color w:val="000000"/>
        </w:rPr>
        <w:t> </w:t>
      </w:r>
      <w:r w:rsidR="009456E1" w:rsidRPr="00EF37C8">
        <w:rPr>
          <w:rStyle w:val="eop"/>
          <w:rFonts w:ascii="Arial" w:hAnsi="Arial" w:cs="Arial"/>
          <w:color w:val="000000"/>
        </w:rPr>
        <w:t xml:space="preserve">Noting the discussion in </w:t>
      </w:r>
      <w:r w:rsidR="00E110AC">
        <w:rPr>
          <w:rStyle w:val="eop"/>
          <w:rFonts w:ascii="Arial" w:hAnsi="Arial" w:cs="Arial"/>
          <w:color w:val="000000"/>
        </w:rPr>
        <w:t>‘</w:t>
      </w:r>
      <w:r w:rsidR="009456E1" w:rsidRPr="00EF37C8">
        <w:rPr>
          <w:rStyle w:val="eop"/>
          <w:rFonts w:ascii="Arial" w:hAnsi="Arial" w:cs="Arial"/>
          <w:color w:val="000000"/>
        </w:rPr>
        <w:t>Agenda Item 6.1: Audit Committee Report for 2022</w:t>
      </w:r>
      <w:r w:rsidR="00E110AC">
        <w:rPr>
          <w:rStyle w:val="eop"/>
          <w:rFonts w:ascii="Arial" w:hAnsi="Arial" w:cs="Arial"/>
          <w:color w:val="000000"/>
        </w:rPr>
        <w:t>’</w:t>
      </w:r>
      <w:r w:rsidR="009456E1" w:rsidRPr="00EF37C8">
        <w:rPr>
          <w:rStyle w:val="eop"/>
          <w:rFonts w:ascii="Arial" w:hAnsi="Arial" w:cs="Arial"/>
          <w:color w:val="000000"/>
        </w:rPr>
        <w:t xml:space="preserve"> on the resolution from the 28th SPREP Meeting </w:t>
      </w:r>
      <w:r w:rsidR="00AE5BC7">
        <w:rPr>
          <w:rStyle w:val="eop"/>
          <w:rFonts w:ascii="Arial" w:hAnsi="Arial" w:cs="Arial"/>
          <w:color w:val="000000"/>
        </w:rPr>
        <w:t xml:space="preserve"> (28SM)</w:t>
      </w:r>
      <w:r w:rsidR="00422AAD">
        <w:rPr>
          <w:rStyle w:val="eop"/>
          <w:rFonts w:ascii="Arial" w:hAnsi="Arial" w:cs="Arial"/>
          <w:color w:val="000000"/>
        </w:rPr>
        <w:t xml:space="preserve"> in 2017</w:t>
      </w:r>
      <w:r w:rsidR="009456E1" w:rsidRPr="00EF37C8">
        <w:rPr>
          <w:rStyle w:val="eop"/>
          <w:rFonts w:ascii="Arial" w:hAnsi="Arial" w:cs="Arial"/>
          <w:color w:val="000000"/>
        </w:rPr>
        <w:t>, this matter was further discussed under Agenda Item 6.2: Report on Members Contribution</w:t>
      </w:r>
      <w:r w:rsidR="009456E1" w:rsidRPr="00EF37C8">
        <w:rPr>
          <w:rFonts w:ascii="Arial" w:hAnsi="Arial" w:cs="Arial"/>
        </w:rPr>
        <w:t xml:space="preserve">.  </w:t>
      </w:r>
      <w:bookmarkEnd w:id="6"/>
    </w:p>
    <w:p w14:paraId="33322683" w14:textId="77777777" w:rsidR="00C30E2B" w:rsidRDefault="00C30E2B" w:rsidP="00C30E2B">
      <w:pPr>
        <w:pStyle w:val="ListParagraph"/>
        <w:tabs>
          <w:tab w:val="left" w:pos="1701"/>
        </w:tabs>
        <w:spacing w:after="0" w:line="280" w:lineRule="exact"/>
        <w:ind w:left="357"/>
        <w:jc w:val="both"/>
        <w:rPr>
          <w:rFonts w:ascii="Arial" w:hAnsi="Arial" w:cs="Arial"/>
        </w:rPr>
      </w:pPr>
    </w:p>
    <w:p w14:paraId="208F8C74" w14:textId="77777777" w:rsidR="00C30E2B" w:rsidRDefault="0094506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The Republic of Marshall Islands sought to discuss matters related to delivery of service to Members which </w:t>
      </w:r>
      <w:r w:rsidR="00C522E8" w:rsidRPr="00C30E2B">
        <w:rPr>
          <w:rFonts w:ascii="Arial" w:hAnsi="Arial" w:cs="Arial"/>
        </w:rPr>
        <w:t>included the</w:t>
      </w:r>
      <w:r w:rsidRPr="00C30E2B">
        <w:rPr>
          <w:rFonts w:ascii="Arial" w:hAnsi="Arial" w:cs="Arial"/>
        </w:rPr>
        <w:t xml:space="preserve"> procurement threshold, noting the request for three quotes.  It was </w:t>
      </w:r>
      <w:r w:rsidR="00C7326E" w:rsidRPr="00C30E2B">
        <w:rPr>
          <w:rFonts w:ascii="Arial" w:hAnsi="Arial" w:cs="Arial"/>
        </w:rPr>
        <w:t xml:space="preserve">recommended </w:t>
      </w:r>
      <w:r w:rsidRPr="00C30E2B">
        <w:rPr>
          <w:rFonts w:ascii="Arial" w:hAnsi="Arial" w:cs="Arial"/>
        </w:rPr>
        <w:t xml:space="preserve">that the Secretariat review  its procurement thresholds. </w:t>
      </w:r>
    </w:p>
    <w:p w14:paraId="3E0C0C71" w14:textId="77777777" w:rsidR="00C30E2B" w:rsidRPr="00C30E2B" w:rsidRDefault="00C30E2B" w:rsidP="00C73B51">
      <w:pPr>
        <w:pStyle w:val="ListParagraph"/>
        <w:ind w:left="567" w:hanging="567"/>
        <w:rPr>
          <w:rFonts w:ascii="Arial" w:hAnsi="Arial" w:cs="Arial"/>
        </w:rPr>
      </w:pPr>
    </w:p>
    <w:p w14:paraId="0C5F8FC7" w14:textId="77777777" w:rsidR="00C30E2B" w:rsidRDefault="0094506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The Director General responded that the cost of doing business has gone up 100 percent and yet the membership contributions remain the same. It was noted that Projects are not a problem, the key challenge however is the gap in core funding for long term sustainability of the work of the Secretariat. </w:t>
      </w:r>
    </w:p>
    <w:p w14:paraId="491B78B2" w14:textId="77777777" w:rsidR="00C30E2B" w:rsidRPr="00C30E2B" w:rsidRDefault="00C30E2B" w:rsidP="00C73B51">
      <w:pPr>
        <w:pStyle w:val="ListParagraph"/>
        <w:ind w:left="567" w:hanging="567"/>
        <w:rPr>
          <w:rFonts w:ascii="Arial" w:hAnsi="Arial" w:cs="Arial"/>
        </w:rPr>
      </w:pPr>
    </w:p>
    <w:p w14:paraId="23531A81" w14:textId="77777777" w:rsidR="00C30E2B" w:rsidRDefault="0094506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The Cook Islands sought guidance on what the Secretariat is doing to address the outstanding membership contributions of approximately USD 303,000 by two Members. The Director General responded that it has not received advice from the noted Members but will continue to engage with them bilaterally.  </w:t>
      </w:r>
    </w:p>
    <w:p w14:paraId="462C94DD" w14:textId="77777777" w:rsidR="00C30E2B" w:rsidRPr="00C30E2B" w:rsidRDefault="00C30E2B" w:rsidP="00C73B51">
      <w:pPr>
        <w:pStyle w:val="ListParagraph"/>
        <w:ind w:left="567" w:hanging="567"/>
        <w:rPr>
          <w:rFonts w:ascii="Arial" w:hAnsi="Arial" w:cs="Arial"/>
        </w:rPr>
      </w:pPr>
    </w:p>
    <w:p w14:paraId="7337F281" w14:textId="77777777" w:rsidR="00C30E2B" w:rsidRDefault="0094506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Solomon Islands </w:t>
      </w:r>
      <w:r w:rsidR="00EA1C5D" w:rsidRPr="00C30E2B">
        <w:rPr>
          <w:rFonts w:ascii="Arial" w:hAnsi="Arial" w:cs="Arial"/>
        </w:rPr>
        <w:t xml:space="preserve">noted its </w:t>
      </w:r>
      <w:r w:rsidRPr="00C30E2B">
        <w:rPr>
          <w:rFonts w:ascii="Arial" w:hAnsi="Arial" w:cs="Arial"/>
        </w:rPr>
        <w:t xml:space="preserve">support of a 20 percent increase in membership contributions in line with the resolution of </w:t>
      </w:r>
      <w:r w:rsidR="00AE5BC7" w:rsidRPr="00C30E2B">
        <w:rPr>
          <w:rFonts w:ascii="Arial" w:hAnsi="Arial" w:cs="Arial"/>
        </w:rPr>
        <w:t>28SM</w:t>
      </w:r>
      <w:r w:rsidRPr="00C30E2B">
        <w:rPr>
          <w:rFonts w:ascii="Arial" w:hAnsi="Arial" w:cs="Arial"/>
        </w:rPr>
        <w:t xml:space="preserve"> in 2017.</w:t>
      </w:r>
    </w:p>
    <w:p w14:paraId="50F18DA5" w14:textId="77777777" w:rsidR="004E10A8" w:rsidRDefault="004E10A8" w:rsidP="004E10A8">
      <w:pPr>
        <w:pStyle w:val="ListParagraph"/>
        <w:tabs>
          <w:tab w:val="left" w:pos="1701"/>
        </w:tabs>
        <w:spacing w:after="0" w:line="280" w:lineRule="exact"/>
        <w:ind w:left="567"/>
        <w:jc w:val="both"/>
        <w:rPr>
          <w:rFonts w:ascii="Arial" w:hAnsi="Arial" w:cs="Arial"/>
        </w:rPr>
      </w:pPr>
    </w:p>
    <w:p w14:paraId="47DE5BF7" w14:textId="786458C1" w:rsidR="00C30E2B" w:rsidRDefault="0094506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Wallis and Futuna noted its concern with an increase in 20 percent in membership contributions given budgetary challenges and sought guidance from the Secretariat on appropriately addressing the issue of the outstanding contributions and whether consideration ha</w:t>
      </w:r>
      <w:r w:rsidR="00384A1F" w:rsidRPr="00C30E2B">
        <w:rPr>
          <w:rFonts w:ascii="Arial" w:hAnsi="Arial" w:cs="Arial"/>
        </w:rPr>
        <w:t>s</w:t>
      </w:r>
      <w:r w:rsidRPr="00C30E2B">
        <w:rPr>
          <w:rFonts w:ascii="Arial" w:hAnsi="Arial" w:cs="Arial"/>
        </w:rPr>
        <w:t xml:space="preserve"> been given for any penalties or implications on those that have not updated contributions. </w:t>
      </w:r>
    </w:p>
    <w:p w14:paraId="387AE5AD" w14:textId="77777777" w:rsidR="00C30E2B" w:rsidRPr="00C30E2B" w:rsidRDefault="00C30E2B" w:rsidP="00C30E2B">
      <w:pPr>
        <w:pStyle w:val="ListParagraph"/>
        <w:rPr>
          <w:rFonts w:ascii="Arial" w:hAnsi="Arial" w:cs="Arial"/>
        </w:rPr>
      </w:pPr>
    </w:p>
    <w:p w14:paraId="39D4D7E3" w14:textId="77777777" w:rsidR="00C30E2B" w:rsidRDefault="0094506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lastRenderedPageBreak/>
        <w:t>United Kingdom requested that such information be included in official document</w:t>
      </w:r>
      <w:r w:rsidR="00384A1F" w:rsidRPr="00C30E2B">
        <w:rPr>
          <w:rFonts w:ascii="Arial" w:hAnsi="Arial" w:cs="Arial"/>
        </w:rPr>
        <w:t>ation</w:t>
      </w:r>
      <w:r w:rsidRPr="00C30E2B">
        <w:rPr>
          <w:rFonts w:ascii="Arial" w:hAnsi="Arial" w:cs="Arial"/>
        </w:rPr>
        <w:t xml:space="preserve"> </w:t>
      </w:r>
      <w:r w:rsidR="00726805" w:rsidRPr="00C30E2B">
        <w:rPr>
          <w:rFonts w:ascii="Arial" w:hAnsi="Arial" w:cs="Arial"/>
        </w:rPr>
        <w:t xml:space="preserve">to Members </w:t>
      </w:r>
      <w:r w:rsidRPr="00C30E2B">
        <w:rPr>
          <w:rFonts w:ascii="Arial" w:hAnsi="Arial" w:cs="Arial"/>
        </w:rPr>
        <w:t>including letter of request and invoiced accordingly</w:t>
      </w:r>
      <w:r w:rsidR="00384A1F" w:rsidRPr="00C30E2B">
        <w:rPr>
          <w:rFonts w:ascii="Arial" w:hAnsi="Arial" w:cs="Arial"/>
        </w:rPr>
        <w:t>,</w:t>
      </w:r>
      <w:r w:rsidRPr="00C30E2B">
        <w:rPr>
          <w:rFonts w:ascii="Arial" w:hAnsi="Arial" w:cs="Arial"/>
        </w:rPr>
        <w:t xml:space="preserve"> reflecting the resolution of the </w:t>
      </w:r>
      <w:r w:rsidR="00AE5BC7" w:rsidRPr="00C30E2B">
        <w:rPr>
          <w:rFonts w:ascii="Arial" w:hAnsi="Arial" w:cs="Arial"/>
        </w:rPr>
        <w:t>28SM</w:t>
      </w:r>
      <w:r w:rsidRPr="00C30E2B">
        <w:rPr>
          <w:rFonts w:ascii="Arial" w:hAnsi="Arial" w:cs="Arial"/>
        </w:rPr>
        <w:t xml:space="preserve"> in 2017. </w:t>
      </w:r>
    </w:p>
    <w:p w14:paraId="356AE872" w14:textId="77777777" w:rsidR="00C30E2B" w:rsidRPr="00C30E2B" w:rsidRDefault="00C30E2B" w:rsidP="00C73B51">
      <w:pPr>
        <w:pStyle w:val="ListParagraph"/>
        <w:ind w:left="567" w:hanging="567"/>
        <w:rPr>
          <w:rFonts w:ascii="Arial" w:hAnsi="Arial" w:cs="Arial"/>
        </w:rPr>
      </w:pPr>
    </w:p>
    <w:p w14:paraId="10C5BA9C" w14:textId="77777777" w:rsidR="00C30E2B" w:rsidRDefault="0094506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Wallis and Futuna suggested that a regulation be introduced to ensure that Members pay its membership contributions. It was noted the current status enables Members to not pay noting it is voluntary. </w:t>
      </w:r>
    </w:p>
    <w:p w14:paraId="0C94AE8B" w14:textId="77777777" w:rsidR="00C30E2B" w:rsidRPr="00C30E2B" w:rsidRDefault="00C30E2B" w:rsidP="00C73B51">
      <w:pPr>
        <w:pStyle w:val="ListParagraph"/>
        <w:ind w:left="567" w:hanging="567"/>
        <w:rPr>
          <w:rFonts w:ascii="Arial" w:hAnsi="Arial" w:cs="Arial"/>
        </w:rPr>
      </w:pPr>
    </w:p>
    <w:p w14:paraId="097D4517" w14:textId="77777777" w:rsidR="00C30E2B" w:rsidRDefault="0094506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The Cook Islands noted that the membership contributions are what is assessed by the Secretariat subject to country size and territory status and is obligatory not voluntary. The referenced </w:t>
      </w:r>
      <w:r w:rsidR="00AE5BC7" w:rsidRPr="00C30E2B">
        <w:rPr>
          <w:rFonts w:ascii="Arial" w:hAnsi="Arial" w:cs="Arial"/>
        </w:rPr>
        <w:t xml:space="preserve">28SM </w:t>
      </w:r>
      <w:r w:rsidRPr="00C30E2B">
        <w:rPr>
          <w:rFonts w:ascii="Arial" w:hAnsi="Arial" w:cs="Arial"/>
        </w:rPr>
        <w:t>resolution from 2017 needs to be clarified by the Secretariat to guide Members on next steps as it requires further consideration by capitals given the financial impact.</w:t>
      </w:r>
    </w:p>
    <w:p w14:paraId="25D04A51" w14:textId="77777777" w:rsidR="00C30E2B" w:rsidRPr="00C30E2B" w:rsidRDefault="00C30E2B" w:rsidP="00C73B51">
      <w:pPr>
        <w:pStyle w:val="ListParagraph"/>
        <w:ind w:left="567" w:hanging="567"/>
        <w:rPr>
          <w:rFonts w:ascii="Arial" w:hAnsi="Arial" w:cs="Arial"/>
        </w:rPr>
      </w:pPr>
    </w:p>
    <w:p w14:paraId="43B382DE" w14:textId="77777777" w:rsidR="00C30E2B" w:rsidRDefault="0094506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Papua New Guinea supported the proposal from Solomon Islands for a </w:t>
      </w:r>
      <w:r w:rsidR="00384A1F" w:rsidRPr="00C30E2B">
        <w:rPr>
          <w:rFonts w:ascii="Arial" w:hAnsi="Arial" w:cs="Arial"/>
        </w:rPr>
        <w:t>20 percent</w:t>
      </w:r>
      <w:r w:rsidRPr="00C30E2B">
        <w:rPr>
          <w:rFonts w:ascii="Arial" w:hAnsi="Arial" w:cs="Arial"/>
        </w:rPr>
        <w:t xml:space="preserve"> increase and suggested that consideration be given to Members</w:t>
      </w:r>
      <w:r w:rsidR="00384A1F" w:rsidRPr="00C30E2B">
        <w:rPr>
          <w:rFonts w:ascii="Arial" w:hAnsi="Arial" w:cs="Arial"/>
        </w:rPr>
        <w:t>,</w:t>
      </w:r>
      <w:r w:rsidRPr="00C30E2B">
        <w:rPr>
          <w:rFonts w:ascii="Arial" w:hAnsi="Arial" w:cs="Arial"/>
        </w:rPr>
        <w:t xml:space="preserve"> where required for a payment plan to enable flexibility for membership contributions to be paid.</w:t>
      </w:r>
    </w:p>
    <w:p w14:paraId="58B057E3" w14:textId="77777777" w:rsidR="00C30E2B" w:rsidRPr="00C30E2B" w:rsidRDefault="00C30E2B" w:rsidP="00C30E2B">
      <w:pPr>
        <w:pStyle w:val="ListParagraph"/>
        <w:rPr>
          <w:rFonts w:ascii="Arial" w:hAnsi="Arial" w:cs="Arial"/>
        </w:rPr>
      </w:pPr>
    </w:p>
    <w:p w14:paraId="6E07B571" w14:textId="77777777" w:rsidR="00C30E2B" w:rsidRDefault="0094506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French Polynesia noted the payment of membership contributions is important to demonstrate ownership of the Secretariat. Ten percent is the maximum increase it can pay for membership contributions.</w:t>
      </w:r>
    </w:p>
    <w:p w14:paraId="38C8A816" w14:textId="77777777" w:rsidR="00C30E2B" w:rsidRPr="00C30E2B" w:rsidRDefault="00C30E2B" w:rsidP="00C73B51">
      <w:pPr>
        <w:pStyle w:val="ListParagraph"/>
        <w:ind w:left="567" w:hanging="567"/>
        <w:rPr>
          <w:rFonts w:ascii="Arial" w:hAnsi="Arial" w:cs="Arial"/>
        </w:rPr>
      </w:pPr>
    </w:p>
    <w:p w14:paraId="13260A7F" w14:textId="5E9979FA" w:rsidR="00C30E2B" w:rsidRDefault="0094506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American Samoa noted that it was present at </w:t>
      </w:r>
      <w:r w:rsidR="00AF3EEA" w:rsidRPr="00C30E2B">
        <w:rPr>
          <w:rFonts w:ascii="Arial" w:hAnsi="Arial" w:cs="Arial"/>
        </w:rPr>
        <w:t>28SM,</w:t>
      </w:r>
      <w:r w:rsidR="00AE5BC7" w:rsidRPr="00C30E2B">
        <w:rPr>
          <w:rFonts w:ascii="Arial" w:hAnsi="Arial" w:cs="Arial"/>
        </w:rPr>
        <w:t xml:space="preserve"> </w:t>
      </w:r>
      <w:r w:rsidRPr="00C30E2B">
        <w:rPr>
          <w:rFonts w:ascii="Arial" w:hAnsi="Arial" w:cs="Arial"/>
        </w:rPr>
        <w:t xml:space="preserve">and that the resolution should be respected. American Samoa requested advice on whether any member has paid the 20 percent increase referenced. </w:t>
      </w:r>
    </w:p>
    <w:p w14:paraId="356D6ED9" w14:textId="77777777" w:rsidR="00C30E2B" w:rsidRPr="00C30E2B" w:rsidRDefault="00C30E2B" w:rsidP="00C73B51">
      <w:pPr>
        <w:pStyle w:val="ListParagraph"/>
        <w:ind w:left="567" w:hanging="567"/>
        <w:rPr>
          <w:rFonts w:ascii="Arial" w:hAnsi="Arial" w:cs="Arial"/>
        </w:rPr>
      </w:pPr>
    </w:p>
    <w:p w14:paraId="5ACB76F4" w14:textId="77777777" w:rsidR="00C30E2B" w:rsidRDefault="0094506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The Secretariat responded that six Members have paid 20 percent. It was noted that nine Members have executed its commitment to that decision noting it is </w:t>
      </w:r>
      <w:r w:rsidR="0078186E" w:rsidRPr="00C30E2B">
        <w:rPr>
          <w:rFonts w:ascii="Arial" w:hAnsi="Arial" w:cs="Arial"/>
        </w:rPr>
        <w:t>‘</w:t>
      </w:r>
      <w:r w:rsidRPr="00C30E2B">
        <w:rPr>
          <w:rFonts w:ascii="Arial" w:hAnsi="Arial" w:cs="Arial"/>
        </w:rPr>
        <w:t>up to 20 percent</w:t>
      </w:r>
      <w:r w:rsidR="0078186E" w:rsidRPr="00C30E2B">
        <w:rPr>
          <w:rFonts w:ascii="Arial" w:hAnsi="Arial" w:cs="Arial"/>
        </w:rPr>
        <w:t>’</w:t>
      </w:r>
      <w:r w:rsidRPr="00C30E2B">
        <w:rPr>
          <w:rFonts w:ascii="Arial" w:hAnsi="Arial" w:cs="Arial"/>
        </w:rPr>
        <w:t xml:space="preserve"> and includes French Polynesia of ten percent. </w:t>
      </w:r>
    </w:p>
    <w:p w14:paraId="4A9F4FAC" w14:textId="77777777" w:rsidR="00C30E2B" w:rsidRPr="00C30E2B" w:rsidRDefault="00C30E2B" w:rsidP="00C73B51">
      <w:pPr>
        <w:pStyle w:val="ListParagraph"/>
        <w:ind w:left="567" w:hanging="567"/>
        <w:rPr>
          <w:rFonts w:ascii="Arial" w:hAnsi="Arial" w:cs="Arial"/>
        </w:rPr>
      </w:pPr>
    </w:p>
    <w:p w14:paraId="060FCD56" w14:textId="77777777" w:rsidR="00C30E2B" w:rsidRDefault="0094506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The Director General emphasised the importance of increasing the core budget as the costs of doing business has increased significantly. It was suggested a </w:t>
      </w:r>
      <w:r w:rsidR="00834520" w:rsidRPr="00C30E2B">
        <w:rPr>
          <w:rFonts w:ascii="Arial" w:hAnsi="Arial" w:cs="Arial"/>
        </w:rPr>
        <w:t xml:space="preserve">Friends of the Chair be established </w:t>
      </w:r>
      <w:r w:rsidRPr="00C30E2B">
        <w:rPr>
          <w:rFonts w:ascii="Arial" w:hAnsi="Arial" w:cs="Arial"/>
        </w:rPr>
        <w:t>comprising of the Cook Islands, United Kingdom, and Solomon Islands as Chair</w:t>
      </w:r>
      <w:r w:rsidR="00834520" w:rsidRPr="00C30E2B">
        <w:rPr>
          <w:rFonts w:ascii="Arial" w:hAnsi="Arial" w:cs="Arial"/>
        </w:rPr>
        <w:t xml:space="preserve"> and</w:t>
      </w:r>
      <w:r w:rsidRPr="00C30E2B">
        <w:rPr>
          <w:rFonts w:ascii="Arial" w:hAnsi="Arial" w:cs="Arial"/>
        </w:rPr>
        <w:t xml:space="preserve"> convene a meeting to discuss the matter and resolve the issue.  </w:t>
      </w:r>
    </w:p>
    <w:p w14:paraId="27452021" w14:textId="77777777" w:rsidR="00C30E2B" w:rsidRPr="00C30E2B" w:rsidRDefault="00C30E2B" w:rsidP="00C73B51">
      <w:pPr>
        <w:pStyle w:val="ListParagraph"/>
        <w:ind w:left="567" w:hanging="567"/>
        <w:rPr>
          <w:rFonts w:ascii="Arial" w:hAnsi="Arial" w:cs="Arial"/>
        </w:rPr>
      </w:pPr>
    </w:p>
    <w:p w14:paraId="079B67AE" w14:textId="77777777" w:rsidR="00C30E2B" w:rsidRDefault="00F3580F">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The Friends of the Chair reported back to the Meeting with revised recommendations for the due consideration of Members.</w:t>
      </w:r>
      <w:r w:rsidR="008A18A1" w:rsidRPr="00C30E2B">
        <w:rPr>
          <w:rFonts w:ascii="Arial" w:hAnsi="Arial" w:cs="Arial"/>
        </w:rPr>
        <w:t xml:space="preserve"> </w:t>
      </w:r>
    </w:p>
    <w:p w14:paraId="6FE52206" w14:textId="77777777" w:rsidR="00C30E2B" w:rsidRPr="00C30E2B" w:rsidRDefault="00C30E2B" w:rsidP="00C73B51">
      <w:pPr>
        <w:pStyle w:val="ListParagraph"/>
        <w:ind w:left="567" w:hanging="567"/>
        <w:rPr>
          <w:rFonts w:ascii="Arial" w:hAnsi="Arial" w:cs="Arial"/>
        </w:rPr>
      </w:pPr>
    </w:p>
    <w:p w14:paraId="6B9DAB7A" w14:textId="77777777" w:rsidR="00C30E2B" w:rsidRDefault="008A18A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The Cook Islands</w:t>
      </w:r>
      <w:r w:rsidR="006164C6" w:rsidRPr="00C30E2B">
        <w:rPr>
          <w:rFonts w:ascii="Arial" w:hAnsi="Arial" w:cs="Arial"/>
        </w:rPr>
        <w:t xml:space="preserve">, Niue and </w:t>
      </w:r>
      <w:r w:rsidRPr="00C30E2B">
        <w:rPr>
          <w:rFonts w:ascii="Arial" w:hAnsi="Arial" w:cs="Arial"/>
        </w:rPr>
        <w:t xml:space="preserve">Palau sought clarification on whether the invoicing for membership contributions, would be </w:t>
      </w:r>
      <w:r w:rsidR="006164C6" w:rsidRPr="00C30E2B">
        <w:rPr>
          <w:rFonts w:ascii="Arial" w:hAnsi="Arial" w:cs="Arial"/>
        </w:rPr>
        <w:t xml:space="preserve">backdated to </w:t>
      </w:r>
      <w:r w:rsidRPr="00C30E2B">
        <w:rPr>
          <w:rFonts w:ascii="Arial" w:hAnsi="Arial" w:cs="Arial"/>
        </w:rPr>
        <w:t>2018.</w:t>
      </w:r>
      <w:r w:rsidR="006164C6" w:rsidRPr="00C30E2B">
        <w:rPr>
          <w:rFonts w:ascii="Arial" w:hAnsi="Arial" w:cs="Arial"/>
        </w:rPr>
        <w:t xml:space="preserve"> </w:t>
      </w:r>
    </w:p>
    <w:p w14:paraId="1AC84E0D" w14:textId="77777777" w:rsidR="00C30E2B" w:rsidRPr="00C30E2B" w:rsidRDefault="00C30E2B" w:rsidP="00C30E2B">
      <w:pPr>
        <w:pStyle w:val="ListParagraph"/>
        <w:rPr>
          <w:rFonts w:ascii="Arial" w:hAnsi="Arial" w:cs="Arial"/>
        </w:rPr>
      </w:pPr>
    </w:p>
    <w:p w14:paraId="1CE18E4A" w14:textId="72F7ED62" w:rsidR="00C30E2B" w:rsidRDefault="00464885">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Nauru</w:t>
      </w:r>
      <w:r w:rsidR="00D84384" w:rsidRPr="00C30E2B">
        <w:rPr>
          <w:rFonts w:ascii="Arial" w:hAnsi="Arial" w:cs="Arial"/>
        </w:rPr>
        <w:t xml:space="preserve"> reiterated the importance of checking with capitals and that invoicing should not be backdated to 2018.</w:t>
      </w:r>
    </w:p>
    <w:p w14:paraId="141C708C" w14:textId="77777777" w:rsidR="00C30E2B" w:rsidRPr="00C30E2B" w:rsidRDefault="00C30E2B" w:rsidP="00C73B51">
      <w:pPr>
        <w:pStyle w:val="ListParagraph"/>
        <w:ind w:left="567" w:hanging="567"/>
        <w:rPr>
          <w:rFonts w:ascii="Arial" w:hAnsi="Arial" w:cs="Arial"/>
        </w:rPr>
      </w:pPr>
    </w:p>
    <w:p w14:paraId="131CD56F" w14:textId="77777777" w:rsidR="00C30E2B" w:rsidRDefault="0068132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Kiribati reminded Members that SPREP is its only regional environmental organisation and needs support from Members. </w:t>
      </w:r>
      <w:r w:rsidR="00B95659" w:rsidRPr="00C30E2B">
        <w:rPr>
          <w:rFonts w:ascii="Arial" w:hAnsi="Arial" w:cs="Arial"/>
        </w:rPr>
        <w:t>It was noted that t</w:t>
      </w:r>
      <w:r w:rsidRPr="00C30E2B">
        <w:rPr>
          <w:rFonts w:ascii="Arial" w:hAnsi="Arial" w:cs="Arial"/>
        </w:rPr>
        <w:t xml:space="preserve">he response from the Secretariat is </w:t>
      </w:r>
      <w:r w:rsidR="00B95659" w:rsidRPr="00C30E2B">
        <w:rPr>
          <w:rFonts w:ascii="Arial" w:hAnsi="Arial" w:cs="Arial"/>
        </w:rPr>
        <w:t>prompt,</w:t>
      </w:r>
      <w:r w:rsidRPr="00C30E2B">
        <w:rPr>
          <w:rFonts w:ascii="Arial" w:hAnsi="Arial" w:cs="Arial"/>
        </w:rPr>
        <w:t xml:space="preserve"> and the services provided </w:t>
      </w:r>
      <w:r w:rsidR="00B95659" w:rsidRPr="00C30E2B">
        <w:rPr>
          <w:rFonts w:ascii="Arial" w:hAnsi="Arial" w:cs="Arial"/>
        </w:rPr>
        <w:t xml:space="preserve">are </w:t>
      </w:r>
      <w:r w:rsidRPr="00C30E2B">
        <w:rPr>
          <w:rFonts w:ascii="Arial" w:hAnsi="Arial" w:cs="Arial"/>
        </w:rPr>
        <w:t xml:space="preserve">in a timely manner, particularly </w:t>
      </w:r>
      <w:r w:rsidR="00B95659" w:rsidRPr="00C30E2B">
        <w:rPr>
          <w:rFonts w:ascii="Arial" w:hAnsi="Arial" w:cs="Arial"/>
        </w:rPr>
        <w:t>i</w:t>
      </w:r>
      <w:r w:rsidRPr="00C30E2B">
        <w:rPr>
          <w:rFonts w:ascii="Arial" w:hAnsi="Arial" w:cs="Arial"/>
        </w:rPr>
        <w:t xml:space="preserve">n technical </w:t>
      </w:r>
      <w:r w:rsidR="001F0242" w:rsidRPr="00C30E2B">
        <w:rPr>
          <w:rFonts w:ascii="Arial" w:hAnsi="Arial" w:cs="Arial"/>
        </w:rPr>
        <w:t>area</w:t>
      </w:r>
      <w:r w:rsidRPr="00C30E2B">
        <w:rPr>
          <w:rFonts w:ascii="Arial" w:hAnsi="Arial" w:cs="Arial"/>
        </w:rPr>
        <w:t xml:space="preserve">s. </w:t>
      </w:r>
      <w:r w:rsidR="0035545D" w:rsidRPr="00C30E2B">
        <w:rPr>
          <w:rFonts w:ascii="Arial" w:hAnsi="Arial" w:cs="Arial"/>
        </w:rPr>
        <w:t>It was highlighted the importance of r</w:t>
      </w:r>
      <w:r w:rsidRPr="00C30E2B">
        <w:rPr>
          <w:rFonts w:ascii="Arial" w:hAnsi="Arial" w:cs="Arial"/>
        </w:rPr>
        <w:t>e</w:t>
      </w:r>
      <w:r w:rsidR="0035545D" w:rsidRPr="00C30E2B">
        <w:rPr>
          <w:rFonts w:ascii="Arial" w:hAnsi="Arial" w:cs="Arial"/>
        </w:rPr>
        <w:t>-e</w:t>
      </w:r>
      <w:r w:rsidRPr="00C30E2B">
        <w:rPr>
          <w:rFonts w:ascii="Arial" w:hAnsi="Arial" w:cs="Arial"/>
        </w:rPr>
        <w:t>xamin</w:t>
      </w:r>
      <w:r w:rsidR="0035545D" w:rsidRPr="00C30E2B">
        <w:rPr>
          <w:rFonts w:ascii="Arial" w:hAnsi="Arial" w:cs="Arial"/>
        </w:rPr>
        <w:t xml:space="preserve">ing </w:t>
      </w:r>
      <w:r w:rsidRPr="00C30E2B">
        <w:rPr>
          <w:rFonts w:ascii="Arial" w:hAnsi="Arial" w:cs="Arial"/>
        </w:rPr>
        <w:t>the services that the Secretariat will be providing to Members.</w:t>
      </w:r>
    </w:p>
    <w:p w14:paraId="5434D00D" w14:textId="77777777" w:rsidR="00C30E2B" w:rsidRPr="00C30E2B" w:rsidRDefault="00C30E2B" w:rsidP="00C73B51">
      <w:pPr>
        <w:pStyle w:val="ListParagraph"/>
        <w:ind w:left="567" w:hanging="567"/>
        <w:rPr>
          <w:rFonts w:ascii="Arial" w:hAnsi="Arial" w:cs="Arial"/>
        </w:rPr>
      </w:pPr>
    </w:p>
    <w:p w14:paraId="3962D5C1" w14:textId="6CCF1181" w:rsidR="00C30E2B" w:rsidRDefault="00B95659">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lastRenderedPageBreak/>
        <w:t xml:space="preserve">The </w:t>
      </w:r>
      <w:r w:rsidR="00FE71DC" w:rsidRPr="00C30E2B">
        <w:rPr>
          <w:rFonts w:ascii="Arial" w:hAnsi="Arial" w:cs="Arial"/>
        </w:rPr>
        <w:t xml:space="preserve">United States </w:t>
      </w:r>
      <w:r w:rsidR="005F157D" w:rsidRPr="00C30E2B">
        <w:rPr>
          <w:rFonts w:ascii="Arial" w:hAnsi="Arial" w:cs="Arial"/>
        </w:rPr>
        <w:t>noted the interventions</w:t>
      </w:r>
      <w:r w:rsidRPr="00C30E2B">
        <w:rPr>
          <w:rFonts w:ascii="Arial" w:hAnsi="Arial" w:cs="Arial"/>
        </w:rPr>
        <w:t xml:space="preserve"> including the </w:t>
      </w:r>
      <w:r w:rsidR="00AE5BC7" w:rsidRPr="00C30E2B">
        <w:rPr>
          <w:rFonts w:ascii="Arial" w:hAnsi="Arial" w:cs="Arial"/>
        </w:rPr>
        <w:t>28SM resolution</w:t>
      </w:r>
      <w:r w:rsidR="00F51C70" w:rsidRPr="00C30E2B">
        <w:rPr>
          <w:rFonts w:ascii="Arial" w:hAnsi="Arial" w:cs="Arial"/>
        </w:rPr>
        <w:t xml:space="preserve"> of 2017</w:t>
      </w:r>
      <w:r w:rsidRPr="00C30E2B">
        <w:rPr>
          <w:rFonts w:ascii="Arial" w:hAnsi="Arial" w:cs="Arial"/>
        </w:rPr>
        <w:t>. It was acknowledged</w:t>
      </w:r>
      <w:r w:rsidR="005F157D" w:rsidRPr="00C30E2B">
        <w:rPr>
          <w:rFonts w:ascii="Arial" w:hAnsi="Arial" w:cs="Arial"/>
        </w:rPr>
        <w:t xml:space="preserve">, </w:t>
      </w:r>
      <w:r w:rsidRPr="00C30E2B">
        <w:rPr>
          <w:rFonts w:ascii="Arial" w:hAnsi="Arial" w:cs="Arial"/>
        </w:rPr>
        <w:t xml:space="preserve">that </w:t>
      </w:r>
      <w:r w:rsidR="005F157D" w:rsidRPr="00C30E2B">
        <w:rPr>
          <w:rFonts w:ascii="Arial" w:hAnsi="Arial" w:cs="Arial"/>
        </w:rPr>
        <w:t xml:space="preserve">half of the Members have </w:t>
      </w:r>
      <w:r w:rsidR="00AF3EEA" w:rsidRPr="00C30E2B">
        <w:rPr>
          <w:rFonts w:ascii="Arial" w:hAnsi="Arial" w:cs="Arial"/>
        </w:rPr>
        <w:t>actioned,</w:t>
      </w:r>
      <w:r w:rsidR="005F157D" w:rsidRPr="00C30E2B">
        <w:rPr>
          <w:rFonts w:ascii="Arial" w:hAnsi="Arial" w:cs="Arial"/>
        </w:rPr>
        <w:t xml:space="preserve"> and </w:t>
      </w:r>
      <w:r w:rsidRPr="00C30E2B">
        <w:rPr>
          <w:rFonts w:ascii="Arial" w:hAnsi="Arial" w:cs="Arial"/>
        </w:rPr>
        <w:t xml:space="preserve">others </w:t>
      </w:r>
      <w:r w:rsidR="005F157D" w:rsidRPr="00C30E2B">
        <w:rPr>
          <w:rFonts w:ascii="Arial" w:hAnsi="Arial" w:cs="Arial"/>
        </w:rPr>
        <w:t xml:space="preserve">require </w:t>
      </w:r>
      <w:r w:rsidRPr="00C30E2B">
        <w:rPr>
          <w:rFonts w:ascii="Arial" w:hAnsi="Arial" w:cs="Arial"/>
        </w:rPr>
        <w:t xml:space="preserve">further </w:t>
      </w:r>
      <w:r w:rsidR="005F157D" w:rsidRPr="00C30E2B">
        <w:rPr>
          <w:rFonts w:ascii="Arial" w:hAnsi="Arial" w:cs="Arial"/>
        </w:rPr>
        <w:t>consultation with capitals.</w:t>
      </w:r>
    </w:p>
    <w:p w14:paraId="1FAF11FA" w14:textId="77777777" w:rsidR="00C30E2B" w:rsidRPr="00C30E2B" w:rsidRDefault="00C30E2B" w:rsidP="00C73B51">
      <w:pPr>
        <w:pStyle w:val="ListParagraph"/>
        <w:ind w:left="567" w:hanging="567"/>
        <w:rPr>
          <w:rFonts w:ascii="Arial" w:hAnsi="Arial" w:cs="Arial"/>
        </w:rPr>
      </w:pPr>
    </w:p>
    <w:p w14:paraId="59A0F3DA" w14:textId="77777777" w:rsidR="00C30E2B" w:rsidRDefault="005F157D">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Wallis and Futuna agree</w:t>
      </w:r>
      <w:r w:rsidR="00FA4D0F" w:rsidRPr="00C30E2B">
        <w:rPr>
          <w:rFonts w:ascii="Arial" w:hAnsi="Arial" w:cs="Arial"/>
        </w:rPr>
        <w:t>d</w:t>
      </w:r>
      <w:r w:rsidRPr="00C30E2B">
        <w:rPr>
          <w:rFonts w:ascii="Arial" w:hAnsi="Arial" w:cs="Arial"/>
        </w:rPr>
        <w:t xml:space="preserve"> to a 20 percent increase to apply the measure from 2024 noting not all Members committed</w:t>
      </w:r>
      <w:r w:rsidR="00C406A9" w:rsidRPr="00C30E2B">
        <w:rPr>
          <w:rFonts w:ascii="Arial" w:hAnsi="Arial" w:cs="Arial"/>
        </w:rPr>
        <w:t xml:space="preserve"> at that time</w:t>
      </w:r>
      <w:r w:rsidRPr="00C30E2B">
        <w:rPr>
          <w:rFonts w:ascii="Arial" w:hAnsi="Arial" w:cs="Arial"/>
        </w:rPr>
        <w:t xml:space="preserve">. The services from </w:t>
      </w:r>
      <w:r w:rsidR="00FA4D0F" w:rsidRPr="00C30E2B">
        <w:rPr>
          <w:rFonts w:ascii="Arial" w:hAnsi="Arial" w:cs="Arial"/>
        </w:rPr>
        <w:t xml:space="preserve">the Pacific Community and the Secretariat viewed as </w:t>
      </w:r>
      <w:r w:rsidRPr="00C30E2B">
        <w:rPr>
          <w:rFonts w:ascii="Arial" w:hAnsi="Arial" w:cs="Arial"/>
        </w:rPr>
        <w:t xml:space="preserve">invaluable. </w:t>
      </w:r>
    </w:p>
    <w:p w14:paraId="0EB7DA34" w14:textId="77777777" w:rsidR="00C30E2B" w:rsidRPr="00C30E2B" w:rsidRDefault="00C30E2B" w:rsidP="00C73B51">
      <w:pPr>
        <w:pStyle w:val="ListParagraph"/>
        <w:ind w:left="567" w:hanging="567"/>
        <w:rPr>
          <w:rFonts w:ascii="Arial" w:hAnsi="Arial" w:cs="Arial"/>
        </w:rPr>
      </w:pPr>
    </w:p>
    <w:p w14:paraId="74DCB079" w14:textId="77777777" w:rsidR="00C30E2B" w:rsidRDefault="00F82D23">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The Director General reminded the Meeting that this was a matter raised by the Audit Committee</w:t>
      </w:r>
      <w:r w:rsidR="001F0242" w:rsidRPr="00C30E2B">
        <w:rPr>
          <w:rFonts w:ascii="Arial" w:hAnsi="Arial" w:cs="Arial"/>
        </w:rPr>
        <w:t>,</w:t>
      </w:r>
      <w:r w:rsidRPr="00C30E2B">
        <w:rPr>
          <w:rFonts w:ascii="Arial" w:hAnsi="Arial" w:cs="Arial"/>
        </w:rPr>
        <w:t xml:space="preserve"> as an outstanding issue</w:t>
      </w:r>
      <w:r w:rsidR="001F0242" w:rsidRPr="00C30E2B">
        <w:rPr>
          <w:rFonts w:ascii="Arial" w:hAnsi="Arial" w:cs="Arial"/>
        </w:rPr>
        <w:t xml:space="preserve"> to be addressed by Members</w:t>
      </w:r>
      <w:r w:rsidRPr="00C30E2B">
        <w:rPr>
          <w:rFonts w:ascii="Arial" w:hAnsi="Arial" w:cs="Arial"/>
        </w:rPr>
        <w:t>.</w:t>
      </w:r>
    </w:p>
    <w:p w14:paraId="516AF935" w14:textId="77777777" w:rsidR="00C30E2B" w:rsidRPr="00C30E2B" w:rsidRDefault="00C30E2B" w:rsidP="00C30E2B">
      <w:pPr>
        <w:pStyle w:val="ListParagraph"/>
        <w:rPr>
          <w:rFonts w:ascii="Arial" w:hAnsi="Arial" w:cs="Arial"/>
        </w:rPr>
      </w:pPr>
    </w:p>
    <w:p w14:paraId="722EE9C3" w14:textId="02C3FF39" w:rsidR="00C30E2B" w:rsidRDefault="00F82D23">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Solomon Islands noted the interventions and the concern on backdating invoices to 2018. It was suggested to revise Recommendation 6 and to revise invoices </w:t>
      </w:r>
      <w:r w:rsidR="007A4264" w:rsidRPr="00C30E2B">
        <w:rPr>
          <w:rFonts w:ascii="Arial" w:hAnsi="Arial" w:cs="Arial"/>
        </w:rPr>
        <w:t>accordingly for the period starting in 2</w:t>
      </w:r>
      <w:r w:rsidRPr="00C30E2B">
        <w:rPr>
          <w:rFonts w:ascii="Arial" w:hAnsi="Arial" w:cs="Arial"/>
        </w:rPr>
        <w:t>024.</w:t>
      </w:r>
      <w:r w:rsidR="007A4264" w:rsidRPr="00C30E2B">
        <w:rPr>
          <w:rFonts w:ascii="Arial" w:hAnsi="Arial" w:cs="Arial"/>
        </w:rPr>
        <w:t xml:space="preserve"> </w:t>
      </w:r>
      <w:r w:rsidR="00B079C1" w:rsidRPr="00C30E2B">
        <w:rPr>
          <w:rFonts w:ascii="Arial" w:hAnsi="Arial" w:cs="Arial"/>
        </w:rPr>
        <w:t>It was shared that t</w:t>
      </w:r>
      <w:r w:rsidR="007A4264" w:rsidRPr="00C30E2B">
        <w:rPr>
          <w:rFonts w:ascii="Arial" w:hAnsi="Arial" w:cs="Arial"/>
        </w:rPr>
        <w:t>his enables Members to consult with capitals</w:t>
      </w:r>
      <w:r w:rsidR="00B079C1" w:rsidRPr="00C30E2B">
        <w:rPr>
          <w:rFonts w:ascii="Arial" w:hAnsi="Arial" w:cs="Arial"/>
        </w:rPr>
        <w:t xml:space="preserve"> </w:t>
      </w:r>
      <w:r w:rsidR="00146E7B" w:rsidRPr="00C30E2B">
        <w:rPr>
          <w:rFonts w:ascii="Arial" w:hAnsi="Arial" w:cs="Arial"/>
        </w:rPr>
        <w:t xml:space="preserve">accordingly and </w:t>
      </w:r>
      <w:r w:rsidR="00B079C1" w:rsidRPr="00C30E2B">
        <w:rPr>
          <w:rFonts w:ascii="Arial" w:hAnsi="Arial" w:cs="Arial"/>
        </w:rPr>
        <w:t xml:space="preserve">to seek approval as outlined in the </w:t>
      </w:r>
      <w:r w:rsidR="00E937A8" w:rsidRPr="00C30E2B">
        <w:rPr>
          <w:rFonts w:ascii="Arial" w:hAnsi="Arial" w:cs="Arial"/>
        </w:rPr>
        <w:t>28SM resolution</w:t>
      </w:r>
      <w:r w:rsidR="00B079C1" w:rsidRPr="00C30E2B">
        <w:rPr>
          <w:rFonts w:ascii="Arial" w:hAnsi="Arial" w:cs="Arial"/>
        </w:rPr>
        <w:t xml:space="preserve"> from 2017</w:t>
      </w:r>
      <w:r w:rsidR="007A4264" w:rsidRPr="00C30E2B">
        <w:rPr>
          <w:rFonts w:ascii="Arial" w:hAnsi="Arial" w:cs="Arial"/>
        </w:rPr>
        <w:t xml:space="preserve">. </w:t>
      </w:r>
      <w:r w:rsidR="001F0242" w:rsidRPr="00C30E2B">
        <w:rPr>
          <w:rFonts w:ascii="Arial" w:hAnsi="Arial" w:cs="Arial"/>
        </w:rPr>
        <w:t xml:space="preserve"> </w:t>
      </w:r>
    </w:p>
    <w:p w14:paraId="0CCAD2A8" w14:textId="77777777" w:rsidR="00C30E2B" w:rsidRPr="00C30E2B" w:rsidRDefault="00C30E2B" w:rsidP="00C73B51">
      <w:pPr>
        <w:pStyle w:val="ListParagraph"/>
        <w:ind w:left="567" w:hanging="567"/>
        <w:rPr>
          <w:rFonts w:ascii="Arial" w:hAnsi="Arial" w:cs="Arial"/>
        </w:rPr>
      </w:pPr>
    </w:p>
    <w:p w14:paraId="3ECA7925" w14:textId="77777777" w:rsidR="00C30E2B" w:rsidRDefault="008443C1">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French Polynesia </w:t>
      </w:r>
      <w:r w:rsidR="00F42506" w:rsidRPr="00C30E2B">
        <w:rPr>
          <w:rFonts w:ascii="Arial" w:hAnsi="Arial" w:cs="Arial"/>
        </w:rPr>
        <w:t xml:space="preserve">requested inclusion </w:t>
      </w:r>
      <w:r w:rsidRPr="00C30E2B">
        <w:rPr>
          <w:rFonts w:ascii="Arial" w:hAnsi="Arial" w:cs="Arial"/>
        </w:rPr>
        <w:t xml:space="preserve">under Recommendation 4 that it </w:t>
      </w:r>
      <w:r w:rsidR="00F42506" w:rsidRPr="00C30E2B">
        <w:rPr>
          <w:rFonts w:ascii="Arial" w:hAnsi="Arial" w:cs="Arial"/>
        </w:rPr>
        <w:t xml:space="preserve">has already </w:t>
      </w:r>
      <w:r w:rsidRPr="00C30E2B">
        <w:rPr>
          <w:rFonts w:ascii="Arial" w:hAnsi="Arial" w:cs="Arial"/>
        </w:rPr>
        <w:t xml:space="preserve">increased </w:t>
      </w:r>
      <w:r w:rsidR="00F42506" w:rsidRPr="00C30E2B">
        <w:rPr>
          <w:rFonts w:ascii="Arial" w:hAnsi="Arial" w:cs="Arial"/>
        </w:rPr>
        <w:t xml:space="preserve">its </w:t>
      </w:r>
      <w:r w:rsidRPr="00C30E2B">
        <w:rPr>
          <w:rFonts w:ascii="Arial" w:hAnsi="Arial" w:cs="Arial"/>
        </w:rPr>
        <w:t xml:space="preserve">membership contributions </w:t>
      </w:r>
      <w:r w:rsidR="00F42506" w:rsidRPr="00C30E2B">
        <w:rPr>
          <w:rFonts w:ascii="Arial" w:hAnsi="Arial" w:cs="Arial"/>
        </w:rPr>
        <w:t>by</w:t>
      </w:r>
      <w:r w:rsidRPr="00C30E2B">
        <w:rPr>
          <w:rFonts w:ascii="Arial" w:hAnsi="Arial" w:cs="Arial"/>
        </w:rPr>
        <w:t xml:space="preserve"> ten percent.  It will also follow-up with </w:t>
      </w:r>
      <w:r w:rsidR="001F0242" w:rsidRPr="00C30E2B">
        <w:rPr>
          <w:rFonts w:ascii="Arial" w:hAnsi="Arial" w:cs="Arial"/>
        </w:rPr>
        <w:t xml:space="preserve">its </w:t>
      </w:r>
      <w:r w:rsidRPr="00C30E2B">
        <w:rPr>
          <w:rFonts w:ascii="Arial" w:hAnsi="Arial" w:cs="Arial"/>
        </w:rPr>
        <w:t xml:space="preserve">capital </w:t>
      </w:r>
      <w:r w:rsidR="001F0242" w:rsidRPr="00C30E2B">
        <w:rPr>
          <w:rFonts w:ascii="Arial" w:hAnsi="Arial" w:cs="Arial"/>
        </w:rPr>
        <w:t xml:space="preserve">regarding a </w:t>
      </w:r>
      <w:r w:rsidRPr="00C30E2B">
        <w:rPr>
          <w:rFonts w:ascii="Arial" w:hAnsi="Arial" w:cs="Arial"/>
        </w:rPr>
        <w:t xml:space="preserve">further increase </w:t>
      </w:r>
      <w:r w:rsidR="005A44F0" w:rsidRPr="00C30E2B">
        <w:rPr>
          <w:rFonts w:ascii="Arial" w:hAnsi="Arial" w:cs="Arial"/>
        </w:rPr>
        <w:t xml:space="preserve">of </w:t>
      </w:r>
      <w:r w:rsidRPr="00C30E2B">
        <w:rPr>
          <w:rFonts w:ascii="Arial" w:hAnsi="Arial" w:cs="Arial"/>
        </w:rPr>
        <w:t>up to 20 percent.</w:t>
      </w:r>
    </w:p>
    <w:p w14:paraId="78964FF0" w14:textId="77777777" w:rsidR="00C30E2B" w:rsidRPr="00C30E2B" w:rsidRDefault="00C30E2B" w:rsidP="00C73B51">
      <w:pPr>
        <w:pStyle w:val="ListParagraph"/>
        <w:ind w:left="567" w:hanging="567"/>
        <w:rPr>
          <w:rFonts w:ascii="Arial" w:hAnsi="Arial" w:cs="Arial"/>
        </w:rPr>
      </w:pPr>
    </w:p>
    <w:p w14:paraId="5388F7FF" w14:textId="77777777" w:rsidR="00C30E2B" w:rsidRDefault="00CF05E5">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The Director General requested a stipulated time frame on the decision.</w:t>
      </w:r>
    </w:p>
    <w:p w14:paraId="489EE21B" w14:textId="77777777" w:rsidR="00C30E2B" w:rsidRPr="00C30E2B" w:rsidRDefault="00C30E2B" w:rsidP="00C73B51">
      <w:pPr>
        <w:pStyle w:val="ListParagraph"/>
        <w:ind w:left="567" w:hanging="567"/>
        <w:rPr>
          <w:rFonts w:ascii="Arial" w:hAnsi="Arial" w:cs="Arial"/>
        </w:rPr>
      </w:pPr>
    </w:p>
    <w:p w14:paraId="38B58A4C" w14:textId="77777777" w:rsidR="00C30E2B" w:rsidRDefault="00CF05E5">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Papua New Guinea informed the Meeting that it has paid </w:t>
      </w:r>
      <w:r w:rsidR="00B95659" w:rsidRPr="00C30E2B">
        <w:rPr>
          <w:rFonts w:ascii="Arial" w:hAnsi="Arial" w:cs="Arial"/>
        </w:rPr>
        <w:t xml:space="preserve">the </w:t>
      </w:r>
      <w:r w:rsidRPr="00C30E2B">
        <w:rPr>
          <w:rFonts w:ascii="Arial" w:hAnsi="Arial" w:cs="Arial"/>
        </w:rPr>
        <w:t>20 percent membership contributions increase</w:t>
      </w:r>
      <w:r w:rsidR="0057318B" w:rsidRPr="00C30E2B">
        <w:rPr>
          <w:rFonts w:ascii="Arial" w:hAnsi="Arial" w:cs="Arial"/>
        </w:rPr>
        <w:t xml:space="preserve"> in line with </w:t>
      </w:r>
      <w:r w:rsidR="00E937A8" w:rsidRPr="00C30E2B">
        <w:rPr>
          <w:rFonts w:ascii="Arial" w:hAnsi="Arial" w:cs="Arial"/>
        </w:rPr>
        <w:t>the 28SM resolution</w:t>
      </w:r>
      <w:r w:rsidR="00F51C70" w:rsidRPr="00C30E2B">
        <w:rPr>
          <w:rFonts w:ascii="Arial" w:hAnsi="Arial" w:cs="Arial"/>
        </w:rPr>
        <w:t xml:space="preserve"> of 2017</w:t>
      </w:r>
      <w:r w:rsidRPr="00C30E2B">
        <w:rPr>
          <w:rFonts w:ascii="Arial" w:hAnsi="Arial" w:cs="Arial"/>
        </w:rPr>
        <w:t>.</w:t>
      </w:r>
      <w:r w:rsidR="002F4C83" w:rsidRPr="00C30E2B">
        <w:rPr>
          <w:rFonts w:ascii="Arial" w:hAnsi="Arial" w:cs="Arial"/>
        </w:rPr>
        <w:t xml:space="preserve"> </w:t>
      </w:r>
      <w:r w:rsidR="0057318B" w:rsidRPr="00C30E2B">
        <w:rPr>
          <w:rFonts w:ascii="Arial" w:hAnsi="Arial" w:cs="Arial"/>
        </w:rPr>
        <w:t xml:space="preserve">Papua New Guinea encouraged payment plans for Members with </w:t>
      </w:r>
      <w:r w:rsidR="002F4C83" w:rsidRPr="00C30E2B">
        <w:rPr>
          <w:rFonts w:ascii="Arial" w:hAnsi="Arial" w:cs="Arial"/>
        </w:rPr>
        <w:t>outstanding membership contributions</w:t>
      </w:r>
      <w:r w:rsidR="0057318B" w:rsidRPr="00C30E2B">
        <w:rPr>
          <w:rFonts w:ascii="Arial" w:hAnsi="Arial" w:cs="Arial"/>
        </w:rPr>
        <w:t xml:space="preserve">.  </w:t>
      </w:r>
    </w:p>
    <w:p w14:paraId="278751AA" w14:textId="77777777" w:rsidR="00C30E2B" w:rsidRPr="00C30E2B" w:rsidRDefault="00C30E2B" w:rsidP="00C73B51">
      <w:pPr>
        <w:pStyle w:val="ListParagraph"/>
        <w:ind w:left="567" w:hanging="567"/>
        <w:rPr>
          <w:rFonts w:ascii="Arial" w:hAnsi="Arial" w:cs="Arial"/>
        </w:rPr>
      </w:pPr>
    </w:p>
    <w:p w14:paraId="4127C88E" w14:textId="77777777" w:rsidR="00C30E2B" w:rsidRDefault="00314B9E">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The </w:t>
      </w:r>
      <w:r w:rsidR="00227AA1" w:rsidRPr="00C30E2B">
        <w:rPr>
          <w:rFonts w:ascii="Arial" w:hAnsi="Arial" w:cs="Arial"/>
        </w:rPr>
        <w:t>Director</w:t>
      </w:r>
      <w:r w:rsidRPr="00C30E2B">
        <w:rPr>
          <w:rFonts w:ascii="Arial" w:hAnsi="Arial" w:cs="Arial"/>
        </w:rPr>
        <w:t xml:space="preserve"> General </w:t>
      </w:r>
      <w:r w:rsidR="0028685D" w:rsidRPr="00C30E2B">
        <w:rPr>
          <w:rFonts w:ascii="Arial" w:hAnsi="Arial" w:cs="Arial"/>
        </w:rPr>
        <w:t xml:space="preserve">noted that </w:t>
      </w:r>
      <w:r w:rsidRPr="00C30E2B">
        <w:rPr>
          <w:rFonts w:ascii="Arial" w:hAnsi="Arial" w:cs="Arial"/>
        </w:rPr>
        <w:t xml:space="preserve">for most </w:t>
      </w:r>
      <w:r w:rsidR="00227AA1" w:rsidRPr="00C30E2B">
        <w:rPr>
          <w:rFonts w:ascii="Arial" w:hAnsi="Arial" w:cs="Arial"/>
        </w:rPr>
        <w:t xml:space="preserve">Pacific </w:t>
      </w:r>
      <w:r w:rsidRPr="00C30E2B">
        <w:rPr>
          <w:rFonts w:ascii="Arial" w:hAnsi="Arial" w:cs="Arial"/>
        </w:rPr>
        <w:t>island</w:t>
      </w:r>
      <w:r w:rsidR="00227AA1" w:rsidRPr="00C30E2B">
        <w:rPr>
          <w:rFonts w:ascii="Arial" w:hAnsi="Arial" w:cs="Arial"/>
        </w:rPr>
        <w:t>s</w:t>
      </w:r>
      <w:r w:rsidRPr="00C30E2B">
        <w:rPr>
          <w:rFonts w:ascii="Arial" w:hAnsi="Arial" w:cs="Arial"/>
        </w:rPr>
        <w:t xml:space="preserve"> </w:t>
      </w:r>
      <w:r w:rsidR="0028685D" w:rsidRPr="00C30E2B">
        <w:rPr>
          <w:rFonts w:ascii="Arial" w:hAnsi="Arial" w:cs="Arial"/>
        </w:rPr>
        <w:t xml:space="preserve">the 20 percent </w:t>
      </w:r>
      <w:r w:rsidRPr="00C30E2B">
        <w:rPr>
          <w:rFonts w:ascii="Arial" w:hAnsi="Arial" w:cs="Arial"/>
        </w:rPr>
        <w:t xml:space="preserve">increase </w:t>
      </w:r>
      <w:r w:rsidR="0028685D" w:rsidRPr="00C30E2B">
        <w:rPr>
          <w:rFonts w:ascii="Arial" w:hAnsi="Arial" w:cs="Arial"/>
        </w:rPr>
        <w:t>is</w:t>
      </w:r>
      <w:r w:rsidRPr="00C30E2B">
        <w:rPr>
          <w:rFonts w:ascii="Arial" w:hAnsi="Arial" w:cs="Arial"/>
        </w:rPr>
        <w:t xml:space="preserve"> USD 2,000 </w:t>
      </w:r>
      <w:r w:rsidR="00B95659" w:rsidRPr="00C30E2B">
        <w:rPr>
          <w:rFonts w:ascii="Arial" w:hAnsi="Arial" w:cs="Arial"/>
        </w:rPr>
        <w:t>except for</w:t>
      </w:r>
      <w:r w:rsidRPr="00C30E2B">
        <w:rPr>
          <w:rFonts w:ascii="Arial" w:hAnsi="Arial" w:cs="Arial"/>
        </w:rPr>
        <w:t xml:space="preserve"> Guam</w:t>
      </w:r>
      <w:r w:rsidR="001E536A" w:rsidRPr="00C30E2B">
        <w:rPr>
          <w:rFonts w:ascii="Arial" w:hAnsi="Arial" w:cs="Arial"/>
        </w:rPr>
        <w:t xml:space="preserve">, </w:t>
      </w:r>
      <w:r w:rsidRPr="00C30E2B">
        <w:rPr>
          <w:rFonts w:ascii="Arial" w:hAnsi="Arial" w:cs="Arial"/>
        </w:rPr>
        <w:t xml:space="preserve">Solomon Islands and Vanuatu </w:t>
      </w:r>
      <w:r w:rsidR="001E536A" w:rsidRPr="00C30E2B">
        <w:rPr>
          <w:rFonts w:ascii="Arial" w:hAnsi="Arial" w:cs="Arial"/>
        </w:rPr>
        <w:t xml:space="preserve">of USD </w:t>
      </w:r>
      <w:r w:rsidRPr="00C30E2B">
        <w:rPr>
          <w:rFonts w:ascii="Arial" w:hAnsi="Arial" w:cs="Arial"/>
        </w:rPr>
        <w:t xml:space="preserve">4,000. </w:t>
      </w:r>
    </w:p>
    <w:p w14:paraId="2E45D112" w14:textId="77777777" w:rsidR="00C30E2B" w:rsidRPr="00C30E2B" w:rsidRDefault="00C30E2B" w:rsidP="00C73B51">
      <w:pPr>
        <w:pStyle w:val="ListParagraph"/>
        <w:ind w:left="567" w:hanging="567"/>
        <w:rPr>
          <w:rFonts w:ascii="Arial" w:hAnsi="Arial" w:cs="Arial"/>
        </w:rPr>
      </w:pPr>
    </w:p>
    <w:p w14:paraId="0725EF00" w14:textId="77777777" w:rsidR="00B362ED" w:rsidRDefault="00314B9E">
      <w:pPr>
        <w:pStyle w:val="ListParagraph"/>
        <w:numPr>
          <w:ilvl w:val="0"/>
          <w:numId w:val="1"/>
        </w:numPr>
        <w:tabs>
          <w:tab w:val="left" w:pos="1701"/>
        </w:tabs>
        <w:spacing w:after="0" w:line="280" w:lineRule="exact"/>
        <w:ind w:left="567" w:hanging="567"/>
        <w:jc w:val="both"/>
        <w:rPr>
          <w:rFonts w:ascii="Arial" w:hAnsi="Arial" w:cs="Arial"/>
        </w:rPr>
      </w:pPr>
      <w:r w:rsidRPr="00C30E2B">
        <w:rPr>
          <w:rFonts w:ascii="Arial" w:hAnsi="Arial" w:cs="Arial"/>
        </w:rPr>
        <w:t xml:space="preserve">Wallis and Futuna highlighted </w:t>
      </w:r>
      <w:r w:rsidR="00B95659" w:rsidRPr="00C30E2B">
        <w:rPr>
          <w:rFonts w:ascii="Arial" w:hAnsi="Arial" w:cs="Arial"/>
        </w:rPr>
        <w:t xml:space="preserve">the </w:t>
      </w:r>
      <w:r w:rsidRPr="00C30E2B">
        <w:rPr>
          <w:rFonts w:ascii="Arial" w:hAnsi="Arial" w:cs="Arial"/>
        </w:rPr>
        <w:t>challenges of the membership contributions increase, noting SPREP is one of many organisations that it pays subscriptions to.</w:t>
      </w:r>
      <w:r w:rsidR="00227AA1" w:rsidRPr="00C30E2B">
        <w:rPr>
          <w:rFonts w:ascii="Arial" w:hAnsi="Arial" w:cs="Arial"/>
        </w:rPr>
        <w:t xml:space="preserve"> Wallis and Futuna acknowledged the importance of the Secretariat in supporting the environmental services of Members.</w:t>
      </w:r>
    </w:p>
    <w:p w14:paraId="554E79A9" w14:textId="77777777" w:rsidR="00B362ED" w:rsidRPr="00B362ED" w:rsidRDefault="00B362ED" w:rsidP="00C73B51">
      <w:pPr>
        <w:pStyle w:val="ListParagraph"/>
        <w:ind w:left="567" w:hanging="567"/>
        <w:rPr>
          <w:rFonts w:ascii="Arial" w:hAnsi="Arial" w:cs="Arial"/>
        </w:rPr>
      </w:pPr>
    </w:p>
    <w:p w14:paraId="2DE5801B" w14:textId="77777777" w:rsidR="00B362ED" w:rsidRDefault="00227AA1">
      <w:pPr>
        <w:pStyle w:val="ListParagraph"/>
        <w:numPr>
          <w:ilvl w:val="0"/>
          <w:numId w:val="1"/>
        </w:numPr>
        <w:tabs>
          <w:tab w:val="left" w:pos="1701"/>
        </w:tabs>
        <w:spacing w:after="0" w:line="280" w:lineRule="exact"/>
        <w:ind w:left="567" w:hanging="567"/>
        <w:jc w:val="both"/>
        <w:rPr>
          <w:rFonts w:ascii="Arial" w:hAnsi="Arial" w:cs="Arial"/>
        </w:rPr>
      </w:pPr>
      <w:r w:rsidRPr="00B362ED">
        <w:rPr>
          <w:rFonts w:ascii="Arial" w:hAnsi="Arial" w:cs="Arial"/>
        </w:rPr>
        <w:t>The</w:t>
      </w:r>
      <w:r w:rsidR="00122DDF" w:rsidRPr="00B362ED">
        <w:rPr>
          <w:rFonts w:ascii="Arial" w:hAnsi="Arial" w:cs="Arial"/>
        </w:rPr>
        <w:t xml:space="preserve"> Director General reiterated that the </w:t>
      </w:r>
      <w:r w:rsidRPr="00B362ED">
        <w:rPr>
          <w:rFonts w:ascii="Arial" w:hAnsi="Arial" w:cs="Arial"/>
        </w:rPr>
        <w:t xml:space="preserve">Secretariat provides services </w:t>
      </w:r>
      <w:r w:rsidR="00122DDF" w:rsidRPr="00B362ED">
        <w:rPr>
          <w:rFonts w:ascii="Arial" w:hAnsi="Arial" w:cs="Arial"/>
        </w:rPr>
        <w:t xml:space="preserve">to Members </w:t>
      </w:r>
      <w:r w:rsidRPr="00B362ED">
        <w:rPr>
          <w:rFonts w:ascii="Arial" w:hAnsi="Arial" w:cs="Arial"/>
        </w:rPr>
        <w:t>regardless of whether Members have paid</w:t>
      </w:r>
      <w:r w:rsidR="00122DDF" w:rsidRPr="00B362ED">
        <w:rPr>
          <w:rFonts w:ascii="Arial" w:hAnsi="Arial" w:cs="Arial"/>
        </w:rPr>
        <w:t xml:space="preserve"> membership contributions</w:t>
      </w:r>
      <w:r w:rsidRPr="00B362ED">
        <w:rPr>
          <w:rFonts w:ascii="Arial" w:hAnsi="Arial" w:cs="Arial"/>
        </w:rPr>
        <w:t xml:space="preserve"> or not.</w:t>
      </w:r>
    </w:p>
    <w:p w14:paraId="58704C9F" w14:textId="77777777" w:rsidR="00B362ED" w:rsidRPr="00B362ED" w:rsidRDefault="00B362ED" w:rsidP="00B362ED">
      <w:pPr>
        <w:pStyle w:val="ListParagraph"/>
        <w:rPr>
          <w:rFonts w:ascii="Arial" w:hAnsi="Arial" w:cs="Arial"/>
        </w:rPr>
      </w:pPr>
    </w:p>
    <w:p w14:paraId="64D6FC55" w14:textId="2D83AA73" w:rsidR="00B362ED" w:rsidRDefault="00122DDF">
      <w:pPr>
        <w:pStyle w:val="ListParagraph"/>
        <w:numPr>
          <w:ilvl w:val="0"/>
          <w:numId w:val="1"/>
        </w:numPr>
        <w:tabs>
          <w:tab w:val="left" w:pos="1701"/>
        </w:tabs>
        <w:spacing w:after="0" w:line="280" w:lineRule="exact"/>
        <w:ind w:left="567" w:hanging="567"/>
        <w:jc w:val="both"/>
        <w:rPr>
          <w:rFonts w:ascii="Arial" w:hAnsi="Arial" w:cs="Arial"/>
        </w:rPr>
      </w:pPr>
      <w:r w:rsidRPr="00B362ED">
        <w:rPr>
          <w:rFonts w:ascii="Arial" w:hAnsi="Arial" w:cs="Arial"/>
        </w:rPr>
        <w:t xml:space="preserve">American Samoa and United States supported the interventions of Solomon Islands and the work of the Friends of the Chair. </w:t>
      </w:r>
      <w:r w:rsidR="0077751A" w:rsidRPr="00B362ED">
        <w:rPr>
          <w:rFonts w:ascii="Arial" w:hAnsi="Arial" w:cs="Arial"/>
        </w:rPr>
        <w:t xml:space="preserve">American Samoa </w:t>
      </w:r>
      <w:r w:rsidR="00B95659" w:rsidRPr="00B362ED">
        <w:rPr>
          <w:rFonts w:ascii="Arial" w:hAnsi="Arial" w:cs="Arial"/>
        </w:rPr>
        <w:t xml:space="preserve">highlighted </w:t>
      </w:r>
      <w:r w:rsidR="0077751A" w:rsidRPr="00B362ED">
        <w:rPr>
          <w:rFonts w:ascii="Arial" w:hAnsi="Arial" w:cs="Arial"/>
        </w:rPr>
        <w:t>th</w:t>
      </w:r>
      <w:r w:rsidR="00F450E1" w:rsidRPr="00B362ED">
        <w:rPr>
          <w:rFonts w:ascii="Arial" w:hAnsi="Arial" w:cs="Arial"/>
        </w:rPr>
        <w:t>e importance of reporting back on the decision.</w:t>
      </w:r>
    </w:p>
    <w:p w14:paraId="269B330E" w14:textId="77777777" w:rsidR="00B362ED" w:rsidRPr="00B362ED" w:rsidRDefault="00B362ED" w:rsidP="00C73B51">
      <w:pPr>
        <w:pStyle w:val="ListParagraph"/>
        <w:ind w:left="567" w:hanging="567"/>
        <w:rPr>
          <w:rFonts w:ascii="Arial" w:hAnsi="Arial" w:cs="Arial"/>
        </w:rPr>
      </w:pPr>
    </w:p>
    <w:p w14:paraId="73E906FD" w14:textId="77777777" w:rsidR="004E10A8" w:rsidRDefault="004E10A8">
      <w:pPr>
        <w:rPr>
          <w:rFonts w:ascii="Arial" w:hAnsi="Arial" w:cs="Arial"/>
        </w:rPr>
      </w:pPr>
      <w:r>
        <w:rPr>
          <w:rFonts w:ascii="Arial" w:hAnsi="Arial" w:cs="Arial"/>
        </w:rPr>
        <w:br w:type="page"/>
      </w:r>
    </w:p>
    <w:p w14:paraId="43050A34" w14:textId="38356824" w:rsidR="00F450E1" w:rsidRPr="00B362ED" w:rsidRDefault="00F450E1">
      <w:pPr>
        <w:pStyle w:val="ListParagraph"/>
        <w:numPr>
          <w:ilvl w:val="0"/>
          <w:numId w:val="1"/>
        </w:numPr>
        <w:tabs>
          <w:tab w:val="left" w:pos="1701"/>
        </w:tabs>
        <w:spacing w:after="0" w:line="280" w:lineRule="exact"/>
        <w:ind w:left="567" w:hanging="567"/>
        <w:jc w:val="both"/>
        <w:rPr>
          <w:rFonts w:ascii="Arial" w:hAnsi="Arial" w:cs="Arial"/>
        </w:rPr>
      </w:pPr>
      <w:r w:rsidRPr="00B362ED">
        <w:rPr>
          <w:rFonts w:ascii="Arial" w:hAnsi="Arial" w:cs="Arial"/>
        </w:rPr>
        <w:lastRenderedPageBreak/>
        <w:t xml:space="preserve">France echoed the sentiments of Wallis and Futuna </w:t>
      </w:r>
      <w:r w:rsidR="008A4784" w:rsidRPr="00B362ED">
        <w:rPr>
          <w:rFonts w:ascii="Arial" w:hAnsi="Arial" w:cs="Arial"/>
        </w:rPr>
        <w:t xml:space="preserve">that Members </w:t>
      </w:r>
      <w:r w:rsidRPr="00B362ED">
        <w:rPr>
          <w:rFonts w:ascii="Arial" w:hAnsi="Arial" w:cs="Arial"/>
        </w:rPr>
        <w:t>take into</w:t>
      </w:r>
      <w:r w:rsidR="008A4784" w:rsidRPr="00B362ED">
        <w:rPr>
          <w:rFonts w:ascii="Arial" w:hAnsi="Arial" w:cs="Arial"/>
        </w:rPr>
        <w:t xml:space="preserve"> consideration</w:t>
      </w:r>
      <w:r w:rsidRPr="00B362ED">
        <w:rPr>
          <w:rFonts w:ascii="Arial" w:hAnsi="Arial" w:cs="Arial"/>
        </w:rPr>
        <w:t xml:space="preserve"> the wide range of </w:t>
      </w:r>
      <w:r w:rsidR="008A4784" w:rsidRPr="00B362ED">
        <w:rPr>
          <w:rFonts w:ascii="Arial" w:hAnsi="Arial" w:cs="Arial"/>
        </w:rPr>
        <w:t xml:space="preserve">circumstances </w:t>
      </w:r>
      <w:r w:rsidRPr="00B362ED">
        <w:rPr>
          <w:rFonts w:ascii="Arial" w:hAnsi="Arial" w:cs="Arial"/>
        </w:rPr>
        <w:t xml:space="preserve">of Members and suggested that the </w:t>
      </w:r>
      <w:r w:rsidR="008A4784" w:rsidRPr="00B362ED">
        <w:rPr>
          <w:rFonts w:ascii="Arial" w:hAnsi="Arial" w:cs="Arial"/>
        </w:rPr>
        <w:t xml:space="preserve">membership </w:t>
      </w:r>
      <w:r w:rsidRPr="00B362ED">
        <w:rPr>
          <w:rFonts w:ascii="Arial" w:hAnsi="Arial" w:cs="Arial"/>
        </w:rPr>
        <w:t>contributions are reviewed</w:t>
      </w:r>
      <w:r w:rsidR="008A4784" w:rsidRPr="00B362ED">
        <w:rPr>
          <w:rFonts w:ascii="Arial" w:hAnsi="Arial" w:cs="Arial"/>
        </w:rPr>
        <w:t xml:space="preserve"> or increased</w:t>
      </w:r>
      <w:r w:rsidRPr="00B362ED">
        <w:rPr>
          <w:rFonts w:ascii="Arial" w:hAnsi="Arial" w:cs="Arial"/>
        </w:rPr>
        <w:t xml:space="preserve"> in line with the 28</w:t>
      </w:r>
      <w:r w:rsidR="0017594E" w:rsidRPr="00B362ED">
        <w:rPr>
          <w:rFonts w:ascii="Arial" w:hAnsi="Arial" w:cs="Arial"/>
        </w:rPr>
        <w:t>SM</w:t>
      </w:r>
      <w:r w:rsidRPr="00B362ED">
        <w:rPr>
          <w:rFonts w:ascii="Arial" w:hAnsi="Arial" w:cs="Arial"/>
        </w:rPr>
        <w:t xml:space="preserve"> resolution in 2024.</w:t>
      </w:r>
    </w:p>
    <w:p w14:paraId="6E401CAF" w14:textId="77777777" w:rsidR="00F450E1" w:rsidRPr="002A2BBD" w:rsidRDefault="00F450E1" w:rsidP="00A35518">
      <w:pPr>
        <w:pStyle w:val="ListParagraph"/>
        <w:spacing w:after="0"/>
        <w:rPr>
          <w:rFonts w:ascii="Arial" w:hAnsi="Arial" w:cs="Arial"/>
        </w:rPr>
      </w:pPr>
    </w:p>
    <w:p w14:paraId="17BDFF84" w14:textId="6F3ECF7A" w:rsidR="00AB4A3C" w:rsidRPr="00EF37C8" w:rsidRDefault="00AB4A3C" w:rsidP="00C73B51">
      <w:pPr>
        <w:pStyle w:val="paragraph"/>
        <w:spacing w:before="0" w:beforeAutospacing="0" w:after="0" w:afterAutospacing="0"/>
        <w:ind w:left="567"/>
        <w:textAlignment w:val="baseline"/>
        <w:rPr>
          <w:rFonts w:ascii="Arial" w:hAnsi="Arial" w:cs="Arial"/>
          <w:sz w:val="22"/>
          <w:szCs w:val="22"/>
        </w:rPr>
      </w:pPr>
      <w:bookmarkStart w:id="7" w:name="_Hlk144978573"/>
      <w:r w:rsidRPr="00EF37C8">
        <w:rPr>
          <w:rStyle w:val="normaltextrun"/>
          <w:rFonts w:ascii="Arial" w:hAnsi="Arial" w:cs="Arial"/>
          <w:color w:val="000000"/>
          <w:sz w:val="22"/>
          <w:szCs w:val="22"/>
        </w:rPr>
        <w:t>The Meeting: </w:t>
      </w:r>
      <w:r w:rsidRPr="00EF37C8">
        <w:rPr>
          <w:rStyle w:val="eop"/>
          <w:rFonts w:ascii="Arial" w:hAnsi="Arial" w:cs="Arial"/>
          <w:color w:val="000000"/>
          <w:sz w:val="22"/>
          <w:szCs w:val="22"/>
        </w:rPr>
        <w:t> </w:t>
      </w:r>
    </w:p>
    <w:p w14:paraId="6F002F23" w14:textId="77777777" w:rsidR="00AB4A3C" w:rsidRPr="00EF37C8" w:rsidRDefault="00AB4A3C" w:rsidP="004E10A8">
      <w:pPr>
        <w:pStyle w:val="paragraph"/>
        <w:spacing w:before="0" w:beforeAutospacing="0" w:after="0" w:afterAutospacing="0"/>
        <w:ind w:left="567" w:hanging="567"/>
        <w:contextualSpacing/>
        <w:jc w:val="both"/>
        <w:rPr>
          <w:rFonts w:ascii="Arial" w:hAnsi="Arial" w:cs="Arial"/>
          <w:sz w:val="22"/>
          <w:szCs w:val="22"/>
        </w:rPr>
      </w:pPr>
      <w:r w:rsidRPr="00EF37C8">
        <w:rPr>
          <w:rStyle w:val="eop"/>
          <w:rFonts w:ascii="Arial" w:hAnsi="Arial" w:cs="Arial"/>
          <w:color w:val="000000"/>
          <w:sz w:val="22"/>
          <w:szCs w:val="22"/>
        </w:rPr>
        <w:t> </w:t>
      </w:r>
    </w:p>
    <w:p w14:paraId="457DCF68" w14:textId="5208C3E3" w:rsidR="00970096" w:rsidRPr="00970096" w:rsidRDefault="00970096">
      <w:pPr>
        <w:numPr>
          <w:ilvl w:val="0"/>
          <w:numId w:val="10"/>
        </w:numPr>
        <w:spacing w:after="0" w:line="240" w:lineRule="auto"/>
        <w:ind w:left="1225" w:hanging="357"/>
        <w:jc w:val="both"/>
        <w:rPr>
          <w:rStyle w:val="normaltextrun"/>
          <w:rFonts w:ascii="Arial" w:hAnsi="Arial" w:cs="Arial"/>
          <w:lang w:val="en-US"/>
        </w:rPr>
      </w:pPr>
      <w:r w:rsidRPr="002A2BBD">
        <w:rPr>
          <w:rStyle w:val="normaltextrun"/>
          <w:rFonts w:ascii="Arial" w:hAnsi="Arial" w:cs="Arial"/>
          <w:b/>
          <w:bCs/>
          <w:lang w:val="en-US"/>
        </w:rPr>
        <w:t>Considered</w:t>
      </w:r>
      <w:r w:rsidRPr="00970096">
        <w:rPr>
          <w:rStyle w:val="normaltextrun"/>
          <w:rFonts w:ascii="Arial" w:hAnsi="Arial" w:cs="Arial"/>
          <w:lang w:val="en-US"/>
        </w:rPr>
        <w:t xml:space="preserve"> the report and sought to address the issue of outstanding member contributions</w:t>
      </w:r>
      <w:r w:rsidR="007C5532">
        <w:rPr>
          <w:rStyle w:val="normaltextrun"/>
          <w:rFonts w:ascii="Arial" w:hAnsi="Arial" w:cs="Arial"/>
          <w:lang w:val="en-US"/>
        </w:rPr>
        <w:t>.</w:t>
      </w:r>
      <w:r w:rsidRPr="00970096">
        <w:rPr>
          <w:rStyle w:val="normaltextrun"/>
          <w:rFonts w:ascii="Arial" w:hAnsi="Arial" w:cs="Arial"/>
          <w:lang w:val="en-US"/>
        </w:rPr>
        <w:t xml:space="preserve"> </w:t>
      </w:r>
    </w:p>
    <w:p w14:paraId="111FED55" w14:textId="7F47D5D5" w:rsidR="00970096" w:rsidRPr="00970096" w:rsidRDefault="00970096">
      <w:pPr>
        <w:numPr>
          <w:ilvl w:val="0"/>
          <w:numId w:val="10"/>
        </w:numPr>
        <w:spacing w:after="0" w:line="300" w:lineRule="exact"/>
        <w:jc w:val="both"/>
        <w:rPr>
          <w:rStyle w:val="normaltextrun"/>
          <w:rFonts w:ascii="Arial" w:hAnsi="Arial" w:cs="Arial"/>
          <w:lang w:val="en-US"/>
        </w:rPr>
      </w:pPr>
      <w:r w:rsidRPr="002A2BBD">
        <w:rPr>
          <w:rStyle w:val="normaltextrun"/>
          <w:rFonts w:ascii="Arial" w:hAnsi="Arial" w:cs="Arial"/>
          <w:b/>
          <w:bCs/>
          <w:lang w:val="en-US"/>
        </w:rPr>
        <w:t xml:space="preserve">Noted </w:t>
      </w:r>
      <w:r w:rsidRPr="00970096">
        <w:rPr>
          <w:rStyle w:val="normaltextrun"/>
          <w:rFonts w:ascii="Arial" w:hAnsi="Arial" w:cs="Arial"/>
          <w:lang w:val="en-US"/>
        </w:rPr>
        <w:t xml:space="preserve">that some </w:t>
      </w:r>
      <w:r w:rsidR="00C522E8">
        <w:rPr>
          <w:rStyle w:val="normaltextrun"/>
          <w:rFonts w:ascii="Arial" w:hAnsi="Arial" w:cs="Arial"/>
          <w:lang w:val="en-US"/>
        </w:rPr>
        <w:t>M</w:t>
      </w:r>
      <w:r w:rsidRPr="00970096">
        <w:rPr>
          <w:rStyle w:val="normaltextrun"/>
          <w:rFonts w:ascii="Arial" w:hAnsi="Arial" w:cs="Arial"/>
          <w:lang w:val="en-US"/>
        </w:rPr>
        <w:t>embers</w:t>
      </w:r>
      <w:r w:rsidR="00C522E8">
        <w:rPr>
          <w:rStyle w:val="normaltextrun"/>
          <w:rFonts w:ascii="Arial" w:hAnsi="Arial" w:cs="Arial"/>
          <w:lang w:val="en-US"/>
        </w:rPr>
        <w:t>’</w:t>
      </w:r>
      <w:r w:rsidRPr="00970096">
        <w:rPr>
          <w:rStyle w:val="normaltextrun"/>
          <w:rFonts w:ascii="Arial" w:hAnsi="Arial" w:cs="Arial"/>
          <w:lang w:val="en-US"/>
        </w:rPr>
        <w:t xml:space="preserve"> contributions remain outstanding totalling USD$786,161 as at 31 August 2023</w:t>
      </w:r>
      <w:r w:rsidR="007C5532">
        <w:rPr>
          <w:rStyle w:val="normaltextrun"/>
          <w:rFonts w:ascii="Arial" w:hAnsi="Arial" w:cs="Arial"/>
          <w:lang w:val="en-US"/>
        </w:rPr>
        <w:t>.</w:t>
      </w:r>
    </w:p>
    <w:p w14:paraId="10B77D19" w14:textId="01E359FF" w:rsidR="00970096" w:rsidRPr="00970096" w:rsidRDefault="00970096">
      <w:pPr>
        <w:numPr>
          <w:ilvl w:val="0"/>
          <w:numId w:val="10"/>
        </w:numPr>
        <w:spacing w:after="0" w:line="300" w:lineRule="exact"/>
        <w:jc w:val="both"/>
        <w:rPr>
          <w:rStyle w:val="normaltextrun"/>
          <w:rFonts w:ascii="Arial" w:hAnsi="Arial" w:cs="Arial"/>
          <w:lang w:val="en-US"/>
        </w:rPr>
      </w:pPr>
      <w:r w:rsidRPr="002A2BBD">
        <w:rPr>
          <w:rStyle w:val="normaltextrun"/>
          <w:rFonts w:ascii="Arial" w:hAnsi="Arial" w:cs="Arial"/>
          <w:b/>
          <w:bCs/>
          <w:lang w:val="en-US"/>
        </w:rPr>
        <w:t xml:space="preserve">Noted </w:t>
      </w:r>
      <w:r w:rsidRPr="00970096">
        <w:rPr>
          <w:rStyle w:val="normaltextrun"/>
          <w:rFonts w:ascii="Arial" w:hAnsi="Arial" w:cs="Arial"/>
          <w:lang w:val="en-US"/>
        </w:rPr>
        <w:t xml:space="preserve">the decision in 2017 at </w:t>
      </w:r>
      <w:r w:rsidR="00712A9B">
        <w:rPr>
          <w:rStyle w:val="normaltextrun"/>
          <w:rFonts w:ascii="Arial" w:hAnsi="Arial" w:cs="Arial"/>
          <w:lang w:val="en-US"/>
        </w:rPr>
        <w:t>28</w:t>
      </w:r>
      <w:r w:rsidRPr="00970096">
        <w:rPr>
          <w:rStyle w:val="normaltextrun"/>
          <w:rFonts w:ascii="Arial" w:hAnsi="Arial" w:cs="Arial"/>
          <w:lang w:val="en-US"/>
        </w:rPr>
        <w:t>SM that “recommended a 20% increase in contributions by Members, subject to confirmation by capitals, commencing in time for the SPREP 2018 financial year. This does not include United States and France, noting that France prefers an ‘up to 20%’ recommendation. Tonga will consider the matter after its general election.” And the same meeting “directed the Secretariat to continue to work with Member countries with outstanding contributions including development of payment plans”</w:t>
      </w:r>
      <w:r w:rsidR="007C5532">
        <w:rPr>
          <w:rStyle w:val="normaltextrun"/>
          <w:rFonts w:ascii="Arial" w:hAnsi="Arial" w:cs="Arial"/>
          <w:lang w:val="en-US"/>
        </w:rPr>
        <w:t>.</w:t>
      </w:r>
    </w:p>
    <w:p w14:paraId="3A1FDD1B" w14:textId="6DA982CE" w:rsidR="00970096" w:rsidRPr="00970096" w:rsidRDefault="00970096">
      <w:pPr>
        <w:numPr>
          <w:ilvl w:val="0"/>
          <w:numId w:val="10"/>
        </w:numPr>
        <w:spacing w:after="0" w:line="300" w:lineRule="exact"/>
        <w:jc w:val="both"/>
        <w:rPr>
          <w:rStyle w:val="normaltextrun"/>
          <w:rFonts w:ascii="Arial" w:hAnsi="Arial" w:cs="Arial"/>
          <w:lang w:val="en-US"/>
        </w:rPr>
      </w:pPr>
      <w:r w:rsidRPr="002A2BBD">
        <w:rPr>
          <w:rStyle w:val="normaltextrun"/>
          <w:rFonts w:ascii="Arial" w:hAnsi="Arial" w:cs="Arial"/>
          <w:b/>
          <w:bCs/>
          <w:lang w:val="en-US"/>
        </w:rPr>
        <w:t>Noted</w:t>
      </w:r>
      <w:r w:rsidRPr="00970096">
        <w:rPr>
          <w:rStyle w:val="normaltextrun"/>
          <w:rFonts w:ascii="Arial" w:hAnsi="Arial" w:cs="Arial"/>
          <w:lang w:val="en-US"/>
        </w:rPr>
        <w:t xml:space="preserve"> that to date the following members have increased their contributions above the 2004 level by 20% Australia, New Caledonia, New Zealand, Papua New Guinea, Samoa, Tuvalu. France and the United States of America, already among the main contributors to the SPREP budget and emphasising their particular national budget processes, have since committed and paid their contribution with an increase of 5% for France</w:t>
      </w:r>
      <w:r w:rsidR="007C5532">
        <w:rPr>
          <w:rStyle w:val="normaltextrun"/>
          <w:rFonts w:ascii="Arial" w:hAnsi="Arial" w:cs="Arial"/>
          <w:lang w:val="en-US"/>
        </w:rPr>
        <w:t>, 10% for French Polynesia</w:t>
      </w:r>
      <w:r w:rsidRPr="00970096">
        <w:rPr>
          <w:rStyle w:val="normaltextrun"/>
          <w:rFonts w:ascii="Arial" w:hAnsi="Arial" w:cs="Arial"/>
          <w:lang w:val="en-US"/>
        </w:rPr>
        <w:t xml:space="preserve"> and 7% for the USA</w:t>
      </w:r>
      <w:r w:rsidR="007C5532">
        <w:rPr>
          <w:rStyle w:val="normaltextrun"/>
          <w:rFonts w:ascii="Arial" w:hAnsi="Arial" w:cs="Arial"/>
          <w:lang w:val="en-US"/>
        </w:rPr>
        <w:t>.</w:t>
      </w:r>
      <w:r w:rsidRPr="00970096">
        <w:rPr>
          <w:rStyle w:val="normaltextrun"/>
          <w:rFonts w:ascii="Arial" w:hAnsi="Arial" w:cs="Arial"/>
          <w:lang w:val="en-US"/>
        </w:rPr>
        <w:t xml:space="preserve"> </w:t>
      </w:r>
    </w:p>
    <w:p w14:paraId="7E9126AE" w14:textId="2DA0E133" w:rsidR="00970096" w:rsidRPr="00970096" w:rsidRDefault="00970096">
      <w:pPr>
        <w:numPr>
          <w:ilvl w:val="0"/>
          <w:numId w:val="10"/>
        </w:numPr>
        <w:spacing w:after="0" w:line="300" w:lineRule="exact"/>
        <w:jc w:val="both"/>
        <w:rPr>
          <w:rStyle w:val="normaltextrun"/>
          <w:rFonts w:ascii="Arial" w:hAnsi="Arial" w:cs="Arial"/>
          <w:lang w:val="en-US"/>
        </w:rPr>
      </w:pPr>
      <w:r w:rsidRPr="002A2BBD">
        <w:rPr>
          <w:rStyle w:val="normaltextrun"/>
          <w:rFonts w:ascii="Arial" w:hAnsi="Arial" w:cs="Arial"/>
          <w:b/>
          <w:bCs/>
          <w:lang w:val="en-US"/>
        </w:rPr>
        <w:t>Committed</w:t>
      </w:r>
      <w:r w:rsidRPr="00970096">
        <w:rPr>
          <w:rStyle w:val="normaltextrun"/>
          <w:rFonts w:ascii="Arial" w:hAnsi="Arial" w:cs="Arial"/>
          <w:lang w:val="en-US"/>
        </w:rPr>
        <w:t xml:space="preserve"> itself collectively and individually to paying current and outstanding Contributions in full in 2023</w:t>
      </w:r>
      <w:r w:rsidR="007C5532">
        <w:rPr>
          <w:rStyle w:val="normaltextrun"/>
          <w:rFonts w:ascii="Arial" w:hAnsi="Arial" w:cs="Arial"/>
          <w:lang w:val="en-US"/>
        </w:rPr>
        <w:t>.</w:t>
      </w:r>
    </w:p>
    <w:p w14:paraId="36C72B4B" w14:textId="48427909" w:rsidR="00970096" w:rsidRPr="005E10AA" w:rsidRDefault="00970096">
      <w:pPr>
        <w:numPr>
          <w:ilvl w:val="0"/>
          <w:numId w:val="10"/>
        </w:numPr>
        <w:spacing w:after="0" w:line="300" w:lineRule="exact"/>
        <w:jc w:val="both"/>
        <w:rPr>
          <w:rStyle w:val="normaltextrun"/>
          <w:rFonts w:ascii="Arial" w:hAnsi="Arial" w:cs="Arial"/>
          <w:lang w:val="en-US"/>
        </w:rPr>
      </w:pPr>
      <w:r w:rsidRPr="002A2BBD">
        <w:rPr>
          <w:rStyle w:val="normaltextrun"/>
          <w:rFonts w:ascii="Arial" w:hAnsi="Arial" w:cs="Arial"/>
          <w:b/>
          <w:bCs/>
          <w:lang w:val="en-US"/>
        </w:rPr>
        <w:t xml:space="preserve">Directed </w:t>
      </w:r>
      <w:r w:rsidRPr="00970096">
        <w:rPr>
          <w:rStyle w:val="normaltextrun"/>
          <w:rFonts w:ascii="Arial" w:hAnsi="Arial" w:cs="Arial"/>
          <w:lang w:val="en-US"/>
        </w:rPr>
        <w:t xml:space="preserve">the Secretariat to formally write to Members who have yet to implement the </w:t>
      </w:r>
      <w:r w:rsidR="00712A9B">
        <w:rPr>
          <w:rStyle w:val="normaltextrun"/>
          <w:rFonts w:ascii="Arial" w:hAnsi="Arial" w:cs="Arial"/>
          <w:lang w:val="en-US"/>
        </w:rPr>
        <w:t>28</w:t>
      </w:r>
      <w:r w:rsidRPr="00970096">
        <w:rPr>
          <w:rStyle w:val="normaltextrun"/>
          <w:rFonts w:ascii="Arial" w:hAnsi="Arial" w:cs="Arial"/>
          <w:lang w:val="en-US"/>
        </w:rPr>
        <w:t xml:space="preserve">SM resolution reminding them of that decision and requesting that contributions are increased or reviewed by 20% in line with </w:t>
      </w:r>
      <w:r w:rsidR="00524012">
        <w:rPr>
          <w:rStyle w:val="normaltextrun"/>
          <w:rFonts w:ascii="Arial" w:hAnsi="Arial" w:cs="Arial"/>
          <w:lang w:val="en-US"/>
        </w:rPr>
        <w:t xml:space="preserve">the </w:t>
      </w:r>
      <w:r w:rsidR="00712A9B">
        <w:rPr>
          <w:rStyle w:val="normaltextrun"/>
          <w:rFonts w:ascii="Arial" w:hAnsi="Arial" w:cs="Arial"/>
          <w:lang w:val="en-US"/>
        </w:rPr>
        <w:t>28</w:t>
      </w:r>
      <w:r w:rsidRPr="00970096">
        <w:rPr>
          <w:rStyle w:val="normaltextrun"/>
          <w:rFonts w:ascii="Arial" w:hAnsi="Arial" w:cs="Arial"/>
          <w:lang w:val="en-US"/>
        </w:rPr>
        <w:t>SM Resolution effective from 2024 which can be reflected in revised invoices</w:t>
      </w:r>
      <w:r w:rsidR="007C5532">
        <w:rPr>
          <w:rStyle w:val="normaltextrun"/>
          <w:rFonts w:ascii="Arial" w:hAnsi="Arial" w:cs="Arial"/>
          <w:lang w:val="en-US"/>
        </w:rPr>
        <w:t>.</w:t>
      </w:r>
    </w:p>
    <w:p w14:paraId="5E84F172" w14:textId="77777777" w:rsidR="00AB4A3C" w:rsidRPr="00EF37C8" w:rsidRDefault="00AB4A3C" w:rsidP="00850C09">
      <w:pPr>
        <w:spacing w:after="0" w:line="240" w:lineRule="auto"/>
        <w:jc w:val="both"/>
        <w:rPr>
          <w:rFonts w:ascii="Arial" w:hAnsi="Arial" w:cs="Arial"/>
        </w:rPr>
      </w:pPr>
    </w:p>
    <w:bookmarkEnd w:id="7"/>
    <w:p w14:paraId="6213D699" w14:textId="77777777" w:rsidR="00D5667D" w:rsidRDefault="00D5667D" w:rsidP="004E10A8">
      <w:pPr>
        <w:spacing w:after="0" w:line="240" w:lineRule="auto"/>
        <w:ind w:left="567" w:hanging="567"/>
        <w:contextualSpacing/>
        <w:jc w:val="both"/>
        <w:rPr>
          <w:rFonts w:ascii="Arial" w:hAnsi="Arial" w:cs="Arial"/>
          <w:b/>
          <w:bCs/>
        </w:rPr>
      </w:pPr>
    </w:p>
    <w:p w14:paraId="4B8295BB" w14:textId="2D20E592" w:rsidR="00CB2939" w:rsidRPr="00504469" w:rsidRDefault="00FA01C9" w:rsidP="00850C09">
      <w:pPr>
        <w:spacing w:after="0" w:line="240" w:lineRule="auto"/>
        <w:jc w:val="both"/>
        <w:rPr>
          <w:rFonts w:ascii="Arial" w:hAnsi="Arial" w:cs="Arial"/>
          <w:b/>
          <w:bCs/>
          <w:color w:val="2E74B5" w:themeColor="accent5" w:themeShade="BF"/>
        </w:rPr>
      </w:pPr>
      <w:r w:rsidRPr="00504469">
        <w:rPr>
          <w:rFonts w:ascii="Arial" w:hAnsi="Arial" w:cs="Arial"/>
          <w:b/>
          <w:bCs/>
          <w:color w:val="2E74B5" w:themeColor="accent5" w:themeShade="BF"/>
        </w:rPr>
        <w:t xml:space="preserve">Agenda Item </w:t>
      </w:r>
      <w:r w:rsidR="00CB2939" w:rsidRPr="00504469">
        <w:rPr>
          <w:rFonts w:ascii="Arial" w:hAnsi="Arial" w:cs="Arial"/>
          <w:b/>
          <w:bCs/>
          <w:color w:val="2E74B5" w:themeColor="accent5" w:themeShade="BF"/>
        </w:rPr>
        <w:t>6.</w:t>
      </w:r>
      <w:r w:rsidR="00453CEC" w:rsidRPr="00504469">
        <w:rPr>
          <w:rFonts w:ascii="Arial" w:hAnsi="Arial" w:cs="Arial"/>
          <w:b/>
          <w:bCs/>
          <w:color w:val="2E74B5" w:themeColor="accent5" w:themeShade="BF"/>
        </w:rPr>
        <w:t>3</w:t>
      </w:r>
      <w:r w:rsidR="001C4276" w:rsidRPr="00504469">
        <w:rPr>
          <w:rFonts w:ascii="Arial" w:hAnsi="Arial" w:cs="Arial"/>
          <w:b/>
          <w:bCs/>
          <w:color w:val="2E74B5" w:themeColor="accent5" w:themeShade="BF"/>
        </w:rPr>
        <w:t xml:space="preserve">: </w:t>
      </w:r>
      <w:r w:rsidR="00365DD2" w:rsidRPr="00504469">
        <w:rPr>
          <w:rFonts w:ascii="Arial" w:hAnsi="Arial" w:cs="Arial"/>
          <w:b/>
          <w:bCs/>
          <w:color w:val="2E74B5" w:themeColor="accent5" w:themeShade="BF"/>
        </w:rPr>
        <w:t>S</w:t>
      </w:r>
      <w:r w:rsidR="00CB2939" w:rsidRPr="00504469">
        <w:rPr>
          <w:rFonts w:ascii="Arial" w:hAnsi="Arial" w:cs="Arial"/>
          <w:b/>
          <w:bCs/>
          <w:color w:val="2E74B5" w:themeColor="accent5" w:themeShade="BF"/>
        </w:rPr>
        <w:t>ustainable financing</w:t>
      </w:r>
      <w:r w:rsidR="00BC43E8" w:rsidRPr="00504469">
        <w:rPr>
          <w:rFonts w:ascii="Arial" w:hAnsi="Arial" w:cs="Arial"/>
          <w:b/>
          <w:bCs/>
          <w:color w:val="2E74B5" w:themeColor="accent5" w:themeShade="BF"/>
        </w:rPr>
        <w:t xml:space="preserve">: Report of the independent </w:t>
      </w:r>
      <w:r w:rsidR="00C518AD" w:rsidRPr="00504469">
        <w:rPr>
          <w:rFonts w:ascii="Arial" w:hAnsi="Arial" w:cs="Arial"/>
          <w:b/>
          <w:bCs/>
          <w:color w:val="2E74B5" w:themeColor="accent5" w:themeShade="BF"/>
        </w:rPr>
        <w:t>review</w:t>
      </w:r>
    </w:p>
    <w:p w14:paraId="1DEA0A48" w14:textId="77777777" w:rsidR="00BA4B45" w:rsidRPr="00EF37C8" w:rsidRDefault="00BA4B45" w:rsidP="00850C09">
      <w:pPr>
        <w:spacing w:after="0" w:line="240" w:lineRule="auto"/>
        <w:jc w:val="both"/>
        <w:rPr>
          <w:rFonts w:ascii="Arial" w:hAnsi="Arial" w:cs="Arial"/>
          <w:b/>
          <w:bCs/>
        </w:rPr>
      </w:pPr>
    </w:p>
    <w:p w14:paraId="6FA53917" w14:textId="77777777" w:rsidR="001671C7" w:rsidRDefault="003F2855">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Fonts w:ascii="Arial" w:hAnsi="Arial" w:cs="Arial"/>
        </w:rPr>
        <w:t>The Secretariat presented an</w:t>
      </w:r>
      <w:r w:rsidRPr="00EF37C8">
        <w:rPr>
          <w:rStyle w:val="normaltextrun"/>
          <w:rFonts w:ascii="Arial" w:hAnsi="Arial" w:cs="Arial"/>
        </w:rPr>
        <w:t xml:space="preserve"> update on the Independent Review of the Core Funding Structure of SPREP and development of SPREP’s Finance and Resource Sustainability Strategy to address sustainable financing for the long-term financial resilience of SPREP.</w:t>
      </w:r>
      <w:r w:rsidRPr="00EF37C8">
        <w:rPr>
          <w:rStyle w:val="eop"/>
          <w:rFonts w:ascii="Arial" w:hAnsi="Arial" w:cs="Arial"/>
        </w:rPr>
        <w:t> </w:t>
      </w:r>
    </w:p>
    <w:p w14:paraId="07F0F780" w14:textId="77777777" w:rsidR="001671C7" w:rsidRPr="004E10A8" w:rsidRDefault="001671C7" w:rsidP="004E10A8">
      <w:pPr>
        <w:pStyle w:val="ListParagraph"/>
        <w:tabs>
          <w:tab w:val="left" w:pos="1701"/>
        </w:tabs>
        <w:spacing w:after="0" w:line="240" w:lineRule="auto"/>
        <w:ind w:left="567" w:hanging="567"/>
        <w:jc w:val="both"/>
        <w:rPr>
          <w:rFonts w:ascii="Arial" w:hAnsi="Arial" w:cs="Arial"/>
          <w:sz w:val="18"/>
          <w:szCs w:val="18"/>
        </w:rPr>
      </w:pPr>
    </w:p>
    <w:p w14:paraId="30ED93DD" w14:textId="77777777" w:rsidR="001671C7" w:rsidRDefault="009B411D">
      <w:pPr>
        <w:pStyle w:val="ListParagraph"/>
        <w:numPr>
          <w:ilvl w:val="0"/>
          <w:numId w:val="1"/>
        </w:numPr>
        <w:tabs>
          <w:tab w:val="left" w:pos="1701"/>
        </w:tabs>
        <w:spacing w:after="0" w:line="280" w:lineRule="exact"/>
        <w:ind w:left="567" w:hanging="567"/>
        <w:jc w:val="both"/>
        <w:rPr>
          <w:rFonts w:ascii="Arial" w:hAnsi="Arial" w:cs="Arial"/>
        </w:rPr>
      </w:pPr>
      <w:r w:rsidRPr="001671C7">
        <w:rPr>
          <w:rFonts w:ascii="Arial" w:hAnsi="Arial" w:cs="Arial"/>
        </w:rPr>
        <w:t>The United Kingdom queried the plan for a Sustainability Strategy and whether the review extends to cover core staff and funding approaches.</w:t>
      </w:r>
    </w:p>
    <w:p w14:paraId="254E3FE2" w14:textId="77777777" w:rsidR="001671C7" w:rsidRPr="001671C7" w:rsidRDefault="001671C7" w:rsidP="004E10A8">
      <w:pPr>
        <w:pStyle w:val="ListParagraph"/>
        <w:spacing w:after="0" w:line="240" w:lineRule="auto"/>
        <w:ind w:left="567" w:hanging="567"/>
        <w:jc w:val="both"/>
        <w:rPr>
          <w:rFonts w:ascii="Arial" w:hAnsi="Arial" w:cs="Arial"/>
        </w:rPr>
      </w:pPr>
    </w:p>
    <w:p w14:paraId="00A87845" w14:textId="31664D57" w:rsidR="001671C7" w:rsidRDefault="009B411D">
      <w:pPr>
        <w:pStyle w:val="ListParagraph"/>
        <w:numPr>
          <w:ilvl w:val="0"/>
          <w:numId w:val="1"/>
        </w:numPr>
        <w:tabs>
          <w:tab w:val="left" w:pos="1701"/>
        </w:tabs>
        <w:spacing w:after="0" w:line="280" w:lineRule="exact"/>
        <w:ind w:left="567" w:hanging="567"/>
        <w:jc w:val="both"/>
        <w:rPr>
          <w:rFonts w:ascii="Arial" w:hAnsi="Arial" w:cs="Arial"/>
        </w:rPr>
      </w:pPr>
      <w:r w:rsidRPr="001671C7">
        <w:rPr>
          <w:rFonts w:ascii="Arial" w:hAnsi="Arial" w:cs="Arial"/>
        </w:rPr>
        <w:t>The Secretariat responded that part of the consultant’s terms of reference includes a comprehensive assessment of core staff and resources required to support increasing</w:t>
      </w:r>
      <w:r w:rsidR="00A205D5" w:rsidRPr="001671C7">
        <w:rPr>
          <w:rFonts w:ascii="Arial" w:hAnsi="Arial" w:cs="Arial"/>
        </w:rPr>
        <w:t xml:space="preserve"> and </w:t>
      </w:r>
      <w:r w:rsidRPr="001671C7">
        <w:rPr>
          <w:rFonts w:ascii="Arial" w:hAnsi="Arial" w:cs="Arial"/>
        </w:rPr>
        <w:t>upcoming projects. The Secretariat referred to ‘Agenda Item 10: Consideration and approval of the 4th PIP 2024-2025 and the 2024-2025 Biennial Work Programme and Budget’, which shall</w:t>
      </w:r>
      <w:r w:rsidR="00B26412" w:rsidRPr="001671C7">
        <w:rPr>
          <w:rFonts w:ascii="Arial" w:hAnsi="Arial" w:cs="Arial"/>
        </w:rPr>
        <w:t xml:space="preserve"> </w:t>
      </w:r>
      <w:r w:rsidRPr="001671C7">
        <w:rPr>
          <w:rFonts w:ascii="Arial" w:hAnsi="Arial" w:cs="Arial"/>
        </w:rPr>
        <w:t xml:space="preserve">highlight that </w:t>
      </w:r>
      <w:r w:rsidR="00EA1FC6" w:rsidRPr="001671C7">
        <w:rPr>
          <w:rFonts w:ascii="Arial" w:hAnsi="Arial" w:cs="Arial"/>
        </w:rPr>
        <w:t xml:space="preserve">funding of </w:t>
      </w:r>
      <w:r w:rsidRPr="001671C7">
        <w:rPr>
          <w:rFonts w:ascii="Arial" w:hAnsi="Arial" w:cs="Arial"/>
        </w:rPr>
        <w:t xml:space="preserve">projects and activities continue to increase significantly in contrast </w:t>
      </w:r>
      <w:r w:rsidR="00B02C51" w:rsidRPr="001671C7">
        <w:rPr>
          <w:rFonts w:ascii="Arial" w:hAnsi="Arial" w:cs="Arial"/>
        </w:rPr>
        <w:t>with</w:t>
      </w:r>
      <w:r w:rsidRPr="001671C7">
        <w:rPr>
          <w:rFonts w:ascii="Arial" w:hAnsi="Arial" w:cs="Arial"/>
        </w:rPr>
        <w:t xml:space="preserve"> the core</w:t>
      </w:r>
      <w:r w:rsidR="00EA1FC6" w:rsidRPr="001671C7">
        <w:rPr>
          <w:rFonts w:ascii="Arial" w:hAnsi="Arial" w:cs="Arial"/>
        </w:rPr>
        <w:t xml:space="preserve"> funding amount</w:t>
      </w:r>
      <w:r w:rsidR="001049D1" w:rsidRPr="001671C7">
        <w:rPr>
          <w:rFonts w:ascii="Arial" w:hAnsi="Arial" w:cs="Arial"/>
        </w:rPr>
        <w:t>,</w:t>
      </w:r>
      <w:r w:rsidRPr="001671C7">
        <w:rPr>
          <w:rFonts w:ascii="Arial" w:hAnsi="Arial" w:cs="Arial"/>
        </w:rPr>
        <w:t xml:space="preserve"> which tends to remain the same. </w:t>
      </w:r>
      <w:r w:rsidRPr="001671C7">
        <w:rPr>
          <w:rFonts w:ascii="Arial" w:hAnsi="Arial" w:cs="Arial"/>
        </w:rPr>
        <w:lastRenderedPageBreak/>
        <w:t xml:space="preserve">It was further noted that the Review will span over six months and a report will be produced to indicate findings in this area. </w:t>
      </w:r>
    </w:p>
    <w:p w14:paraId="5A1AB0DA" w14:textId="77777777" w:rsidR="001671C7" w:rsidRPr="001671C7" w:rsidRDefault="001671C7" w:rsidP="00C73B51">
      <w:pPr>
        <w:pStyle w:val="ListParagraph"/>
        <w:ind w:left="567" w:hanging="567"/>
        <w:rPr>
          <w:rFonts w:ascii="Arial" w:hAnsi="Arial" w:cs="Arial"/>
        </w:rPr>
      </w:pPr>
    </w:p>
    <w:p w14:paraId="07589458" w14:textId="77777777" w:rsidR="001671C7" w:rsidRDefault="009B411D">
      <w:pPr>
        <w:pStyle w:val="ListParagraph"/>
        <w:numPr>
          <w:ilvl w:val="0"/>
          <w:numId w:val="1"/>
        </w:numPr>
        <w:tabs>
          <w:tab w:val="left" w:pos="1701"/>
        </w:tabs>
        <w:spacing w:after="0" w:line="280" w:lineRule="exact"/>
        <w:ind w:left="567" w:hanging="567"/>
        <w:jc w:val="both"/>
        <w:rPr>
          <w:rFonts w:ascii="Arial" w:hAnsi="Arial" w:cs="Arial"/>
        </w:rPr>
      </w:pPr>
      <w:r w:rsidRPr="001671C7">
        <w:rPr>
          <w:rFonts w:ascii="Arial" w:hAnsi="Arial" w:cs="Arial"/>
        </w:rPr>
        <w:t xml:space="preserve">The Cook Islands queried if there is anticipation that </w:t>
      </w:r>
      <w:r w:rsidR="007C5532" w:rsidRPr="001671C7">
        <w:rPr>
          <w:rFonts w:ascii="Arial" w:hAnsi="Arial" w:cs="Arial"/>
        </w:rPr>
        <w:t xml:space="preserve">the </w:t>
      </w:r>
      <w:r w:rsidRPr="001671C7">
        <w:rPr>
          <w:rFonts w:ascii="Arial" w:hAnsi="Arial" w:cs="Arial"/>
        </w:rPr>
        <w:t xml:space="preserve">findings from the review will </w:t>
      </w:r>
      <w:r w:rsidR="007C5532" w:rsidRPr="001671C7">
        <w:rPr>
          <w:rFonts w:ascii="Arial" w:hAnsi="Arial" w:cs="Arial"/>
        </w:rPr>
        <w:t xml:space="preserve">mean </w:t>
      </w:r>
      <w:r w:rsidRPr="001671C7">
        <w:rPr>
          <w:rFonts w:ascii="Arial" w:hAnsi="Arial" w:cs="Arial"/>
        </w:rPr>
        <w:t xml:space="preserve"> an increase </w:t>
      </w:r>
      <w:r w:rsidR="007C5532" w:rsidRPr="001671C7">
        <w:rPr>
          <w:rFonts w:ascii="Arial" w:hAnsi="Arial" w:cs="Arial"/>
        </w:rPr>
        <w:t xml:space="preserve">in </w:t>
      </w:r>
      <w:r w:rsidRPr="001671C7">
        <w:rPr>
          <w:rFonts w:ascii="Arial" w:hAnsi="Arial" w:cs="Arial"/>
        </w:rPr>
        <w:t xml:space="preserve">core funding and </w:t>
      </w:r>
      <w:r w:rsidR="007C5532" w:rsidRPr="001671C7">
        <w:rPr>
          <w:rFonts w:ascii="Arial" w:hAnsi="Arial" w:cs="Arial"/>
        </w:rPr>
        <w:t xml:space="preserve">hence, whether the Secretariat </w:t>
      </w:r>
      <w:r w:rsidRPr="001671C7">
        <w:rPr>
          <w:rFonts w:ascii="Arial" w:hAnsi="Arial" w:cs="Arial"/>
        </w:rPr>
        <w:t>would anticipat</w:t>
      </w:r>
      <w:r w:rsidR="007C5532" w:rsidRPr="001671C7">
        <w:rPr>
          <w:rFonts w:ascii="Arial" w:hAnsi="Arial" w:cs="Arial"/>
        </w:rPr>
        <w:t>e</w:t>
      </w:r>
      <w:r w:rsidRPr="001671C7">
        <w:rPr>
          <w:rFonts w:ascii="Arial" w:hAnsi="Arial" w:cs="Arial"/>
        </w:rPr>
        <w:t xml:space="preserve"> </w:t>
      </w:r>
      <w:r w:rsidR="007C5532" w:rsidRPr="001671C7">
        <w:rPr>
          <w:rFonts w:ascii="Arial" w:hAnsi="Arial" w:cs="Arial"/>
        </w:rPr>
        <w:t xml:space="preserve"> </w:t>
      </w:r>
      <w:r w:rsidRPr="001671C7">
        <w:rPr>
          <w:rFonts w:ascii="Arial" w:hAnsi="Arial" w:cs="Arial"/>
        </w:rPr>
        <w:t xml:space="preserve">programme management fees </w:t>
      </w:r>
      <w:r w:rsidR="007C5532" w:rsidRPr="001671C7">
        <w:rPr>
          <w:rFonts w:ascii="Arial" w:hAnsi="Arial" w:cs="Arial"/>
        </w:rPr>
        <w:t xml:space="preserve">contributing </w:t>
      </w:r>
      <w:r w:rsidRPr="001671C7">
        <w:rPr>
          <w:rFonts w:ascii="Arial" w:hAnsi="Arial" w:cs="Arial"/>
        </w:rPr>
        <w:t xml:space="preserve">to core funding or an increase in membership contributions.  </w:t>
      </w:r>
    </w:p>
    <w:p w14:paraId="6C3FA5CB" w14:textId="77777777" w:rsidR="001671C7" w:rsidRPr="001671C7" w:rsidRDefault="001671C7" w:rsidP="001671C7">
      <w:pPr>
        <w:pStyle w:val="ListParagraph"/>
        <w:rPr>
          <w:rFonts w:ascii="Arial" w:hAnsi="Arial" w:cs="Arial"/>
        </w:rPr>
      </w:pPr>
    </w:p>
    <w:p w14:paraId="10E2E83D" w14:textId="77777777" w:rsidR="001671C7" w:rsidRDefault="009B411D">
      <w:pPr>
        <w:pStyle w:val="ListParagraph"/>
        <w:numPr>
          <w:ilvl w:val="0"/>
          <w:numId w:val="1"/>
        </w:numPr>
        <w:tabs>
          <w:tab w:val="left" w:pos="1701"/>
        </w:tabs>
        <w:spacing w:after="0" w:line="280" w:lineRule="exact"/>
        <w:ind w:left="567" w:hanging="567"/>
        <w:jc w:val="both"/>
        <w:rPr>
          <w:rFonts w:ascii="Arial" w:hAnsi="Arial" w:cs="Arial"/>
        </w:rPr>
      </w:pPr>
      <w:r w:rsidRPr="001671C7">
        <w:rPr>
          <w:rFonts w:ascii="Arial" w:hAnsi="Arial" w:cs="Arial"/>
        </w:rPr>
        <w:t>The Secretariat clarified that the core budget comprises of membership contributions, other donor income from Australia and New Zealand’s core funding</w:t>
      </w:r>
      <w:r w:rsidR="001049D1" w:rsidRPr="001671C7">
        <w:rPr>
          <w:rFonts w:ascii="Arial" w:hAnsi="Arial" w:cs="Arial"/>
        </w:rPr>
        <w:t>,</w:t>
      </w:r>
      <w:r w:rsidRPr="001671C7">
        <w:rPr>
          <w:rFonts w:ascii="Arial" w:hAnsi="Arial" w:cs="Arial"/>
        </w:rPr>
        <w:t xml:space="preserve"> as well as programme fee</w:t>
      </w:r>
      <w:r w:rsidR="00AD4C6D" w:rsidRPr="001671C7">
        <w:rPr>
          <w:rFonts w:ascii="Arial" w:hAnsi="Arial" w:cs="Arial"/>
        </w:rPr>
        <w:t xml:space="preserve">s. The </w:t>
      </w:r>
      <w:r w:rsidRPr="001671C7">
        <w:rPr>
          <w:rFonts w:ascii="Arial" w:hAnsi="Arial" w:cs="Arial"/>
        </w:rPr>
        <w:t xml:space="preserve"> core budget tends to be heavily reliant on and greatly impacted when project</w:t>
      </w:r>
      <w:r w:rsidR="000667CE" w:rsidRPr="001671C7">
        <w:rPr>
          <w:rFonts w:ascii="Arial" w:hAnsi="Arial" w:cs="Arial"/>
        </w:rPr>
        <w:t>/</w:t>
      </w:r>
      <w:r w:rsidRPr="001671C7">
        <w:rPr>
          <w:rFonts w:ascii="Arial" w:hAnsi="Arial" w:cs="Arial"/>
        </w:rPr>
        <w:t>programme implementation is affected</w:t>
      </w:r>
      <w:r w:rsidR="007C5532" w:rsidRPr="001671C7">
        <w:rPr>
          <w:rFonts w:ascii="Arial" w:hAnsi="Arial" w:cs="Arial"/>
        </w:rPr>
        <w:t xml:space="preserve">. The example of </w:t>
      </w:r>
      <w:r w:rsidRPr="001671C7">
        <w:rPr>
          <w:rFonts w:ascii="Arial" w:hAnsi="Arial" w:cs="Arial"/>
        </w:rPr>
        <w:t>delays during COVID-19</w:t>
      </w:r>
      <w:r w:rsidR="007C5532" w:rsidRPr="001671C7">
        <w:rPr>
          <w:rFonts w:ascii="Arial" w:hAnsi="Arial" w:cs="Arial"/>
        </w:rPr>
        <w:t xml:space="preserve"> highlighted</w:t>
      </w:r>
      <w:r w:rsidRPr="001671C7">
        <w:rPr>
          <w:rFonts w:ascii="Arial" w:hAnsi="Arial" w:cs="Arial"/>
        </w:rPr>
        <w:t xml:space="preserve">.  The donor fees’ structure for some of </w:t>
      </w:r>
      <w:r w:rsidR="007C5532" w:rsidRPr="001671C7">
        <w:rPr>
          <w:rFonts w:ascii="Arial" w:hAnsi="Arial" w:cs="Arial"/>
        </w:rPr>
        <w:t xml:space="preserve">the Secretariat’s  </w:t>
      </w:r>
      <w:r w:rsidRPr="001671C7">
        <w:rPr>
          <w:rFonts w:ascii="Arial" w:hAnsi="Arial" w:cs="Arial"/>
        </w:rPr>
        <w:t xml:space="preserve">partners such as the EU and </w:t>
      </w:r>
      <w:r w:rsidR="007C5532" w:rsidRPr="001671C7">
        <w:rPr>
          <w:rFonts w:ascii="Arial" w:hAnsi="Arial" w:cs="Arial"/>
        </w:rPr>
        <w:t xml:space="preserve">the </w:t>
      </w:r>
      <w:r w:rsidRPr="001671C7">
        <w:rPr>
          <w:rFonts w:ascii="Arial" w:hAnsi="Arial" w:cs="Arial"/>
        </w:rPr>
        <w:t xml:space="preserve">GCF restricts </w:t>
      </w:r>
      <w:r w:rsidR="00AD4C6D" w:rsidRPr="001671C7">
        <w:rPr>
          <w:rFonts w:ascii="Arial" w:hAnsi="Arial" w:cs="Arial"/>
        </w:rPr>
        <w:t xml:space="preserve">the Secretariat </w:t>
      </w:r>
      <w:r w:rsidRPr="001671C7">
        <w:rPr>
          <w:rFonts w:ascii="Arial" w:hAnsi="Arial" w:cs="Arial"/>
        </w:rPr>
        <w:t xml:space="preserve">charging 12 to 15 percent. </w:t>
      </w:r>
      <w:r w:rsidR="00AD4C6D" w:rsidRPr="001671C7">
        <w:rPr>
          <w:rFonts w:ascii="Arial" w:hAnsi="Arial" w:cs="Arial"/>
        </w:rPr>
        <w:t>The focus of the</w:t>
      </w:r>
      <w:r w:rsidRPr="001671C7">
        <w:rPr>
          <w:rFonts w:ascii="Arial" w:hAnsi="Arial" w:cs="Arial"/>
        </w:rPr>
        <w:t xml:space="preserve"> review is to look at a more appropriate core funding structure and how this may impact core funding income and provide new opportunities.  The core funding donors </w:t>
      </w:r>
      <w:r w:rsidR="00AD4C6D" w:rsidRPr="001671C7">
        <w:rPr>
          <w:rFonts w:ascii="Arial" w:hAnsi="Arial" w:cs="Arial"/>
        </w:rPr>
        <w:t xml:space="preserve">of </w:t>
      </w:r>
      <w:r w:rsidRPr="001671C7">
        <w:rPr>
          <w:rFonts w:ascii="Arial" w:hAnsi="Arial" w:cs="Arial"/>
        </w:rPr>
        <w:t xml:space="preserve">Australia and New Zealand </w:t>
      </w:r>
      <w:r w:rsidR="00AD4C6D" w:rsidRPr="001671C7">
        <w:rPr>
          <w:rFonts w:ascii="Arial" w:hAnsi="Arial" w:cs="Arial"/>
        </w:rPr>
        <w:t xml:space="preserve"> </w:t>
      </w:r>
      <w:r w:rsidRPr="001671C7">
        <w:rPr>
          <w:rFonts w:ascii="Arial" w:hAnsi="Arial" w:cs="Arial"/>
        </w:rPr>
        <w:t xml:space="preserve">have advocated through donor dialogue sessions for further support e.g., Weather Ready Pacific.  </w:t>
      </w:r>
    </w:p>
    <w:p w14:paraId="6BF43177" w14:textId="77777777" w:rsidR="001671C7" w:rsidRPr="001671C7" w:rsidRDefault="001671C7" w:rsidP="00C73B51">
      <w:pPr>
        <w:pStyle w:val="ListParagraph"/>
        <w:ind w:left="567" w:hanging="567"/>
        <w:rPr>
          <w:rFonts w:ascii="Arial" w:hAnsi="Arial" w:cs="Arial"/>
        </w:rPr>
      </w:pPr>
    </w:p>
    <w:p w14:paraId="12784D63" w14:textId="7CBD9AA7" w:rsidR="009B411D" w:rsidRPr="001671C7" w:rsidRDefault="009B411D">
      <w:pPr>
        <w:pStyle w:val="ListParagraph"/>
        <w:numPr>
          <w:ilvl w:val="0"/>
          <w:numId w:val="1"/>
        </w:numPr>
        <w:tabs>
          <w:tab w:val="left" w:pos="1701"/>
        </w:tabs>
        <w:spacing w:after="0" w:line="280" w:lineRule="exact"/>
        <w:ind w:left="567" w:hanging="567"/>
        <w:jc w:val="both"/>
        <w:rPr>
          <w:rFonts w:ascii="Arial" w:hAnsi="Arial" w:cs="Arial"/>
        </w:rPr>
      </w:pPr>
      <w:r w:rsidRPr="001671C7">
        <w:rPr>
          <w:rFonts w:ascii="Arial" w:hAnsi="Arial" w:cs="Arial"/>
        </w:rPr>
        <w:t xml:space="preserve">The Director General elaborated that the review is for SPREP sustainability </w:t>
      </w:r>
      <w:r w:rsidR="00AD4C6D" w:rsidRPr="001671C7">
        <w:rPr>
          <w:rFonts w:ascii="Arial" w:hAnsi="Arial" w:cs="Arial"/>
        </w:rPr>
        <w:t xml:space="preserve">and </w:t>
      </w:r>
      <w:r w:rsidRPr="001671C7">
        <w:rPr>
          <w:rFonts w:ascii="Arial" w:hAnsi="Arial" w:cs="Arial"/>
        </w:rPr>
        <w:t xml:space="preserve">to ensure it can continue delivery of services and interventions necessary for meeting Member’s needs.   </w:t>
      </w:r>
      <w:r w:rsidR="00AD4C6D" w:rsidRPr="001671C7">
        <w:rPr>
          <w:rFonts w:ascii="Arial" w:hAnsi="Arial" w:cs="Arial"/>
        </w:rPr>
        <w:t>It was noted that t</w:t>
      </w:r>
      <w:r w:rsidRPr="001671C7">
        <w:rPr>
          <w:rFonts w:ascii="Arial" w:hAnsi="Arial" w:cs="Arial"/>
        </w:rPr>
        <w:t xml:space="preserve">he Secretariat needs to prepare for growth including supporting Members on </w:t>
      </w:r>
      <w:r w:rsidR="00AD4C6D" w:rsidRPr="001671C7">
        <w:rPr>
          <w:rFonts w:ascii="Arial" w:hAnsi="Arial" w:cs="Arial"/>
        </w:rPr>
        <w:t xml:space="preserve">Loss </w:t>
      </w:r>
      <w:r w:rsidRPr="001671C7">
        <w:rPr>
          <w:rFonts w:ascii="Arial" w:hAnsi="Arial" w:cs="Arial"/>
        </w:rPr>
        <w:t xml:space="preserve">and </w:t>
      </w:r>
      <w:r w:rsidR="00AD4C6D" w:rsidRPr="001671C7">
        <w:rPr>
          <w:rFonts w:ascii="Arial" w:hAnsi="Arial" w:cs="Arial"/>
        </w:rPr>
        <w:t xml:space="preserve">Damage; </w:t>
      </w:r>
      <w:r w:rsidRPr="001671C7">
        <w:rPr>
          <w:rFonts w:ascii="Arial" w:hAnsi="Arial" w:cs="Arial"/>
        </w:rPr>
        <w:t xml:space="preserve">and </w:t>
      </w:r>
      <w:r w:rsidR="00AD4C6D" w:rsidRPr="001671C7">
        <w:rPr>
          <w:rFonts w:ascii="Arial" w:hAnsi="Arial" w:cs="Arial"/>
        </w:rPr>
        <w:t>Biodiversity Beyond N</w:t>
      </w:r>
      <w:r w:rsidRPr="001671C7">
        <w:rPr>
          <w:rFonts w:ascii="Arial" w:hAnsi="Arial" w:cs="Arial"/>
        </w:rPr>
        <w:t xml:space="preserve">ational </w:t>
      </w:r>
      <w:r w:rsidR="00AD4C6D" w:rsidRPr="001671C7">
        <w:rPr>
          <w:rFonts w:ascii="Arial" w:hAnsi="Arial" w:cs="Arial"/>
        </w:rPr>
        <w:t>J</w:t>
      </w:r>
      <w:r w:rsidRPr="001671C7">
        <w:rPr>
          <w:rFonts w:ascii="Arial" w:hAnsi="Arial" w:cs="Arial"/>
        </w:rPr>
        <w:t xml:space="preserve">urisdiction (BBNJ) as examples. Frontline staff are often costed through project budgets, however funding of staff by the core budget is limited. The example of one procurement officer for all of </w:t>
      </w:r>
      <w:r w:rsidR="00AD4C6D" w:rsidRPr="001671C7">
        <w:rPr>
          <w:rFonts w:ascii="Arial" w:hAnsi="Arial" w:cs="Arial"/>
        </w:rPr>
        <w:t xml:space="preserve">the Secretariat </w:t>
      </w:r>
      <w:r w:rsidRPr="001671C7">
        <w:rPr>
          <w:rFonts w:ascii="Arial" w:hAnsi="Arial" w:cs="Arial"/>
        </w:rPr>
        <w:t xml:space="preserve">was highlighted by the Director General.  </w:t>
      </w:r>
    </w:p>
    <w:p w14:paraId="514E7D5D" w14:textId="77777777" w:rsidR="009B411D" w:rsidRPr="00EF37C8" w:rsidRDefault="009B411D" w:rsidP="009B411D">
      <w:pPr>
        <w:pStyle w:val="paragraph"/>
        <w:spacing w:before="0" w:beforeAutospacing="0" w:after="0" w:afterAutospacing="0"/>
        <w:ind w:left="705"/>
        <w:jc w:val="both"/>
        <w:textAlignment w:val="baseline"/>
        <w:rPr>
          <w:rFonts w:ascii="Arial" w:hAnsi="Arial" w:cs="Arial"/>
          <w:sz w:val="22"/>
          <w:szCs w:val="22"/>
        </w:rPr>
      </w:pPr>
      <w:r w:rsidRPr="00EF37C8">
        <w:rPr>
          <w:rStyle w:val="eop"/>
          <w:rFonts w:ascii="Arial" w:hAnsi="Arial" w:cs="Arial"/>
          <w:sz w:val="22"/>
          <w:szCs w:val="22"/>
        </w:rPr>
        <w:t> </w:t>
      </w:r>
    </w:p>
    <w:p w14:paraId="4B2C49C7" w14:textId="77777777" w:rsidR="009B411D" w:rsidRPr="00EF37C8" w:rsidRDefault="009B411D" w:rsidP="00C73B51">
      <w:pPr>
        <w:pStyle w:val="paragraph"/>
        <w:spacing w:before="0" w:beforeAutospacing="0" w:after="0" w:afterAutospacing="0"/>
        <w:ind w:left="567"/>
        <w:textAlignment w:val="baseline"/>
        <w:rPr>
          <w:rFonts w:ascii="Arial" w:hAnsi="Arial" w:cs="Arial"/>
          <w:sz w:val="22"/>
          <w:szCs w:val="22"/>
        </w:rPr>
      </w:pPr>
      <w:r w:rsidRPr="00EF37C8">
        <w:rPr>
          <w:rStyle w:val="normaltextrun"/>
          <w:rFonts w:ascii="Arial" w:hAnsi="Arial" w:cs="Arial"/>
          <w:color w:val="000000"/>
          <w:sz w:val="22"/>
          <w:szCs w:val="22"/>
        </w:rPr>
        <w:t>The Meeting: </w:t>
      </w:r>
      <w:r w:rsidRPr="00EF37C8">
        <w:rPr>
          <w:rStyle w:val="eop"/>
          <w:rFonts w:ascii="Arial" w:hAnsi="Arial" w:cs="Arial"/>
          <w:color w:val="000000"/>
          <w:sz w:val="22"/>
          <w:szCs w:val="22"/>
        </w:rPr>
        <w:t> </w:t>
      </w:r>
    </w:p>
    <w:p w14:paraId="7D172DD5" w14:textId="77777777" w:rsidR="009B411D" w:rsidRPr="00EF37C8" w:rsidRDefault="009B411D" w:rsidP="009B411D">
      <w:pPr>
        <w:pStyle w:val="paragraph"/>
        <w:spacing w:before="0" w:beforeAutospacing="0" w:after="0" w:afterAutospacing="0"/>
        <w:ind w:left="360"/>
        <w:textAlignment w:val="baseline"/>
        <w:rPr>
          <w:rFonts w:ascii="Arial" w:hAnsi="Arial" w:cs="Arial"/>
          <w:sz w:val="22"/>
          <w:szCs w:val="22"/>
        </w:rPr>
      </w:pPr>
      <w:r w:rsidRPr="00EF37C8">
        <w:rPr>
          <w:rStyle w:val="eop"/>
          <w:rFonts w:ascii="Arial" w:hAnsi="Arial" w:cs="Arial"/>
          <w:color w:val="000000"/>
          <w:sz w:val="22"/>
          <w:szCs w:val="22"/>
        </w:rPr>
        <w:t> </w:t>
      </w:r>
    </w:p>
    <w:p w14:paraId="7D463CB6" w14:textId="3ED08C01" w:rsidR="009B411D" w:rsidRPr="00EF37C8" w:rsidRDefault="009B411D">
      <w:pPr>
        <w:numPr>
          <w:ilvl w:val="0"/>
          <w:numId w:val="25"/>
        </w:numPr>
        <w:spacing w:after="0" w:line="300" w:lineRule="exact"/>
        <w:jc w:val="both"/>
        <w:rPr>
          <w:rStyle w:val="normaltextrun"/>
          <w:rFonts w:ascii="Arial" w:eastAsia="Times New Roman" w:hAnsi="Arial" w:cs="Arial"/>
          <w:lang w:val="en-US"/>
        </w:rPr>
      </w:pPr>
      <w:r w:rsidRPr="00EF37C8">
        <w:rPr>
          <w:rStyle w:val="normaltextrun"/>
          <w:rFonts w:ascii="Arial" w:eastAsia="Times New Roman" w:hAnsi="Arial" w:cs="Arial"/>
          <w:b/>
          <w:bCs/>
          <w:lang w:val="en-US"/>
        </w:rPr>
        <w:t xml:space="preserve">Noted </w:t>
      </w:r>
      <w:r w:rsidRPr="00EF37C8">
        <w:rPr>
          <w:rStyle w:val="normaltextrun"/>
          <w:rFonts w:ascii="Arial" w:eastAsia="Times New Roman" w:hAnsi="Arial" w:cs="Arial"/>
          <w:lang w:val="en-US"/>
        </w:rPr>
        <w:t>the update</w:t>
      </w:r>
      <w:r w:rsidR="001F08E1">
        <w:rPr>
          <w:rStyle w:val="normaltextrun"/>
          <w:rFonts w:ascii="Arial" w:eastAsia="Times New Roman" w:hAnsi="Arial" w:cs="Arial"/>
          <w:lang w:val="en-US"/>
        </w:rPr>
        <w:t>d</w:t>
      </w:r>
      <w:r w:rsidRPr="00EF37C8">
        <w:rPr>
          <w:rStyle w:val="normaltextrun"/>
          <w:rFonts w:ascii="Arial" w:eastAsia="Times New Roman" w:hAnsi="Arial" w:cs="Arial"/>
          <w:lang w:val="en-US"/>
        </w:rPr>
        <w:t xml:space="preserve"> report on the Independent Review of the Core Funding Structure of SPREP and development of SPREP’s Finance &amp; Resource Sustainability Strategy</w:t>
      </w:r>
      <w:r w:rsidR="00AD4C6D">
        <w:rPr>
          <w:rStyle w:val="normaltextrun"/>
          <w:rFonts w:ascii="Arial" w:eastAsia="Times New Roman" w:hAnsi="Arial" w:cs="Arial"/>
          <w:lang w:val="en-US"/>
        </w:rPr>
        <w:t>.</w:t>
      </w:r>
      <w:r w:rsidR="00AD4C6D" w:rsidRPr="00EF37C8">
        <w:rPr>
          <w:rStyle w:val="normaltextrun"/>
          <w:rFonts w:ascii="Arial" w:eastAsia="Times New Roman" w:hAnsi="Arial" w:cs="Arial"/>
          <w:lang w:val="en-US"/>
        </w:rPr>
        <w:t>  </w:t>
      </w:r>
    </w:p>
    <w:p w14:paraId="4E3549AA" w14:textId="6197C619" w:rsidR="001049D1" w:rsidRPr="00EF37C8" w:rsidRDefault="009B411D">
      <w:pPr>
        <w:numPr>
          <w:ilvl w:val="0"/>
          <w:numId w:val="25"/>
        </w:numPr>
        <w:spacing w:after="0" w:line="300" w:lineRule="exact"/>
        <w:jc w:val="both"/>
        <w:rPr>
          <w:rStyle w:val="normaltextrun"/>
          <w:rFonts w:ascii="Arial" w:eastAsia="Times New Roman" w:hAnsi="Arial" w:cs="Arial"/>
          <w:lang w:val="en-US"/>
        </w:rPr>
      </w:pPr>
      <w:r w:rsidRPr="00EF37C8">
        <w:rPr>
          <w:rStyle w:val="normaltextrun"/>
          <w:rFonts w:ascii="Arial" w:eastAsia="Times New Roman" w:hAnsi="Arial" w:cs="Arial"/>
          <w:b/>
          <w:bCs/>
          <w:lang w:val="en-US"/>
        </w:rPr>
        <w:t xml:space="preserve">Committed </w:t>
      </w:r>
      <w:r w:rsidRPr="00EF37C8">
        <w:rPr>
          <w:rStyle w:val="normaltextrun"/>
          <w:rFonts w:ascii="Arial" w:eastAsia="Times New Roman" w:hAnsi="Arial" w:cs="Arial"/>
          <w:lang w:val="en-US"/>
        </w:rPr>
        <w:t>to engaging in the consultations to be undertaken by the Consultants with SPREP Members, Donor, and Partners during the SPREP Meeting including follow up consultations as part of this consultancy work</w:t>
      </w:r>
      <w:r w:rsidR="00AD4C6D">
        <w:rPr>
          <w:rStyle w:val="normaltextrun"/>
          <w:rFonts w:ascii="Arial" w:eastAsia="Times New Roman" w:hAnsi="Arial" w:cs="Arial"/>
          <w:lang w:val="en-US"/>
        </w:rPr>
        <w:t>.</w:t>
      </w:r>
      <w:r w:rsidRPr="00EF37C8">
        <w:rPr>
          <w:rStyle w:val="normaltextrun"/>
          <w:rFonts w:ascii="Arial" w:eastAsia="Times New Roman" w:hAnsi="Arial" w:cs="Arial"/>
          <w:lang w:val="en-US"/>
        </w:rPr>
        <w:t> </w:t>
      </w:r>
    </w:p>
    <w:p w14:paraId="30CBDCD9" w14:textId="77777777" w:rsidR="001671C7" w:rsidRPr="001671C7" w:rsidRDefault="009B411D">
      <w:pPr>
        <w:numPr>
          <w:ilvl w:val="0"/>
          <w:numId w:val="25"/>
        </w:numPr>
        <w:spacing w:after="0" w:line="300" w:lineRule="exact"/>
        <w:jc w:val="both"/>
        <w:rPr>
          <w:rStyle w:val="normaltextrun"/>
          <w:rFonts w:ascii="Arial" w:hAnsi="Arial" w:cs="Arial"/>
          <w:b/>
          <w:bCs/>
        </w:rPr>
      </w:pPr>
      <w:r w:rsidRPr="001671C7">
        <w:rPr>
          <w:rStyle w:val="normaltextrun"/>
          <w:rFonts w:ascii="Arial" w:eastAsia="Times New Roman" w:hAnsi="Arial" w:cs="Arial"/>
          <w:b/>
          <w:bCs/>
          <w:lang w:val="en-US"/>
        </w:rPr>
        <w:t xml:space="preserve">Endorsed </w:t>
      </w:r>
      <w:r w:rsidRPr="001671C7">
        <w:rPr>
          <w:rStyle w:val="normaltextrun"/>
          <w:rFonts w:ascii="Arial" w:eastAsia="Times New Roman" w:hAnsi="Arial" w:cs="Arial"/>
          <w:lang w:val="en-US"/>
        </w:rPr>
        <w:t>the existing SPREP Member Working Group assessing the recommendations of the 3rd Independent Corporate Review and Mid-Term Review of the SPREP Strategic Plan 2017-2026 to be the mechanism for assessing and reviewing the consultant’s</w:t>
      </w:r>
      <w:r w:rsidR="001049D1" w:rsidRPr="001671C7">
        <w:rPr>
          <w:rStyle w:val="normaltextrun"/>
          <w:rFonts w:ascii="Arial" w:eastAsia="Times New Roman" w:hAnsi="Arial" w:cs="Arial"/>
          <w:lang w:val="en-US"/>
        </w:rPr>
        <w:t xml:space="preserve"> report and draft Finance &amp; Resource Sustainability Strategy for SPREP. </w:t>
      </w:r>
    </w:p>
    <w:p w14:paraId="27E14A66" w14:textId="77777777" w:rsidR="001671C7" w:rsidRDefault="001671C7" w:rsidP="001671C7">
      <w:pPr>
        <w:spacing w:after="0" w:line="300" w:lineRule="exact"/>
        <w:ind w:left="1228"/>
        <w:jc w:val="both"/>
        <w:rPr>
          <w:rStyle w:val="normaltextrun"/>
          <w:rFonts w:ascii="Arial" w:eastAsia="Times New Roman" w:hAnsi="Arial" w:cs="Arial"/>
          <w:b/>
          <w:bCs/>
          <w:lang w:val="en-US"/>
        </w:rPr>
      </w:pPr>
    </w:p>
    <w:p w14:paraId="1139EA01" w14:textId="17E42EBA" w:rsidR="00BC43E8" w:rsidRPr="00504469" w:rsidRDefault="00FA01C9" w:rsidP="00504469">
      <w:pPr>
        <w:spacing w:after="0" w:line="240" w:lineRule="auto"/>
        <w:jc w:val="both"/>
        <w:rPr>
          <w:rFonts w:ascii="Arial" w:hAnsi="Arial" w:cs="Arial"/>
          <w:b/>
          <w:bCs/>
          <w:color w:val="2E74B5" w:themeColor="accent5" w:themeShade="BF"/>
        </w:rPr>
      </w:pPr>
      <w:r w:rsidRPr="00504469">
        <w:rPr>
          <w:rFonts w:ascii="Arial" w:hAnsi="Arial" w:cs="Arial"/>
          <w:b/>
          <w:bCs/>
          <w:color w:val="2E74B5" w:themeColor="accent5" w:themeShade="BF"/>
        </w:rPr>
        <w:t xml:space="preserve">Agenda Item </w:t>
      </w:r>
      <w:r w:rsidR="00CB2939" w:rsidRPr="00504469">
        <w:rPr>
          <w:rFonts w:ascii="Arial" w:hAnsi="Arial" w:cs="Arial"/>
          <w:b/>
          <w:bCs/>
          <w:color w:val="2E74B5" w:themeColor="accent5" w:themeShade="BF"/>
        </w:rPr>
        <w:t>6.</w:t>
      </w:r>
      <w:r w:rsidR="00453CEC" w:rsidRPr="00504469">
        <w:rPr>
          <w:rFonts w:ascii="Arial" w:hAnsi="Arial" w:cs="Arial"/>
          <w:b/>
          <w:bCs/>
          <w:color w:val="2E74B5" w:themeColor="accent5" w:themeShade="BF"/>
        </w:rPr>
        <w:t>4</w:t>
      </w:r>
      <w:r w:rsidR="001C4276" w:rsidRPr="00504469">
        <w:rPr>
          <w:rFonts w:ascii="Arial" w:hAnsi="Arial" w:cs="Arial"/>
          <w:b/>
          <w:bCs/>
          <w:color w:val="2E74B5" w:themeColor="accent5" w:themeShade="BF"/>
        </w:rPr>
        <w:t xml:space="preserve">: </w:t>
      </w:r>
      <w:r w:rsidR="00BC43E8" w:rsidRPr="00504469">
        <w:rPr>
          <w:rFonts w:ascii="Arial" w:hAnsi="Arial" w:cs="Arial"/>
          <w:b/>
          <w:bCs/>
          <w:color w:val="2E74B5" w:themeColor="accent5" w:themeShade="BF"/>
        </w:rPr>
        <w:t>Report of the SPREP Working Group on the SP</w:t>
      </w:r>
      <w:r w:rsidR="00C518AD" w:rsidRPr="00504469">
        <w:rPr>
          <w:rFonts w:ascii="Arial" w:hAnsi="Arial" w:cs="Arial"/>
          <w:b/>
          <w:bCs/>
          <w:color w:val="2E74B5" w:themeColor="accent5" w:themeShade="BF"/>
        </w:rPr>
        <w:t>R</w:t>
      </w:r>
      <w:r w:rsidR="00BC43E8" w:rsidRPr="00504469">
        <w:rPr>
          <w:rFonts w:ascii="Arial" w:hAnsi="Arial" w:cs="Arial"/>
          <w:b/>
          <w:bCs/>
          <w:color w:val="2E74B5" w:themeColor="accent5" w:themeShade="BF"/>
        </w:rPr>
        <w:t>EP Independent Corporate Review, Mid-Term Review of the Strategic Plan 2017 – 2026, and the 2021 Staff Remuneration Review Report</w:t>
      </w:r>
    </w:p>
    <w:p w14:paraId="38567D14" w14:textId="77777777" w:rsidR="00EF1D06" w:rsidRPr="00EF37C8" w:rsidRDefault="00EF1D06" w:rsidP="00850C09">
      <w:pPr>
        <w:spacing w:after="0" w:line="240" w:lineRule="auto"/>
        <w:jc w:val="both"/>
        <w:rPr>
          <w:rFonts w:ascii="Arial" w:hAnsi="Arial" w:cs="Arial"/>
          <w:b/>
          <w:bCs/>
        </w:rPr>
      </w:pPr>
    </w:p>
    <w:p w14:paraId="0B9AA9F4" w14:textId="77777777" w:rsidR="001671C7" w:rsidRPr="001671C7" w:rsidRDefault="00EF1D06">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EF37C8">
        <w:rPr>
          <w:rFonts w:ascii="Arial" w:hAnsi="Arial" w:cs="Arial"/>
        </w:rPr>
        <w:t>The</w:t>
      </w:r>
      <w:r w:rsidRPr="00EF37C8">
        <w:rPr>
          <w:rStyle w:val="normaltextrun"/>
          <w:rFonts w:ascii="Arial" w:hAnsi="Arial" w:cs="Arial"/>
          <w:color w:val="000000"/>
        </w:rPr>
        <w:t xml:space="preserve"> report of the Working Group regarding its assessment and prioritisation of recommendations of the 3</w:t>
      </w:r>
      <w:r w:rsidRPr="00EF37C8">
        <w:rPr>
          <w:rStyle w:val="normaltextrun"/>
          <w:rFonts w:ascii="Arial" w:hAnsi="Arial" w:cs="Arial"/>
          <w:color w:val="000000"/>
          <w:vertAlign w:val="superscript"/>
        </w:rPr>
        <w:t>rd</w:t>
      </w:r>
      <w:r w:rsidRPr="00EF37C8">
        <w:rPr>
          <w:rStyle w:val="normaltextrun"/>
          <w:rFonts w:ascii="Arial" w:hAnsi="Arial" w:cs="Arial"/>
          <w:color w:val="000000"/>
        </w:rPr>
        <w:t xml:space="preserve"> Independent Corporate Review (ICR) and the Mid-Term Review (MTR) of the SPREP Strategic Plan </w:t>
      </w:r>
      <w:r w:rsidR="008C1252">
        <w:rPr>
          <w:rStyle w:val="normaltextrun"/>
          <w:rFonts w:ascii="Arial" w:hAnsi="Arial" w:cs="Arial"/>
          <w:color w:val="000000"/>
        </w:rPr>
        <w:t xml:space="preserve">2017-2026 </w:t>
      </w:r>
      <w:r w:rsidRPr="00EF37C8">
        <w:rPr>
          <w:rStyle w:val="normaltextrun"/>
          <w:rFonts w:ascii="Arial" w:hAnsi="Arial" w:cs="Arial"/>
          <w:color w:val="000000"/>
        </w:rPr>
        <w:t>was presented to the SPREP Meeting</w:t>
      </w:r>
      <w:r w:rsidR="00B065BF" w:rsidRPr="00EF37C8">
        <w:rPr>
          <w:rStyle w:val="normaltextrun"/>
          <w:rFonts w:ascii="Arial" w:hAnsi="Arial" w:cs="Arial"/>
          <w:color w:val="000000"/>
        </w:rPr>
        <w:t xml:space="preserve"> by </w:t>
      </w:r>
      <w:r w:rsidR="00B95998" w:rsidRPr="00EF37C8">
        <w:rPr>
          <w:rStyle w:val="normaltextrun"/>
          <w:rFonts w:ascii="Arial" w:hAnsi="Arial" w:cs="Arial"/>
          <w:color w:val="000000"/>
        </w:rPr>
        <w:t xml:space="preserve">Working Group Member </w:t>
      </w:r>
      <w:r w:rsidR="00B065BF" w:rsidRPr="00EF37C8">
        <w:rPr>
          <w:rStyle w:val="normaltextrun"/>
          <w:rFonts w:ascii="Arial" w:hAnsi="Arial" w:cs="Arial"/>
          <w:color w:val="000000"/>
        </w:rPr>
        <w:t>the Cook Islands</w:t>
      </w:r>
      <w:r w:rsidRPr="00EF37C8">
        <w:rPr>
          <w:rStyle w:val="normaltextrun"/>
          <w:rFonts w:ascii="Arial" w:hAnsi="Arial" w:cs="Arial"/>
          <w:color w:val="000000"/>
        </w:rPr>
        <w:t>.</w:t>
      </w:r>
    </w:p>
    <w:p w14:paraId="2EE3AE54" w14:textId="77777777" w:rsidR="001671C7" w:rsidRPr="001671C7" w:rsidRDefault="001671C7" w:rsidP="00C73B51">
      <w:pPr>
        <w:pStyle w:val="ListParagraph"/>
        <w:tabs>
          <w:tab w:val="left" w:pos="1701"/>
        </w:tabs>
        <w:spacing w:after="0" w:line="280" w:lineRule="exact"/>
        <w:ind w:left="567" w:hanging="567"/>
        <w:jc w:val="both"/>
        <w:rPr>
          <w:rStyle w:val="normaltextrun"/>
          <w:rFonts w:ascii="Arial" w:hAnsi="Arial" w:cs="Arial"/>
        </w:rPr>
      </w:pPr>
    </w:p>
    <w:p w14:paraId="642BC8F7" w14:textId="4776AD50" w:rsidR="00B579EB" w:rsidRPr="001671C7" w:rsidRDefault="00B579EB">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1671C7">
        <w:rPr>
          <w:rStyle w:val="normaltextrun"/>
          <w:rFonts w:ascii="Arial" w:hAnsi="Arial" w:cs="Arial"/>
          <w:color w:val="000000"/>
        </w:rPr>
        <w:lastRenderedPageBreak/>
        <w:t xml:space="preserve">The United Kingdom </w:t>
      </w:r>
      <w:r w:rsidR="001653F2" w:rsidRPr="001671C7">
        <w:rPr>
          <w:rStyle w:val="normaltextrun"/>
          <w:rFonts w:ascii="Arial" w:hAnsi="Arial" w:cs="Arial"/>
          <w:color w:val="000000"/>
        </w:rPr>
        <w:t>requested to join</w:t>
      </w:r>
      <w:r w:rsidR="00B95998" w:rsidRPr="001671C7">
        <w:rPr>
          <w:rStyle w:val="normaltextrun"/>
          <w:rFonts w:ascii="Arial" w:hAnsi="Arial" w:cs="Arial"/>
          <w:color w:val="000000"/>
        </w:rPr>
        <w:t xml:space="preserve"> the </w:t>
      </w:r>
      <w:r w:rsidRPr="001671C7">
        <w:rPr>
          <w:rStyle w:val="normaltextrun"/>
          <w:rFonts w:ascii="Arial" w:hAnsi="Arial" w:cs="Arial"/>
          <w:color w:val="000000"/>
        </w:rPr>
        <w:t>Working Group</w:t>
      </w:r>
      <w:r w:rsidR="00B95998" w:rsidRPr="001671C7">
        <w:rPr>
          <w:rStyle w:val="normaltextrun"/>
          <w:rFonts w:ascii="Arial" w:hAnsi="Arial" w:cs="Arial"/>
          <w:color w:val="000000"/>
        </w:rPr>
        <w:t xml:space="preserve"> </w:t>
      </w:r>
      <w:r w:rsidR="007849DA" w:rsidRPr="001671C7">
        <w:rPr>
          <w:rStyle w:val="normaltextrun"/>
          <w:rFonts w:ascii="Arial" w:hAnsi="Arial" w:cs="Arial"/>
          <w:color w:val="000000"/>
        </w:rPr>
        <w:t xml:space="preserve"> </w:t>
      </w:r>
      <w:r w:rsidR="001653F2" w:rsidRPr="001671C7">
        <w:rPr>
          <w:rStyle w:val="normaltextrun"/>
          <w:rFonts w:ascii="Arial" w:hAnsi="Arial" w:cs="Arial"/>
          <w:color w:val="000000"/>
        </w:rPr>
        <w:t>on</w:t>
      </w:r>
      <w:r w:rsidR="00B95998" w:rsidRPr="001671C7">
        <w:rPr>
          <w:rStyle w:val="normaltextrun"/>
          <w:rFonts w:ascii="Arial" w:hAnsi="Arial" w:cs="Arial"/>
          <w:color w:val="000000"/>
        </w:rPr>
        <w:t xml:space="preserve"> the Remuneration review</w:t>
      </w:r>
      <w:r w:rsidRPr="001671C7">
        <w:rPr>
          <w:rStyle w:val="normaltextrun"/>
          <w:rFonts w:ascii="Arial" w:hAnsi="Arial" w:cs="Arial"/>
          <w:color w:val="000000"/>
        </w:rPr>
        <w:t>. The Cook Islands responded that the Working Group is open</w:t>
      </w:r>
      <w:r w:rsidR="00B95998" w:rsidRPr="001671C7">
        <w:rPr>
          <w:rStyle w:val="normaltextrun"/>
          <w:rFonts w:ascii="Arial" w:hAnsi="Arial" w:cs="Arial"/>
          <w:color w:val="000000"/>
        </w:rPr>
        <w:t xml:space="preserve"> and that the United Kingdom and other Members are welcome to join</w:t>
      </w:r>
      <w:r w:rsidRPr="001671C7">
        <w:rPr>
          <w:rStyle w:val="normaltextrun"/>
          <w:rFonts w:ascii="Arial" w:hAnsi="Arial" w:cs="Arial"/>
          <w:color w:val="000000"/>
        </w:rPr>
        <w:t>.</w:t>
      </w:r>
    </w:p>
    <w:p w14:paraId="05D87909" w14:textId="085947FF" w:rsidR="00EF1D06" w:rsidRPr="00EF37C8" w:rsidRDefault="00EF1D06" w:rsidP="00B579EB">
      <w:pPr>
        <w:pStyle w:val="ListParagraph"/>
        <w:tabs>
          <w:tab w:val="left" w:pos="1701"/>
        </w:tabs>
        <w:spacing w:after="0" w:line="240" w:lineRule="auto"/>
        <w:ind w:left="360"/>
        <w:jc w:val="both"/>
        <w:rPr>
          <w:rFonts w:ascii="Arial" w:hAnsi="Arial" w:cs="Arial"/>
        </w:rPr>
      </w:pPr>
      <w:r w:rsidRPr="00EF37C8">
        <w:rPr>
          <w:rStyle w:val="eop"/>
          <w:rFonts w:ascii="Arial" w:hAnsi="Arial" w:cs="Arial"/>
          <w:color w:val="000000"/>
        </w:rPr>
        <w:t> </w:t>
      </w:r>
    </w:p>
    <w:p w14:paraId="5CA7F275" w14:textId="77777777" w:rsidR="00EF1D06" w:rsidRPr="00EF37C8" w:rsidRDefault="00EF1D06" w:rsidP="00C73B51">
      <w:pPr>
        <w:pStyle w:val="paragraph"/>
        <w:spacing w:before="0" w:beforeAutospacing="0" w:after="0" w:afterAutospacing="0"/>
        <w:ind w:left="567"/>
        <w:textAlignment w:val="baseline"/>
        <w:rPr>
          <w:rFonts w:ascii="Arial" w:hAnsi="Arial" w:cs="Arial"/>
          <w:sz w:val="22"/>
          <w:szCs w:val="22"/>
        </w:rPr>
      </w:pPr>
      <w:r w:rsidRPr="00EF37C8">
        <w:rPr>
          <w:rStyle w:val="normaltextrun"/>
          <w:rFonts w:ascii="Arial" w:hAnsi="Arial" w:cs="Arial"/>
          <w:color w:val="000000"/>
          <w:sz w:val="22"/>
          <w:szCs w:val="22"/>
        </w:rPr>
        <w:t>The Meeting: </w:t>
      </w:r>
      <w:r w:rsidRPr="00EF37C8">
        <w:rPr>
          <w:rStyle w:val="eop"/>
          <w:rFonts w:ascii="Arial" w:hAnsi="Arial" w:cs="Arial"/>
          <w:color w:val="000000"/>
          <w:sz w:val="22"/>
          <w:szCs w:val="22"/>
        </w:rPr>
        <w:t> </w:t>
      </w:r>
    </w:p>
    <w:p w14:paraId="320D6871" w14:textId="77777777" w:rsidR="00EF1D06" w:rsidRPr="00EF37C8" w:rsidRDefault="00EF1D06" w:rsidP="00EF1D06">
      <w:pPr>
        <w:pStyle w:val="paragraph"/>
        <w:spacing w:before="0" w:beforeAutospacing="0" w:after="0" w:afterAutospacing="0"/>
        <w:ind w:left="360"/>
        <w:textAlignment w:val="baseline"/>
        <w:rPr>
          <w:rFonts w:ascii="Arial" w:hAnsi="Arial" w:cs="Arial"/>
          <w:sz w:val="22"/>
          <w:szCs w:val="22"/>
        </w:rPr>
      </w:pPr>
      <w:r w:rsidRPr="00EF37C8">
        <w:rPr>
          <w:rStyle w:val="eop"/>
          <w:rFonts w:ascii="Arial" w:hAnsi="Arial" w:cs="Arial"/>
          <w:color w:val="000000"/>
          <w:sz w:val="22"/>
          <w:szCs w:val="22"/>
        </w:rPr>
        <w:t> </w:t>
      </w:r>
    </w:p>
    <w:p w14:paraId="476C8D25" w14:textId="0FF00EF0" w:rsidR="00EF1D06" w:rsidRPr="00EF37C8" w:rsidRDefault="00EF1D06">
      <w:pPr>
        <w:numPr>
          <w:ilvl w:val="0"/>
          <w:numId w:val="11"/>
        </w:numPr>
        <w:spacing w:after="0" w:line="280" w:lineRule="exact"/>
        <w:ind w:left="1225" w:hanging="357"/>
        <w:jc w:val="both"/>
        <w:rPr>
          <w:rFonts w:ascii="Arial" w:hAnsi="Arial" w:cs="Arial"/>
        </w:rPr>
      </w:pPr>
      <w:r w:rsidRPr="00EF37C8">
        <w:rPr>
          <w:rStyle w:val="normaltextrun"/>
          <w:rFonts w:ascii="Arial" w:hAnsi="Arial" w:cs="Arial"/>
          <w:b/>
          <w:bCs/>
          <w:lang w:val="en-US"/>
        </w:rPr>
        <w:t>Endorse</w:t>
      </w:r>
      <w:r w:rsidR="00EB26E6" w:rsidRPr="00EF37C8">
        <w:rPr>
          <w:rStyle w:val="normaltextrun"/>
          <w:rFonts w:ascii="Arial" w:hAnsi="Arial" w:cs="Arial"/>
          <w:b/>
          <w:bCs/>
          <w:lang w:val="en-US"/>
        </w:rPr>
        <w:t>d</w:t>
      </w:r>
      <w:r w:rsidRPr="00EF37C8">
        <w:rPr>
          <w:rStyle w:val="normaltextrun"/>
          <w:rFonts w:ascii="Arial" w:hAnsi="Arial" w:cs="Arial"/>
          <w:lang w:val="en-US"/>
        </w:rPr>
        <w:t xml:space="preserve"> the report of the Working Group and its prioritisation of recommendations from the MTR and ICR review.</w:t>
      </w:r>
      <w:r w:rsidRPr="00EF37C8">
        <w:rPr>
          <w:rStyle w:val="eop"/>
          <w:rFonts w:ascii="Arial" w:hAnsi="Arial" w:cs="Arial"/>
        </w:rPr>
        <w:t> </w:t>
      </w:r>
    </w:p>
    <w:p w14:paraId="2A6F92F8" w14:textId="18AC5BC3" w:rsidR="00EF1D06" w:rsidRPr="00EF37C8" w:rsidRDefault="00EF1D06">
      <w:pPr>
        <w:numPr>
          <w:ilvl w:val="0"/>
          <w:numId w:val="11"/>
        </w:numPr>
        <w:spacing w:after="0" w:line="280" w:lineRule="exact"/>
        <w:ind w:left="1225" w:hanging="357"/>
        <w:jc w:val="both"/>
        <w:rPr>
          <w:rStyle w:val="normaltextrun"/>
          <w:rFonts w:ascii="Arial" w:hAnsi="Arial" w:cs="Arial"/>
          <w:lang w:val="en-US"/>
        </w:rPr>
      </w:pPr>
      <w:r w:rsidRPr="00EF37C8">
        <w:rPr>
          <w:rStyle w:val="normaltextrun"/>
          <w:rFonts w:ascii="Arial" w:hAnsi="Arial" w:cs="Arial"/>
          <w:b/>
          <w:bCs/>
          <w:lang w:val="en-US"/>
        </w:rPr>
        <w:t>Acknowledge</w:t>
      </w:r>
      <w:r w:rsidR="00EB26E6" w:rsidRPr="00EF37C8">
        <w:rPr>
          <w:rStyle w:val="normaltextrun"/>
          <w:rFonts w:ascii="Arial" w:hAnsi="Arial" w:cs="Arial"/>
          <w:b/>
          <w:bCs/>
          <w:lang w:val="en-US"/>
        </w:rPr>
        <w:t>d</w:t>
      </w:r>
      <w:r w:rsidRPr="00EF37C8">
        <w:rPr>
          <w:rStyle w:val="normaltextrun"/>
          <w:rFonts w:ascii="Arial" w:hAnsi="Arial" w:cs="Arial"/>
          <w:b/>
          <w:bCs/>
          <w:lang w:val="en-US"/>
        </w:rPr>
        <w:t xml:space="preserve"> </w:t>
      </w:r>
      <w:r w:rsidRPr="00EF37C8">
        <w:rPr>
          <w:rStyle w:val="normaltextrun"/>
          <w:rFonts w:ascii="Arial" w:hAnsi="Arial" w:cs="Arial"/>
          <w:lang w:val="en-US"/>
        </w:rPr>
        <w:t>the Secretariat’s proactive approach to implementing the proposed priority recommendations put forward by the Working Group</w:t>
      </w:r>
      <w:r w:rsidR="008C1252">
        <w:rPr>
          <w:rStyle w:val="normaltextrun"/>
          <w:rFonts w:ascii="Arial" w:hAnsi="Arial" w:cs="Arial"/>
          <w:lang w:val="en-US"/>
        </w:rPr>
        <w:t>.</w:t>
      </w:r>
    </w:p>
    <w:p w14:paraId="1565F55C" w14:textId="397B30A9" w:rsidR="00EF1D06" w:rsidRPr="00EF37C8" w:rsidRDefault="00EF1D06">
      <w:pPr>
        <w:numPr>
          <w:ilvl w:val="0"/>
          <w:numId w:val="11"/>
        </w:numPr>
        <w:spacing w:after="0" w:line="280" w:lineRule="exact"/>
        <w:ind w:left="1225" w:hanging="357"/>
        <w:jc w:val="both"/>
        <w:rPr>
          <w:rStyle w:val="normaltextrun"/>
          <w:rFonts w:ascii="Arial" w:hAnsi="Arial" w:cs="Arial"/>
          <w:lang w:val="en-US"/>
        </w:rPr>
      </w:pPr>
      <w:r w:rsidRPr="00EF37C8">
        <w:rPr>
          <w:rStyle w:val="normaltextrun"/>
          <w:rFonts w:ascii="Arial" w:hAnsi="Arial" w:cs="Arial"/>
          <w:b/>
          <w:bCs/>
          <w:lang w:val="en-US"/>
        </w:rPr>
        <w:t>Endorse</w:t>
      </w:r>
      <w:r w:rsidR="00EB26E6" w:rsidRPr="00EF37C8">
        <w:rPr>
          <w:rStyle w:val="normaltextrun"/>
          <w:rFonts w:ascii="Arial" w:hAnsi="Arial" w:cs="Arial"/>
          <w:b/>
          <w:bCs/>
          <w:lang w:val="en-US"/>
        </w:rPr>
        <w:t>d</w:t>
      </w:r>
      <w:r w:rsidRPr="00EF37C8">
        <w:rPr>
          <w:rStyle w:val="normaltextrun"/>
          <w:rFonts w:ascii="Arial" w:hAnsi="Arial" w:cs="Arial"/>
          <w:b/>
          <w:bCs/>
          <w:lang w:val="en-US"/>
        </w:rPr>
        <w:t xml:space="preserve"> </w:t>
      </w:r>
      <w:r w:rsidRPr="00EF37C8">
        <w:rPr>
          <w:rStyle w:val="normaltextrun"/>
          <w:rFonts w:ascii="Arial" w:hAnsi="Arial" w:cs="Arial"/>
          <w:lang w:val="en-US"/>
        </w:rPr>
        <w:t>the Working Group to work closely with the Secretariat to facilitate engagement of an independent consultant, proficient in supporting the Remuneration review, and to develop a timeline for the completion of the Review for an out of session consideration by Members in the first quarter of 2024. </w:t>
      </w:r>
    </w:p>
    <w:p w14:paraId="038285EB" w14:textId="0CF95617" w:rsidR="00EF1D06" w:rsidRPr="00EF37C8" w:rsidRDefault="00EF1D06" w:rsidP="00EF1D06">
      <w:pPr>
        <w:spacing w:after="0" w:line="300" w:lineRule="exact"/>
        <w:ind w:left="868"/>
        <w:jc w:val="both"/>
        <w:rPr>
          <w:rStyle w:val="normaltextrun"/>
          <w:rFonts w:ascii="Arial" w:hAnsi="Arial" w:cs="Arial"/>
          <w:lang w:val="en-US"/>
        </w:rPr>
      </w:pPr>
    </w:p>
    <w:p w14:paraId="41584464" w14:textId="77777777" w:rsidR="00EF1D06" w:rsidRPr="00EF37C8" w:rsidRDefault="00EF1D06" w:rsidP="00EF1D06">
      <w:pPr>
        <w:pStyle w:val="paragraph"/>
        <w:spacing w:before="0" w:beforeAutospacing="0" w:after="0" w:afterAutospacing="0"/>
        <w:ind w:left="2265" w:hanging="2265"/>
        <w:textAlignment w:val="baseline"/>
        <w:rPr>
          <w:rFonts w:ascii="Arial" w:hAnsi="Arial" w:cs="Arial"/>
          <w:sz w:val="22"/>
          <w:szCs w:val="22"/>
        </w:rPr>
      </w:pPr>
      <w:r w:rsidRPr="00EF37C8">
        <w:rPr>
          <w:rStyle w:val="eop"/>
          <w:rFonts w:ascii="Arial" w:hAnsi="Arial" w:cs="Arial"/>
          <w:sz w:val="22"/>
          <w:szCs w:val="22"/>
        </w:rPr>
        <w:t> </w:t>
      </w:r>
    </w:p>
    <w:p w14:paraId="64D94092" w14:textId="09A20BE4" w:rsidR="00392FAF" w:rsidRPr="00504469" w:rsidRDefault="00FA01C9" w:rsidP="00850C09">
      <w:pPr>
        <w:spacing w:after="0" w:line="240" w:lineRule="auto"/>
        <w:jc w:val="both"/>
        <w:rPr>
          <w:rFonts w:ascii="Arial" w:hAnsi="Arial" w:cs="Arial"/>
          <w:b/>
          <w:bCs/>
          <w:color w:val="2E74B5" w:themeColor="accent5" w:themeShade="BF"/>
        </w:rPr>
      </w:pPr>
      <w:r w:rsidRPr="00504469">
        <w:rPr>
          <w:rFonts w:ascii="Arial" w:hAnsi="Arial" w:cs="Arial"/>
          <w:b/>
          <w:bCs/>
          <w:color w:val="2E74B5" w:themeColor="accent5" w:themeShade="BF"/>
        </w:rPr>
        <w:t xml:space="preserve">Agenda Item </w:t>
      </w:r>
      <w:r w:rsidR="00BC43E8" w:rsidRPr="00504469">
        <w:rPr>
          <w:rFonts w:ascii="Arial" w:hAnsi="Arial" w:cs="Arial"/>
          <w:b/>
          <w:bCs/>
          <w:color w:val="2E74B5" w:themeColor="accent5" w:themeShade="BF"/>
        </w:rPr>
        <w:t>6.</w:t>
      </w:r>
      <w:r w:rsidR="00453CEC" w:rsidRPr="00504469">
        <w:rPr>
          <w:rFonts w:ascii="Arial" w:hAnsi="Arial" w:cs="Arial"/>
          <w:b/>
          <w:bCs/>
          <w:color w:val="2E74B5" w:themeColor="accent5" w:themeShade="BF"/>
        </w:rPr>
        <w:t>5</w:t>
      </w:r>
      <w:r w:rsidR="001C4276" w:rsidRPr="00504469">
        <w:rPr>
          <w:rFonts w:ascii="Arial" w:hAnsi="Arial" w:cs="Arial"/>
          <w:b/>
          <w:bCs/>
          <w:color w:val="2E74B5" w:themeColor="accent5" w:themeShade="BF"/>
        </w:rPr>
        <w:t>:</w:t>
      </w:r>
      <w:r w:rsidR="00BC43E8" w:rsidRPr="00504469">
        <w:rPr>
          <w:rFonts w:ascii="Arial" w:hAnsi="Arial" w:cs="Arial"/>
          <w:b/>
          <w:bCs/>
          <w:color w:val="2E74B5" w:themeColor="accent5" w:themeShade="BF"/>
        </w:rPr>
        <w:t xml:space="preserve"> </w:t>
      </w:r>
      <w:r w:rsidR="00392FAF" w:rsidRPr="00504469">
        <w:rPr>
          <w:rFonts w:ascii="Arial" w:hAnsi="Arial" w:cs="Arial"/>
          <w:b/>
          <w:bCs/>
          <w:color w:val="2E74B5" w:themeColor="accent5" w:themeShade="BF"/>
        </w:rPr>
        <w:t>Appointment of External Auditors</w:t>
      </w:r>
    </w:p>
    <w:p w14:paraId="7BE9070A" w14:textId="77777777" w:rsidR="00816038" w:rsidRPr="00EF37C8" w:rsidRDefault="00816038" w:rsidP="00850C09">
      <w:pPr>
        <w:spacing w:after="0" w:line="240" w:lineRule="auto"/>
        <w:jc w:val="both"/>
        <w:rPr>
          <w:rFonts w:ascii="Arial" w:hAnsi="Arial" w:cs="Arial"/>
          <w:b/>
          <w:bCs/>
        </w:rPr>
      </w:pPr>
    </w:p>
    <w:p w14:paraId="25946235" w14:textId="77777777" w:rsidR="00D83E17" w:rsidRPr="00EF37C8" w:rsidRDefault="00D83E17">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 xml:space="preserve">The Secretariat presented for the consideration of Members the appointment of External Auditors, to conduct the annual audit of SPREP’s financial accounts for the financial years ending 31 December 2023 and 2024. </w:t>
      </w:r>
    </w:p>
    <w:p w14:paraId="13E524D9" w14:textId="77777777" w:rsidR="00816038" w:rsidRPr="00EF37C8" w:rsidRDefault="00816038" w:rsidP="00816038">
      <w:pPr>
        <w:spacing w:after="0" w:line="240" w:lineRule="auto"/>
        <w:jc w:val="both"/>
        <w:rPr>
          <w:rFonts w:ascii="Arial" w:hAnsi="Arial" w:cs="Arial"/>
        </w:rPr>
      </w:pPr>
      <w:r w:rsidRPr="00EF37C8">
        <w:rPr>
          <w:rFonts w:ascii="Arial" w:hAnsi="Arial" w:cs="Arial"/>
        </w:rPr>
        <w:t xml:space="preserve"> </w:t>
      </w:r>
    </w:p>
    <w:p w14:paraId="6B05A386" w14:textId="77777777" w:rsidR="00816038" w:rsidRPr="00EF37C8" w:rsidRDefault="00816038" w:rsidP="00C73B51">
      <w:pPr>
        <w:spacing w:after="0" w:line="240" w:lineRule="auto"/>
        <w:ind w:left="567"/>
        <w:jc w:val="both"/>
        <w:rPr>
          <w:rFonts w:ascii="Arial" w:hAnsi="Arial" w:cs="Arial"/>
        </w:rPr>
      </w:pPr>
      <w:r w:rsidRPr="00EF37C8">
        <w:rPr>
          <w:rFonts w:ascii="Arial" w:hAnsi="Arial" w:cs="Arial"/>
        </w:rPr>
        <w:t xml:space="preserve">The Meeting: </w:t>
      </w:r>
    </w:p>
    <w:p w14:paraId="02CE2102" w14:textId="269BA501" w:rsidR="00816038" w:rsidRPr="00EF37C8" w:rsidRDefault="00816038" w:rsidP="00816038">
      <w:pPr>
        <w:spacing w:after="0" w:line="240" w:lineRule="auto"/>
        <w:jc w:val="both"/>
        <w:rPr>
          <w:rFonts w:ascii="Arial" w:hAnsi="Arial" w:cs="Arial"/>
        </w:rPr>
      </w:pPr>
      <w:r w:rsidRPr="00EF37C8">
        <w:rPr>
          <w:rFonts w:ascii="Arial" w:hAnsi="Arial" w:cs="Arial"/>
        </w:rPr>
        <w:t xml:space="preserve"> </w:t>
      </w:r>
    </w:p>
    <w:p w14:paraId="38D4F4F6" w14:textId="15925E7B" w:rsidR="00816038" w:rsidRPr="00EF37C8" w:rsidRDefault="00816038">
      <w:pPr>
        <w:numPr>
          <w:ilvl w:val="0"/>
          <w:numId w:val="12"/>
        </w:numPr>
        <w:spacing w:after="0" w:line="300" w:lineRule="exact"/>
        <w:jc w:val="both"/>
        <w:rPr>
          <w:rFonts w:ascii="Arial" w:hAnsi="Arial" w:cs="Arial"/>
        </w:rPr>
      </w:pPr>
      <w:r w:rsidRPr="00EF37C8">
        <w:rPr>
          <w:rStyle w:val="normaltextrun"/>
          <w:rFonts w:ascii="Arial" w:hAnsi="Arial" w:cs="Arial"/>
          <w:b/>
          <w:bCs/>
          <w:lang w:val="en-US"/>
        </w:rPr>
        <w:t>Considered</w:t>
      </w:r>
      <w:r w:rsidRPr="00EF37C8">
        <w:rPr>
          <w:rFonts w:ascii="Arial" w:hAnsi="Arial" w:cs="Arial"/>
        </w:rPr>
        <w:t xml:space="preserve"> the paper and </w:t>
      </w:r>
      <w:r w:rsidRPr="00EF37C8">
        <w:rPr>
          <w:rFonts w:ascii="Arial" w:hAnsi="Arial" w:cs="Arial"/>
          <w:b/>
          <w:bCs/>
        </w:rPr>
        <w:t>endorse</w:t>
      </w:r>
      <w:r w:rsidR="00430B1A" w:rsidRPr="00EF37C8">
        <w:rPr>
          <w:rFonts w:ascii="Arial" w:hAnsi="Arial" w:cs="Arial"/>
          <w:b/>
          <w:bCs/>
        </w:rPr>
        <w:t>d</w:t>
      </w:r>
      <w:r w:rsidRPr="00EF37C8">
        <w:rPr>
          <w:rFonts w:ascii="Arial" w:hAnsi="Arial" w:cs="Arial"/>
        </w:rPr>
        <w:t xml:space="preserve"> the appointment of KPMG (Fiji) to audit SPREP’s financial accounts for the financial years ending 31 December 2023 and 2024. </w:t>
      </w:r>
    </w:p>
    <w:p w14:paraId="5CC653CA" w14:textId="77777777" w:rsidR="00816038" w:rsidRPr="00EF37C8" w:rsidRDefault="00816038" w:rsidP="00816038">
      <w:pPr>
        <w:spacing w:after="0" w:line="240" w:lineRule="auto"/>
        <w:jc w:val="both"/>
        <w:rPr>
          <w:rFonts w:ascii="Arial" w:hAnsi="Arial" w:cs="Arial"/>
        </w:rPr>
      </w:pPr>
    </w:p>
    <w:p w14:paraId="148B151B" w14:textId="77777777" w:rsidR="0022213E" w:rsidRDefault="0022213E" w:rsidP="003E186D">
      <w:pPr>
        <w:spacing w:after="0" w:line="240" w:lineRule="auto"/>
        <w:jc w:val="both"/>
        <w:rPr>
          <w:rFonts w:ascii="Arial" w:hAnsi="Arial" w:cs="Arial"/>
          <w:b/>
          <w:bCs/>
        </w:rPr>
      </w:pPr>
    </w:p>
    <w:p w14:paraId="63F6E51D" w14:textId="07F9C870" w:rsidR="003E186D" w:rsidRPr="00504469" w:rsidRDefault="003E186D" w:rsidP="003E186D">
      <w:pPr>
        <w:spacing w:after="0" w:line="240" w:lineRule="auto"/>
        <w:jc w:val="both"/>
        <w:rPr>
          <w:rFonts w:ascii="Arial" w:hAnsi="Arial" w:cs="Arial"/>
          <w:b/>
          <w:bCs/>
          <w:color w:val="2E74B5" w:themeColor="accent5" w:themeShade="BF"/>
        </w:rPr>
      </w:pPr>
      <w:r w:rsidRPr="00504469">
        <w:rPr>
          <w:rFonts w:ascii="Arial" w:hAnsi="Arial" w:cs="Arial"/>
          <w:b/>
          <w:bCs/>
          <w:color w:val="2E74B5" w:themeColor="accent5" w:themeShade="BF"/>
        </w:rPr>
        <w:t>Agenda Item 6.6: Review of the 2012 Staff Regulations</w:t>
      </w:r>
    </w:p>
    <w:p w14:paraId="11C07A3B" w14:textId="77777777" w:rsidR="003E186D" w:rsidRPr="00EF37C8" w:rsidRDefault="003E186D" w:rsidP="003E186D">
      <w:pPr>
        <w:spacing w:after="0" w:line="240" w:lineRule="auto"/>
        <w:jc w:val="both"/>
        <w:rPr>
          <w:rFonts w:ascii="Arial" w:hAnsi="Arial" w:cs="Arial"/>
          <w:b/>
          <w:bCs/>
        </w:rPr>
      </w:pPr>
    </w:p>
    <w:p w14:paraId="4DE84858" w14:textId="2749055C" w:rsidR="00052E42" w:rsidRPr="00EF37C8" w:rsidRDefault="00052E42">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Style w:val="normaltextrun"/>
          <w:rFonts w:ascii="Arial" w:hAnsi="Arial" w:cs="Arial"/>
          <w:lang w:val="en-US"/>
        </w:rPr>
        <w:t>The Secretariat presented the status of the Review of the 2012 Staff Regulations.</w:t>
      </w:r>
      <w:r w:rsidRPr="00EF37C8">
        <w:rPr>
          <w:rStyle w:val="eop"/>
          <w:rFonts w:ascii="Arial" w:hAnsi="Arial" w:cs="Arial"/>
        </w:rPr>
        <w:t> </w:t>
      </w:r>
    </w:p>
    <w:p w14:paraId="632C2DC3" w14:textId="77777777" w:rsidR="00052E42" w:rsidRPr="00EF37C8" w:rsidRDefault="00052E42" w:rsidP="00C73B51">
      <w:pPr>
        <w:pStyle w:val="ListParagraph"/>
        <w:tabs>
          <w:tab w:val="left" w:pos="1701"/>
        </w:tabs>
        <w:spacing w:after="0" w:line="240" w:lineRule="auto"/>
        <w:ind w:left="567" w:hanging="567"/>
        <w:jc w:val="both"/>
        <w:rPr>
          <w:rStyle w:val="eop"/>
          <w:rFonts w:ascii="Arial" w:hAnsi="Arial" w:cs="Arial"/>
        </w:rPr>
      </w:pPr>
    </w:p>
    <w:p w14:paraId="3B952D09" w14:textId="77777777" w:rsidR="00C80754" w:rsidRDefault="00052E42">
      <w:pPr>
        <w:pStyle w:val="ListParagraph"/>
        <w:numPr>
          <w:ilvl w:val="0"/>
          <w:numId w:val="1"/>
        </w:numPr>
        <w:tabs>
          <w:tab w:val="left" w:pos="1701"/>
        </w:tabs>
        <w:spacing w:after="0" w:line="280" w:lineRule="exact"/>
        <w:ind w:left="567" w:hanging="567"/>
        <w:jc w:val="both"/>
        <w:rPr>
          <w:rStyle w:val="eop"/>
          <w:rFonts w:ascii="Arial" w:hAnsi="Arial" w:cs="Arial"/>
        </w:rPr>
      </w:pPr>
      <w:r w:rsidRPr="00C80754">
        <w:rPr>
          <w:rStyle w:val="normaltextrun"/>
          <w:rFonts w:ascii="Arial" w:hAnsi="Arial" w:cs="Arial"/>
          <w:lang w:val="en-US"/>
        </w:rPr>
        <w:t>The</w:t>
      </w:r>
      <w:r w:rsidRPr="00C80754">
        <w:rPr>
          <w:rStyle w:val="eop"/>
          <w:rFonts w:ascii="Arial" w:hAnsi="Arial" w:cs="Arial"/>
        </w:rPr>
        <w:t xml:space="preserve"> Cook Islands</w:t>
      </w:r>
      <w:r w:rsidRPr="00EF37C8">
        <w:rPr>
          <w:rStyle w:val="eop"/>
          <w:rFonts w:ascii="Arial" w:hAnsi="Arial" w:cs="Arial"/>
        </w:rPr>
        <w:t xml:space="preserve"> emphasised the importance of CROP Harmonisation and that the Review be carefully done in respect of similar benchmarking with other CROP Agencies. </w:t>
      </w:r>
    </w:p>
    <w:p w14:paraId="64ED946C" w14:textId="77777777" w:rsidR="00C80754" w:rsidRPr="00C80754" w:rsidRDefault="00C80754" w:rsidP="00C80754">
      <w:pPr>
        <w:pStyle w:val="ListParagraph"/>
        <w:rPr>
          <w:rStyle w:val="eop"/>
          <w:rFonts w:ascii="Arial" w:hAnsi="Arial" w:cs="Arial"/>
        </w:rPr>
      </w:pPr>
    </w:p>
    <w:p w14:paraId="39B82A87" w14:textId="688877B7" w:rsidR="00C80754" w:rsidRDefault="00D82D7E">
      <w:pPr>
        <w:pStyle w:val="ListParagraph"/>
        <w:numPr>
          <w:ilvl w:val="0"/>
          <w:numId w:val="1"/>
        </w:numPr>
        <w:tabs>
          <w:tab w:val="left" w:pos="1701"/>
        </w:tabs>
        <w:spacing w:after="0" w:line="280" w:lineRule="exact"/>
        <w:ind w:left="567" w:hanging="567"/>
        <w:jc w:val="both"/>
        <w:rPr>
          <w:rStyle w:val="eop"/>
          <w:rFonts w:ascii="Arial" w:hAnsi="Arial" w:cs="Arial"/>
        </w:rPr>
      </w:pPr>
      <w:r w:rsidRPr="00C80754">
        <w:rPr>
          <w:rStyle w:val="eop"/>
          <w:rFonts w:ascii="Arial" w:hAnsi="Arial" w:cs="Arial"/>
        </w:rPr>
        <w:t>The Secretariat noted that the way forward on the remuneration review would be discussed as part of the Working Group</w:t>
      </w:r>
      <w:r w:rsidR="00A4299E" w:rsidRPr="00C80754">
        <w:rPr>
          <w:rStyle w:val="eop"/>
          <w:rFonts w:ascii="Arial" w:hAnsi="Arial" w:cs="Arial"/>
        </w:rPr>
        <w:t>,</w:t>
      </w:r>
      <w:r w:rsidRPr="00C80754">
        <w:rPr>
          <w:rStyle w:val="eop"/>
          <w:rFonts w:ascii="Arial" w:hAnsi="Arial" w:cs="Arial"/>
        </w:rPr>
        <w:t xml:space="preserve"> as agreed </w:t>
      </w:r>
      <w:r w:rsidR="00A4299E" w:rsidRPr="00C80754">
        <w:rPr>
          <w:rStyle w:val="eop"/>
          <w:rFonts w:ascii="Arial" w:hAnsi="Arial" w:cs="Arial"/>
        </w:rPr>
        <w:t xml:space="preserve">to </w:t>
      </w:r>
      <w:r w:rsidRPr="00C80754">
        <w:rPr>
          <w:rStyle w:val="eop"/>
          <w:rFonts w:ascii="Arial" w:hAnsi="Arial" w:cs="Arial"/>
        </w:rPr>
        <w:t xml:space="preserve">in </w:t>
      </w:r>
      <w:r w:rsidR="00152DD8" w:rsidRPr="00C80754">
        <w:rPr>
          <w:rStyle w:val="eop"/>
          <w:rFonts w:ascii="Arial" w:hAnsi="Arial" w:cs="Arial"/>
        </w:rPr>
        <w:t>‘</w:t>
      </w:r>
      <w:r w:rsidRPr="00C80754">
        <w:rPr>
          <w:rStyle w:val="eop"/>
          <w:rFonts w:ascii="Arial" w:hAnsi="Arial" w:cs="Arial"/>
        </w:rPr>
        <w:t xml:space="preserve">Agenda Item 6.4: </w:t>
      </w:r>
      <w:r w:rsidR="008C1252" w:rsidRPr="00C80754">
        <w:rPr>
          <w:rStyle w:val="eop"/>
          <w:rFonts w:ascii="Arial" w:hAnsi="Arial" w:cs="Arial"/>
        </w:rPr>
        <w:t>Report of the SPREP Working Group on the SPREP Independent Corporate Review, Mid-Term Review of the Strategic Plan 2017 – 2026, and the 2021 Staff Remuneration Review Report</w:t>
      </w:r>
      <w:r w:rsidR="00152DD8" w:rsidRPr="00C80754">
        <w:rPr>
          <w:rStyle w:val="eop"/>
          <w:rFonts w:ascii="Arial" w:hAnsi="Arial" w:cs="Arial"/>
        </w:rPr>
        <w:t>’</w:t>
      </w:r>
      <w:r w:rsidR="00A4299E" w:rsidRPr="00C80754">
        <w:rPr>
          <w:rStyle w:val="eop"/>
          <w:rFonts w:ascii="Arial" w:hAnsi="Arial" w:cs="Arial"/>
        </w:rPr>
        <w:t>,</w:t>
      </w:r>
      <w:r w:rsidRPr="00C80754">
        <w:rPr>
          <w:rStyle w:val="eop"/>
          <w:rFonts w:ascii="Arial" w:hAnsi="Arial" w:cs="Arial"/>
        </w:rPr>
        <w:t xml:space="preserve"> and as</w:t>
      </w:r>
      <w:r w:rsidR="00C80754">
        <w:rPr>
          <w:rStyle w:val="eop"/>
          <w:rFonts w:ascii="Arial" w:hAnsi="Arial" w:cs="Arial"/>
        </w:rPr>
        <w:t xml:space="preserve"> </w:t>
      </w:r>
      <w:r w:rsidRPr="00C80754">
        <w:rPr>
          <w:rStyle w:val="eop"/>
          <w:rFonts w:ascii="Arial" w:hAnsi="Arial" w:cs="Arial"/>
        </w:rPr>
        <w:t xml:space="preserve">discussed in </w:t>
      </w:r>
      <w:r w:rsidR="00152DD8" w:rsidRPr="00C80754">
        <w:rPr>
          <w:rStyle w:val="eop"/>
          <w:rFonts w:ascii="Arial" w:hAnsi="Arial" w:cs="Arial"/>
        </w:rPr>
        <w:t>‘</w:t>
      </w:r>
      <w:r w:rsidRPr="00C80754">
        <w:rPr>
          <w:rStyle w:val="eop"/>
          <w:rFonts w:ascii="Arial" w:hAnsi="Arial" w:cs="Arial"/>
        </w:rPr>
        <w:t>Agenda Item 6.3: Sustainable Financing: Report of the Independent Review</w:t>
      </w:r>
      <w:r w:rsidR="00152DD8" w:rsidRPr="00C80754">
        <w:rPr>
          <w:rStyle w:val="eop"/>
          <w:rFonts w:ascii="Arial" w:hAnsi="Arial" w:cs="Arial"/>
        </w:rPr>
        <w:t>’</w:t>
      </w:r>
      <w:r w:rsidRPr="00C80754">
        <w:rPr>
          <w:rStyle w:val="eop"/>
          <w:rFonts w:ascii="Arial" w:hAnsi="Arial" w:cs="Arial"/>
        </w:rPr>
        <w:t>.</w:t>
      </w:r>
    </w:p>
    <w:p w14:paraId="69445D66" w14:textId="77777777" w:rsidR="00C80754" w:rsidRPr="00C80754" w:rsidRDefault="00C80754" w:rsidP="00C73B51">
      <w:pPr>
        <w:pStyle w:val="ListParagraph"/>
        <w:ind w:left="567" w:hanging="567"/>
        <w:rPr>
          <w:rStyle w:val="eop"/>
          <w:rFonts w:ascii="Arial" w:hAnsi="Arial" w:cs="Arial"/>
        </w:rPr>
      </w:pPr>
    </w:p>
    <w:p w14:paraId="0E2E4A9E" w14:textId="77777777" w:rsidR="00C80754" w:rsidRDefault="00052E42">
      <w:pPr>
        <w:pStyle w:val="ListParagraph"/>
        <w:numPr>
          <w:ilvl w:val="0"/>
          <w:numId w:val="1"/>
        </w:numPr>
        <w:tabs>
          <w:tab w:val="left" w:pos="1701"/>
        </w:tabs>
        <w:spacing w:after="0" w:line="280" w:lineRule="exact"/>
        <w:ind w:left="567" w:hanging="567"/>
        <w:jc w:val="both"/>
        <w:rPr>
          <w:rStyle w:val="eop"/>
          <w:rFonts w:ascii="Arial" w:hAnsi="Arial" w:cs="Arial"/>
        </w:rPr>
      </w:pPr>
      <w:r w:rsidRPr="00C80754">
        <w:rPr>
          <w:rStyle w:val="eop"/>
          <w:rFonts w:ascii="Arial" w:hAnsi="Arial" w:cs="Arial"/>
        </w:rPr>
        <w:t>The Director General noted that the CROP Working Group on Harmonis</w:t>
      </w:r>
      <w:r w:rsidR="00B256E7" w:rsidRPr="00C80754">
        <w:rPr>
          <w:rStyle w:val="eop"/>
          <w:rFonts w:ascii="Arial" w:hAnsi="Arial" w:cs="Arial"/>
        </w:rPr>
        <w:t>a</w:t>
      </w:r>
      <w:r w:rsidRPr="00C80754">
        <w:rPr>
          <w:rStyle w:val="eop"/>
          <w:rFonts w:ascii="Arial" w:hAnsi="Arial" w:cs="Arial"/>
        </w:rPr>
        <w:t>tion is no longer in existence and hence Members need to consider measures to address this matter for the Secretariat.</w:t>
      </w:r>
    </w:p>
    <w:p w14:paraId="20F137CA" w14:textId="77777777" w:rsidR="00C80754" w:rsidRPr="00C80754" w:rsidRDefault="00C80754" w:rsidP="00C73B51">
      <w:pPr>
        <w:pStyle w:val="ListParagraph"/>
        <w:ind w:left="567" w:hanging="567"/>
        <w:rPr>
          <w:rStyle w:val="normaltextrun"/>
          <w:rFonts w:ascii="Arial" w:hAnsi="Arial" w:cs="Arial"/>
          <w:lang w:val="en-US"/>
        </w:rPr>
      </w:pPr>
    </w:p>
    <w:p w14:paraId="033C53AC" w14:textId="77777777" w:rsidR="00103C09" w:rsidRDefault="00103C09">
      <w:pPr>
        <w:rPr>
          <w:rStyle w:val="normaltextrun"/>
          <w:rFonts w:ascii="Arial" w:hAnsi="Arial" w:cs="Arial"/>
          <w:lang w:val="en-US"/>
        </w:rPr>
      </w:pPr>
      <w:r>
        <w:rPr>
          <w:rStyle w:val="normaltextrun"/>
          <w:rFonts w:ascii="Arial" w:hAnsi="Arial" w:cs="Arial"/>
          <w:lang w:val="en-US"/>
        </w:rPr>
        <w:br w:type="page"/>
      </w:r>
    </w:p>
    <w:p w14:paraId="01FCFA7F" w14:textId="65E7A89C" w:rsidR="00C80754" w:rsidRPr="00AF3EEA" w:rsidRDefault="00052E4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C80754">
        <w:rPr>
          <w:rStyle w:val="normaltextrun"/>
          <w:rFonts w:ascii="Arial" w:hAnsi="Arial" w:cs="Arial"/>
          <w:lang w:val="en-US"/>
        </w:rPr>
        <w:lastRenderedPageBreak/>
        <w:t xml:space="preserve">The Director </w:t>
      </w:r>
      <w:r w:rsidRPr="00AF3EEA">
        <w:rPr>
          <w:rStyle w:val="normaltextrun"/>
          <w:rFonts w:ascii="Arial" w:hAnsi="Arial" w:cs="Arial"/>
          <w:lang w:val="en-US"/>
        </w:rPr>
        <w:t xml:space="preserve">General stated that it was </w:t>
      </w:r>
      <w:r w:rsidR="006A19A0" w:rsidRPr="00AF3EEA">
        <w:rPr>
          <w:rStyle w:val="normaltextrun"/>
          <w:rFonts w:ascii="Arial" w:hAnsi="Arial" w:cs="Arial"/>
          <w:lang w:val="en-US"/>
        </w:rPr>
        <w:t xml:space="preserve">always </w:t>
      </w:r>
      <w:r w:rsidRPr="00AF3EEA">
        <w:rPr>
          <w:rStyle w:val="normaltextrun"/>
          <w:rFonts w:ascii="Arial" w:hAnsi="Arial" w:cs="Arial"/>
          <w:lang w:val="en-US"/>
        </w:rPr>
        <w:t xml:space="preserve">difficult to achieve CROP Harmonisation </w:t>
      </w:r>
      <w:r w:rsidR="006A19A0" w:rsidRPr="00AF3EEA">
        <w:rPr>
          <w:rStyle w:val="normaltextrun"/>
          <w:rFonts w:ascii="Arial" w:hAnsi="Arial" w:cs="Arial"/>
          <w:lang w:val="en-US"/>
        </w:rPr>
        <w:t>because organisations are different and needed different capacity to provide their</w:t>
      </w:r>
      <w:r w:rsidRPr="00AF3EEA">
        <w:rPr>
          <w:rStyle w:val="normaltextrun"/>
          <w:rFonts w:ascii="Arial" w:hAnsi="Arial" w:cs="Arial"/>
          <w:lang w:val="en-US"/>
        </w:rPr>
        <w:t xml:space="preserve"> services</w:t>
      </w:r>
      <w:r w:rsidR="006A19A0" w:rsidRPr="00AF3EEA">
        <w:rPr>
          <w:rStyle w:val="normaltextrun"/>
          <w:rFonts w:ascii="Arial" w:hAnsi="Arial" w:cs="Arial"/>
          <w:lang w:val="en-US"/>
        </w:rPr>
        <w:t>. H</w:t>
      </w:r>
      <w:r w:rsidRPr="00AF3EEA">
        <w:rPr>
          <w:rStyle w:val="normaltextrun"/>
          <w:rFonts w:ascii="Arial" w:hAnsi="Arial" w:cs="Arial"/>
          <w:lang w:val="en-US"/>
        </w:rPr>
        <w:t xml:space="preserve">armonisation should take place where </w:t>
      </w:r>
      <w:r w:rsidR="006A19A0" w:rsidRPr="00AF3EEA">
        <w:rPr>
          <w:rStyle w:val="normaltextrun"/>
          <w:rFonts w:ascii="Arial" w:hAnsi="Arial" w:cs="Arial"/>
          <w:lang w:val="en-US"/>
        </w:rPr>
        <w:t>the capacity to provide services is the same or similar</w:t>
      </w:r>
      <w:r w:rsidRPr="00AF3EEA">
        <w:rPr>
          <w:rStyle w:val="normaltextrun"/>
          <w:rFonts w:ascii="Arial" w:hAnsi="Arial" w:cs="Arial"/>
          <w:lang w:val="en-US"/>
        </w:rPr>
        <w:t>.</w:t>
      </w:r>
    </w:p>
    <w:p w14:paraId="6122842B" w14:textId="77777777" w:rsidR="00C80754" w:rsidRPr="00AF3EEA" w:rsidRDefault="00C80754" w:rsidP="00C73B51">
      <w:pPr>
        <w:pStyle w:val="ListParagraph"/>
        <w:ind w:left="567" w:hanging="567"/>
        <w:rPr>
          <w:rStyle w:val="normaltextrun"/>
          <w:rFonts w:ascii="Arial" w:hAnsi="Arial" w:cs="Arial"/>
          <w:lang w:val="en-US"/>
        </w:rPr>
      </w:pPr>
    </w:p>
    <w:p w14:paraId="5639F67E" w14:textId="77777777" w:rsidR="00C80754" w:rsidRPr="00AF3EEA" w:rsidRDefault="00052E4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AF3EEA">
        <w:rPr>
          <w:rStyle w:val="normaltextrun"/>
          <w:rFonts w:ascii="Arial" w:hAnsi="Arial" w:cs="Arial"/>
          <w:lang w:val="en-US"/>
        </w:rPr>
        <w:t>The Cook Islands highlighted the importance of the Review of the Regional Architecture where CROP Harmonisation will be considered a key principle, including on staffing, remuneration and appropriate benchmarking across CROP agencies.</w:t>
      </w:r>
    </w:p>
    <w:p w14:paraId="08B21C9D" w14:textId="77777777" w:rsidR="00C80754" w:rsidRPr="00AF3EEA" w:rsidRDefault="00C80754" w:rsidP="00C80754">
      <w:pPr>
        <w:pStyle w:val="ListParagraph"/>
        <w:rPr>
          <w:rStyle w:val="normaltextrun"/>
          <w:rFonts w:ascii="Arial" w:hAnsi="Arial" w:cs="Arial"/>
          <w:lang w:val="en-US"/>
        </w:rPr>
      </w:pPr>
    </w:p>
    <w:p w14:paraId="1C7E6984" w14:textId="486390C5" w:rsidR="00052E42" w:rsidRPr="00AF3EEA" w:rsidRDefault="00052E42">
      <w:pPr>
        <w:pStyle w:val="ListParagraph"/>
        <w:numPr>
          <w:ilvl w:val="0"/>
          <w:numId w:val="1"/>
        </w:numPr>
        <w:tabs>
          <w:tab w:val="left" w:pos="1701"/>
        </w:tabs>
        <w:spacing w:after="0" w:line="280" w:lineRule="exact"/>
        <w:ind w:left="567" w:hanging="567"/>
        <w:jc w:val="both"/>
        <w:rPr>
          <w:rStyle w:val="normaltextrun"/>
          <w:rFonts w:ascii="Arial" w:hAnsi="Arial" w:cs="Arial"/>
        </w:rPr>
      </w:pPr>
      <w:bookmarkStart w:id="8" w:name="_Hlk145595669"/>
      <w:r w:rsidRPr="00AF3EEA">
        <w:rPr>
          <w:rStyle w:val="normaltextrun"/>
          <w:rFonts w:ascii="Arial" w:hAnsi="Arial" w:cs="Arial"/>
          <w:lang w:val="en-US"/>
        </w:rPr>
        <w:t xml:space="preserve">The Director General noted the interventions of the Cook Islands </w:t>
      </w:r>
      <w:r w:rsidR="006A19A0" w:rsidRPr="00AF3EEA">
        <w:rPr>
          <w:rStyle w:val="normaltextrun"/>
          <w:rFonts w:ascii="Arial" w:hAnsi="Arial" w:cs="Arial"/>
          <w:lang w:val="en-US"/>
        </w:rPr>
        <w:t xml:space="preserve">but </w:t>
      </w:r>
      <w:r w:rsidRPr="00AF3EEA">
        <w:rPr>
          <w:rStyle w:val="normaltextrun"/>
          <w:rFonts w:ascii="Arial" w:hAnsi="Arial" w:cs="Arial"/>
          <w:lang w:val="en-US"/>
        </w:rPr>
        <w:t xml:space="preserve">requested </w:t>
      </w:r>
      <w:r w:rsidR="006A19A0" w:rsidRPr="00AF3EEA">
        <w:rPr>
          <w:rStyle w:val="normaltextrun"/>
          <w:rFonts w:ascii="Arial" w:hAnsi="Arial" w:cs="Arial"/>
          <w:lang w:val="en-US"/>
        </w:rPr>
        <w:t xml:space="preserve">the </w:t>
      </w:r>
      <w:r w:rsidRPr="00AF3EEA">
        <w:rPr>
          <w:rStyle w:val="normaltextrun"/>
          <w:rFonts w:ascii="Arial" w:hAnsi="Arial" w:cs="Arial"/>
          <w:lang w:val="en-US"/>
        </w:rPr>
        <w:t>flexibility to</w:t>
      </w:r>
      <w:r w:rsidR="006A19A0" w:rsidRPr="00AF3EEA">
        <w:rPr>
          <w:rStyle w:val="normaltextrun"/>
          <w:rFonts w:ascii="Arial" w:hAnsi="Arial" w:cs="Arial"/>
          <w:lang w:val="en-US"/>
        </w:rPr>
        <w:t xml:space="preserve"> allow </w:t>
      </w:r>
      <w:r w:rsidR="00C6750A" w:rsidRPr="00AF3EEA">
        <w:rPr>
          <w:rStyle w:val="normaltextrun"/>
          <w:rFonts w:ascii="Arial" w:hAnsi="Arial" w:cs="Arial"/>
          <w:lang w:val="en-US"/>
        </w:rPr>
        <w:t xml:space="preserve">the Secretariat </w:t>
      </w:r>
      <w:r w:rsidR="006A19A0" w:rsidRPr="00AF3EEA">
        <w:rPr>
          <w:rStyle w:val="normaltextrun"/>
          <w:rFonts w:ascii="Arial" w:hAnsi="Arial" w:cs="Arial"/>
          <w:lang w:val="en-US"/>
        </w:rPr>
        <w:t xml:space="preserve">to be competitive for the </w:t>
      </w:r>
      <w:r w:rsidRPr="00AF3EEA">
        <w:rPr>
          <w:rStyle w:val="normaltextrun"/>
          <w:rFonts w:ascii="Arial" w:hAnsi="Arial" w:cs="Arial"/>
          <w:lang w:val="en-US"/>
        </w:rPr>
        <w:t>recruit</w:t>
      </w:r>
      <w:r w:rsidR="006A19A0" w:rsidRPr="00AF3EEA">
        <w:rPr>
          <w:rStyle w:val="normaltextrun"/>
          <w:rFonts w:ascii="Arial" w:hAnsi="Arial" w:cs="Arial"/>
          <w:lang w:val="en-US"/>
        </w:rPr>
        <w:t>ment</w:t>
      </w:r>
      <w:r w:rsidRPr="00AF3EEA">
        <w:rPr>
          <w:rStyle w:val="normaltextrun"/>
          <w:rFonts w:ascii="Arial" w:hAnsi="Arial" w:cs="Arial"/>
          <w:lang w:val="en-US"/>
        </w:rPr>
        <w:t xml:space="preserve"> </w:t>
      </w:r>
      <w:r w:rsidR="00C6750A" w:rsidRPr="00AF3EEA">
        <w:rPr>
          <w:rStyle w:val="normaltextrun"/>
          <w:rFonts w:ascii="Arial" w:hAnsi="Arial" w:cs="Arial"/>
          <w:lang w:val="en-US"/>
        </w:rPr>
        <w:t xml:space="preserve">of </w:t>
      </w:r>
      <w:r w:rsidRPr="00AF3EEA">
        <w:rPr>
          <w:rStyle w:val="normaltextrun"/>
          <w:rFonts w:ascii="Arial" w:hAnsi="Arial" w:cs="Arial"/>
          <w:lang w:val="en-US"/>
        </w:rPr>
        <w:t>the best persons possible to serve Member</w:t>
      </w:r>
      <w:r w:rsidR="006A19A0" w:rsidRPr="00AF3EEA">
        <w:rPr>
          <w:rStyle w:val="normaltextrun"/>
          <w:rFonts w:ascii="Arial" w:hAnsi="Arial" w:cs="Arial"/>
          <w:lang w:val="en-US"/>
        </w:rPr>
        <w:t xml:space="preserve"> requirements</w:t>
      </w:r>
      <w:r w:rsidRPr="00AF3EEA">
        <w:rPr>
          <w:rStyle w:val="normaltextrun"/>
          <w:rFonts w:ascii="Arial" w:hAnsi="Arial" w:cs="Arial"/>
          <w:lang w:val="en-US"/>
        </w:rPr>
        <w:t>.</w:t>
      </w:r>
    </w:p>
    <w:p w14:paraId="38A29DA8" w14:textId="77777777" w:rsidR="00052E42" w:rsidRPr="00EF37C8" w:rsidRDefault="00052E42" w:rsidP="00052E42">
      <w:pPr>
        <w:pStyle w:val="paragraph"/>
        <w:spacing w:before="0" w:beforeAutospacing="0" w:after="0" w:afterAutospacing="0"/>
        <w:textAlignment w:val="baseline"/>
        <w:rPr>
          <w:rFonts w:ascii="Arial" w:hAnsi="Arial" w:cs="Arial"/>
          <w:sz w:val="22"/>
          <w:szCs w:val="22"/>
        </w:rPr>
      </w:pPr>
      <w:r w:rsidRPr="00EF37C8">
        <w:rPr>
          <w:rStyle w:val="eop"/>
          <w:rFonts w:ascii="Arial" w:hAnsi="Arial" w:cs="Arial"/>
          <w:color w:val="000000"/>
          <w:sz w:val="22"/>
          <w:szCs w:val="22"/>
        </w:rPr>
        <w:t> </w:t>
      </w:r>
    </w:p>
    <w:bookmarkEnd w:id="8"/>
    <w:p w14:paraId="471EB1B9" w14:textId="77777777" w:rsidR="003E186D" w:rsidRPr="00EF37C8" w:rsidRDefault="003E186D" w:rsidP="00C73B51">
      <w:pPr>
        <w:pStyle w:val="paragraph"/>
        <w:spacing w:before="0" w:beforeAutospacing="0" w:after="0" w:afterAutospacing="0"/>
        <w:ind w:left="567"/>
        <w:textAlignment w:val="baseline"/>
        <w:rPr>
          <w:rFonts w:ascii="Arial" w:hAnsi="Arial" w:cs="Arial"/>
          <w:sz w:val="22"/>
          <w:szCs w:val="22"/>
        </w:rPr>
      </w:pPr>
      <w:r w:rsidRPr="00EF37C8">
        <w:rPr>
          <w:rStyle w:val="normaltextrun"/>
          <w:rFonts w:ascii="Arial" w:hAnsi="Arial" w:cs="Arial"/>
          <w:color w:val="000000"/>
          <w:sz w:val="22"/>
          <w:szCs w:val="22"/>
        </w:rPr>
        <w:t>The Meeting:</w:t>
      </w:r>
      <w:r w:rsidRPr="00EF37C8">
        <w:rPr>
          <w:rStyle w:val="eop"/>
          <w:rFonts w:ascii="Arial" w:hAnsi="Arial" w:cs="Arial"/>
          <w:color w:val="000000"/>
          <w:sz w:val="22"/>
          <w:szCs w:val="22"/>
        </w:rPr>
        <w:t> </w:t>
      </w:r>
    </w:p>
    <w:p w14:paraId="7F94EC2E" w14:textId="77777777" w:rsidR="003E186D" w:rsidRPr="00EF37C8" w:rsidRDefault="003E186D" w:rsidP="003E186D">
      <w:pPr>
        <w:pStyle w:val="paragraph"/>
        <w:spacing w:before="0" w:beforeAutospacing="0" w:after="0" w:afterAutospacing="0"/>
        <w:textAlignment w:val="baseline"/>
        <w:rPr>
          <w:rFonts w:ascii="Arial" w:hAnsi="Arial" w:cs="Arial"/>
          <w:sz w:val="22"/>
          <w:szCs w:val="22"/>
        </w:rPr>
      </w:pPr>
      <w:r w:rsidRPr="00EF37C8">
        <w:rPr>
          <w:rStyle w:val="eop"/>
          <w:rFonts w:ascii="Arial" w:hAnsi="Arial" w:cs="Arial"/>
          <w:color w:val="000000"/>
          <w:sz w:val="22"/>
          <w:szCs w:val="22"/>
        </w:rPr>
        <w:t> </w:t>
      </w:r>
    </w:p>
    <w:p w14:paraId="0F35A915" w14:textId="64F9F563" w:rsidR="003E186D" w:rsidRPr="00EF37C8" w:rsidRDefault="003E186D">
      <w:pPr>
        <w:numPr>
          <w:ilvl w:val="0"/>
          <w:numId w:val="13"/>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 xml:space="preserve">Noted </w:t>
      </w:r>
      <w:r w:rsidRPr="00EF37C8">
        <w:rPr>
          <w:rStyle w:val="normaltextrun"/>
          <w:rFonts w:ascii="Arial" w:hAnsi="Arial" w:cs="Arial"/>
          <w:lang w:val="en-US"/>
        </w:rPr>
        <w:t>the progress of the 2012 Staff Regulations Review</w:t>
      </w:r>
      <w:r w:rsidR="00CA3EB0">
        <w:rPr>
          <w:rStyle w:val="normaltextrun"/>
          <w:rFonts w:ascii="Arial" w:hAnsi="Arial" w:cs="Arial"/>
          <w:lang w:val="en-US"/>
        </w:rPr>
        <w:t>.</w:t>
      </w:r>
      <w:r w:rsidRPr="00EF37C8">
        <w:rPr>
          <w:rStyle w:val="normaltextrun"/>
          <w:rFonts w:ascii="Arial" w:hAnsi="Arial" w:cs="Arial"/>
          <w:lang w:val="en-US"/>
        </w:rPr>
        <w:t>  </w:t>
      </w:r>
    </w:p>
    <w:p w14:paraId="18A45496" w14:textId="77777777" w:rsidR="003E186D" w:rsidRPr="00EF37C8" w:rsidRDefault="003E186D">
      <w:pPr>
        <w:numPr>
          <w:ilvl w:val="0"/>
          <w:numId w:val="13"/>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 xml:space="preserve">Decided </w:t>
      </w:r>
      <w:r w:rsidRPr="00EF37C8">
        <w:rPr>
          <w:rStyle w:val="normaltextrun"/>
          <w:rFonts w:ascii="Arial" w:hAnsi="Arial" w:cs="Arial"/>
          <w:lang w:val="en-US"/>
        </w:rPr>
        <w:t>on a firm way forward for the 2021 Remuneration Review in the absence of any progress from the Members Working Group. </w:t>
      </w:r>
    </w:p>
    <w:p w14:paraId="5AB8DEAC" w14:textId="77777777" w:rsidR="00011138" w:rsidRDefault="00011138" w:rsidP="00850C09">
      <w:pPr>
        <w:spacing w:after="0" w:line="240" w:lineRule="auto"/>
        <w:jc w:val="both"/>
        <w:rPr>
          <w:rFonts w:ascii="Arial" w:hAnsi="Arial" w:cs="Arial"/>
          <w:b/>
          <w:bCs/>
        </w:rPr>
      </w:pPr>
      <w:bookmarkStart w:id="9" w:name="_Hlk144879479"/>
    </w:p>
    <w:p w14:paraId="1288D126" w14:textId="77777777" w:rsidR="00504469" w:rsidRDefault="00504469" w:rsidP="00850C09">
      <w:pPr>
        <w:spacing w:after="0" w:line="240" w:lineRule="auto"/>
        <w:jc w:val="both"/>
        <w:rPr>
          <w:rFonts w:ascii="Arial" w:hAnsi="Arial" w:cs="Arial"/>
          <w:b/>
          <w:bCs/>
          <w:color w:val="2E74B5" w:themeColor="accent5" w:themeShade="BF"/>
        </w:rPr>
      </w:pPr>
    </w:p>
    <w:p w14:paraId="2AF367B5" w14:textId="56659819" w:rsidR="000C015D" w:rsidRPr="00EF37C8" w:rsidRDefault="00FA01C9" w:rsidP="00850C09">
      <w:pPr>
        <w:spacing w:after="0" w:line="240" w:lineRule="auto"/>
        <w:jc w:val="both"/>
        <w:rPr>
          <w:rFonts w:ascii="Arial" w:hAnsi="Arial" w:cs="Arial"/>
          <w:b/>
          <w:bCs/>
          <w:color w:val="FF0000"/>
        </w:rPr>
      </w:pPr>
      <w:r w:rsidRPr="00504469">
        <w:rPr>
          <w:rFonts w:ascii="Arial" w:hAnsi="Arial" w:cs="Arial"/>
          <w:b/>
          <w:bCs/>
          <w:color w:val="2E74B5" w:themeColor="accent5" w:themeShade="BF"/>
        </w:rPr>
        <w:t>Agenda Item</w:t>
      </w:r>
      <w:r w:rsidR="001C4276" w:rsidRPr="00504469">
        <w:rPr>
          <w:rFonts w:ascii="Arial" w:hAnsi="Arial" w:cs="Arial"/>
          <w:b/>
          <w:bCs/>
          <w:color w:val="2E74B5" w:themeColor="accent5" w:themeShade="BF"/>
        </w:rPr>
        <w:t xml:space="preserve"> </w:t>
      </w:r>
      <w:r w:rsidR="00CB2939" w:rsidRPr="00504469">
        <w:rPr>
          <w:rFonts w:ascii="Arial" w:hAnsi="Arial" w:cs="Arial"/>
          <w:b/>
          <w:bCs/>
          <w:color w:val="2E74B5" w:themeColor="accent5" w:themeShade="BF"/>
        </w:rPr>
        <w:t>6.</w:t>
      </w:r>
      <w:r w:rsidR="00453CEC" w:rsidRPr="00504469">
        <w:rPr>
          <w:rFonts w:ascii="Arial" w:hAnsi="Arial" w:cs="Arial"/>
          <w:b/>
          <w:bCs/>
          <w:color w:val="2E74B5" w:themeColor="accent5" w:themeShade="BF"/>
        </w:rPr>
        <w:t>7</w:t>
      </w:r>
      <w:r w:rsidR="001C4276" w:rsidRPr="00504469">
        <w:rPr>
          <w:rFonts w:ascii="Arial" w:hAnsi="Arial" w:cs="Arial"/>
          <w:b/>
          <w:bCs/>
          <w:color w:val="2E74B5" w:themeColor="accent5" w:themeShade="BF"/>
        </w:rPr>
        <w:t xml:space="preserve">: </w:t>
      </w:r>
      <w:r w:rsidR="000C015D" w:rsidRPr="00504469">
        <w:rPr>
          <w:rFonts w:ascii="Arial" w:hAnsi="Arial" w:cs="Arial"/>
          <w:b/>
          <w:bCs/>
          <w:color w:val="2E74B5" w:themeColor="accent5" w:themeShade="BF"/>
        </w:rPr>
        <w:t xml:space="preserve">SPREP Director General’s Performance Assessment </w:t>
      </w:r>
      <w:r w:rsidR="000C015D" w:rsidRPr="00EF37C8">
        <w:rPr>
          <w:rFonts w:ascii="Arial" w:hAnsi="Arial" w:cs="Arial"/>
          <w:b/>
          <w:bCs/>
          <w:color w:val="FF0000"/>
        </w:rPr>
        <w:t>(Closed Session)</w:t>
      </w:r>
    </w:p>
    <w:p w14:paraId="0F4F4FC7" w14:textId="77777777" w:rsidR="00165A0D" w:rsidRPr="00EF37C8" w:rsidRDefault="00165A0D" w:rsidP="00850C09">
      <w:pPr>
        <w:spacing w:after="0" w:line="240" w:lineRule="auto"/>
        <w:jc w:val="both"/>
        <w:rPr>
          <w:rFonts w:ascii="Arial" w:hAnsi="Arial" w:cs="Arial"/>
          <w:b/>
          <w:bCs/>
          <w:color w:val="FF0000"/>
        </w:rPr>
      </w:pPr>
    </w:p>
    <w:p w14:paraId="7C5D9388" w14:textId="67B04DDF" w:rsidR="00165A0D" w:rsidRPr="00EF37C8" w:rsidRDefault="00165A0D">
      <w:pPr>
        <w:pStyle w:val="ListParagraph"/>
        <w:numPr>
          <w:ilvl w:val="0"/>
          <w:numId w:val="1"/>
        </w:numPr>
        <w:tabs>
          <w:tab w:val="left" w:pos="1701"/>
        </w:tabs>
        <w:spacing w:after="0" w:line="280" w:lineRule="exact"/>
        <w:ind w:left="567" w:hanging="567"/>
        <w:jc w:val="both"/>
        <w:rPr>
          <w:rFonts w:ascii="Arial" w:hAnsi="Arial" w:cs="Arial"/>
        </w:rPr>
      </w:pPr>
      <w:r w:rsidRPr="00EF37C8">
        <w:rPr>
          <w:rFonts w:ascii="Arial" w:hAnsi="Arial" w:cs="Arial"/>
        </w:rPr>
        <w:t xml:space="preserve">The Troika presented its assessment of the Director General’s Performance Development Plan (PDP) for the period April 2022 – August 2023; and </w:t>
      </w:r>
      <w:r w:rsidR="00AE3DA3" w:rsidRPr="00EF37C8">
        <w:rPr>
          <w:rFonts w:ascii="Arial" w:hAnsi="Arial" w:cs="Arial"/>
        </w:rPr>
        <w:t>its</w:t>
      </w:r>
      <w:r w:rsidRPr="00EF37C8">
        <w:rPr>
          <w:rFonts w:ascii="Arial" w:hAnsi="Arial" w:cs="Arial"/>
        </w:rPr>
        <w:t xml:space="preserve"> proposal for the SPREP Director General’s Performance Development Plan for September 2023 – August 2024</w:t>
      </w:r>
      <w:r w:rsidR="00D82D7E">
        <w:rPr>
          <w:rFonts w:ascii="Arial" w:hAnsi="Arial" w:cs="Arial"/>
        </w:rPr>
        <w:t>.</w:t>
      </w:r>
      <w:r w:rsidRPr="00EF37C8">
        <w:rPr>
          <w:rFonts w:ascii="Arial" w:hAnsi="Arial" w:cs="Arial"/>
        </w:rPr>
        <w:t xml:space="preserve"> </w:t>
      </w:r>
    </w:p>
    <w:p w14:paraId="5233FFCC" w14:textId="5AF95A54" w:rsidR="00165A0D" w:rsidRPr="00EF37C8" w:rsidRDefault="00165A0D" w:rsidP="00165A0D">
      <w:pPr>
        <w:spacing w:after="0" w:line="240" w:lineRule="auto"/>
        <w:jc w:val="both"/>
        <w:rPr>
          <w:rFonts w:ascii="Arial" w:hAnsi="Arial" w:cs="Arial"/>
        </w:rPr>
      </w:pPr>
    </w:p>
    <w:p w14:paraId="736E34FF" w14:textId="77777777" w:rsidR="00165A0D" w:rsidRPr="00EF37C8" w:rsidRDefault="00165A0D" w:rsidP="00C73B51">
      <w:pPr>
        <w:spacing w:after="0" w:line="240" w:lineRule="auto"/>
        <w:ind w:left="567"/>
        <w:jc w:val="both"/>
        <w:rPr>
          <w:rFonts w:ascii="Arial" w:hAnsi="Arial" w:cs="Arial"/>
        </w:rPr>
      </w:pPr>
      <w:r w:rsidRPr="00EF37C8">
        <w:rPr>
          <w:rFonts w:ascii="Arial" w:hAnsi="Arial" w:cs="Arial"/>
        </w:rPr>
        <w:t xml:space="preserve">The Meeting:  </w:t>
      </w:r>
    </w:p>
    <w:p w14:paraId="04DDDA6A" w14:textId="77777777" w:rsidR="00165A0D" w:rsidRPr="00EF37C8" w:rsidRDefault="00165A0D" w:rsidP="00165A0D">
      <w:pPr>
        <w:spacing w:after="0" w:line="240" w:lineRule="auto"/>
        <w:jc w:val="both"/>
        <w:rPr>
          <w:rFonts w:ascii="Arial" w:hAnsi="Arial" w:cs="Arial"/>
        </w:rPr>
      </w:pPr>
    </w:p>
    <w:p w14:paraId="4E10C8BB" w14:textId="6447D212" w:rsidR="00165A0D" w:rsidRPr="00EF37C8" w:rsidRDefault="00165A0D">
      <w:pPr>
        <w:numPr>
          <w:ilvl w:val="0"/>
          <w:numId w:val="14"/>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Noted and endorsed</w:t>
      </w:r>
      <w:r w:rsidRPr="00EF37C8">
        <w:rPr>
          <w:rStyle w:val="normaltextrun"/>
          <w:rFonts w:ascii="Arial" w:hAnsi="Arial" w:cs="Arial"/>
          <w:lang w:val="en-US"/>
        </w:rPr>
        <w:t xml:space="preserve"> the review completed by the Troika of the DG’s PDP for the period April 2022 - August 2023, acknowledging the many initiatives and positive outcomes, as well as areas requiring attention over the next year</w:t>
      </w:r>
      <w:r w:rsidR="00CA3EB0">
        <w:rPr>
          <w:rStyle w:val="normaltextrun"/>
          <w:rFonts w:ascii="Arial" w:hAnsi="Arial" w:cs="Arial"/>
          <w:lang w:val="en-US"/>
        </w:rPr>
        <w:t>.</w:t>
      </w:r>
      <w:r w:rsidR="00CA3EB0" w:rsidRPr="00EF37C8">
        <w:rPr>
          <w:rStyle w:val="normaltextrun"/>
          <w:rFonts w:ascii="Arial" w:hAnsi="Arial" w:cs="Arial"/>
          <w:lang w:val="en-US"/>
        </w:rPr>
        <w:t xml:space="preserve"> </w:t>
      </w:r>
    </w:p>
    <w:p w14:paraId="4B9C9EA1" w14:textId="746AC0A3" w:rsidR="00165A0D" w:rsidRPr="00EF37C8" w:rsidRDefault="00165A0D">
      <w:pPr>
        <w:numPr>
          <w:ilvl w:val="0"/>
          <w:numId w:val="14"/>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Invited all Members</w:t>
      </w:r>
      <w:r w:rsidRPr="00EF37C8">
        <w:rPr>
          <w:rStyle w:val="normaltextrun"/>
          <w:rFonts w:ascii="Arial" w:hAnsi="Arial" w:cs="Arial"/>
          <w:lang w:val="en-US"/>
        </w:rPr>
        <w:t xml:space="preserve"> through a circular to propose relevant and appropriate specific targets they wish to be included in the DG’s next PDP, by the end of September 2023.</w:t>
      </w:r>
      <w:r w:rsidRPr="00EF37C8">
        <w:rPr>
          <w:rStyle w:val="normaltextrun"/>
          <w:rFonts w:ascii="Arial" w:hAnsi="Arial" w:cs="Arial"/>
          <w:b/>
          <w:bCs/>
          <w:lang w:val="en-US"/>
        </w:rPr>
        <w:t xml:space="preserve">  </w:t>
      </w:r>
      <w:r w:rsidRPr="00EF37C8">
        <w:rPr>
          <w:rStyle w:val="normaltextrun"/>
          <w:rFonts w:ascii="Arial" w:hAnsi="Arial" w:cs="Arial"/>
          <w:lang w:val="en-US"/>
        </w:rPr>
        <w:t>The Troika will then discuss and finalise with the DG his PDP targets by the end of October 2023.</w:t>
      </w:r>
    </w:p>
    <w:bookmarkEnd w:id="9"/>
    <w:p w14:paraId="1A6E4A3F" w14:textId="77777777" w:rsidR="007E3398" w:rsidRPr="00EF37C8" w:rsidRDefault="007E3398" w:rsidP="00850C09">
      <w:pPr>
        <w:spacing w:after="0" w:line="240" w:lineRule="auto"/>
        <w:ind w:left="2160" w:hanging="1440"/>
        <w:jc w:val="both"/>
        <w:rPr>
          <w:rFonts w:ascii="Arial" w:hAnsi="Arial" w:cs="Arial"/>
          <w:b/>
          <w:bCs/>
        </w:rPr>
      </w:pPr>
    </w:p>
    <w:p w14:paraId="2B84A1EC" w14:textId="77777777" w:rsidR="00103C09" w:rsidRDefault="00103C09" w:rsidP="00850C09">
      <w:pPr>
        <w:spacing w:after="0" w:line="240" w:lineRule="auto"/>
        <w:ind w:left="1701" w:hanging="1701"/>
        <w:jc w:val="both"/>
        <w:rPr>
          <w:rFonts w:ascii="Arial" w:hAnsi="Arial" w:cs="Arial"/>
          <w:b/>
          <w:bCs/>
          <w:color w:val="2F5496" w:themeColor="accent1" w:themeShade="BF"/>
        </w:rPr>
      </w:pPr>
    </w:p>
    <w:p w14:paraId="0E75EA37" w14:textId="25A0F931" w:rsidR="00CB2939" w:rsidRPr="00504469" w:rsidRDefault="00504469" w:rsidP="00850C09">
      <w:pPr>
        <w:spacing w:after="0" w:line="240" w:lineRule="auto"/>
        <w:ind w:left="1701" w:hanging="1701"/>
        <w:jc w:val="both"/>
        <w:rPr>
          <w:rFonts w:ascii="Arial" w:hAnsi="Arial" w:cs="Arial"/>
          <w:b/>
          <w:bCs/>
          <w:color w:val="2F5496" w:themeColor="accent1" w:themeShade="BF"/>
        </w:rPr>
      </w:pPr>
      <w:r w:rsidRPr="00504469">
        <w:rPr>
          <w:rFonts w:ascii="Arial" w:hAnsi="Arial" w:cs="Arial"/>
          <w:b/>
          <w:bCs/>
          <w:color w:val="2F5496" w:themeColor="accent1" w:themeShade="BF"/>
        </w:rPr>
        <w:t>AGENDA ITEM 7:</w:t>
      </w:r>
      <w:r>
        <w:rPr>
          <w:rFonts w:ascii="Arial" w:hAnsi="Arial" w:cs="Arial"/>
          <w:b/>
          <w:bCs/>
          <w:color w:val="2F5496" w:themeColor="accent1" w:themeShade="BF"/>
        </w:rPr>
        <w:t xml:space="preserve">  </w:t>
      </w:r>
      <w:r w:rsidRPr="00504469">
        <w:rPr>
          <w:rFonts w:ascii="Arial" w:hAnsi="Arial" w:cs="Arial"/>
          <w:b/>
          <w:bCs/>
          <w:color w:val="2F5496" w:themeColor="accent1" w:themeShade="BF"/>
        </w:rPr>
        <w:t>REGIONAL COOPERATION AND STRATEGIC PARTNERSHIPS</w:t>
      </w:r>
    </w:p>
    <w:p w14:paraId="14C852D9" w14:textId="77777777" w:rsidR="00804A16" w:rsidRPr="00EF37C8" w:rsidRDefault="00804A16" w:rsidP="00850C09">
      <w:pPr>
        <w:spacing w:after="0" w:line="240" w:lineRule="auto"/>
        <w:jc w:val="both"/>
        <w:rPr>
          <w:rFonts w:ascii="Arial" w:hAnsi="Arial" w:cs="Arial"/>
          <w:b/>
          <w:bCs/>
        </w:rPr>
      </w:pPr>
    </w:p>
    <w:p w14:paraId="518A5541" w14:textId="584C18FA" w:rsidR="00F42629" w:rsidRPr="00504469" w:rsidRDefault="00F42629" w:rsidP="00F42629">
      <w:pPr>
        <w:spacing w:after="0" w:line="240" w:lineRule="auto"/>
        <w:jc w:val="both"/>
        <w:rPr>
          <w:rFonts w:ascii="Arial" w:hAnsi="Arial" w:cs="Arial"/>
          <w:b/>
          <w:bCs/>
          <w:color w:val="2E74B5" w:themeColor="accent5" w:themeShade="BF"/>
        </w:rPr>
      </w:pPr>
      <w:r w:rsidRPr="00504469">
        <w:rPr>
          <w:rFonts w:ascii="Arial" w:hAnsi="Arial" w:cs="Arial"/>
          <w:b/>
          <w:bCs/>
          <w:color w:val="2E74B5" w:themeColor="accent5" w:themeShade="BF"/>
        </w:rPr>
        <w:t xml:space="preserve">Agenda Item 7.1: </w:t>
      </w:r>
      <w:r w:rsidR="00504469">
        <w:rPr>
          <w:rFonts w:ascii="Arial" w:hAnsi="Arial" w:cs="Arial"/>
          <w:b/>
          <w:bCs/>
          <w:color w:val="2E74B5" w:themeColor="accent5" w:themeShade="BF"/>
        </w:rPr>
        <w:t xml:space="preserve">  </w:t>
      </w:r>
      <w:r w:rsidRPr="00504469">
        <w:rPr>
          <w:rFonts w:ascii="Arial" w:hAnsi="Arial" w:cs="Arial"/>
          <w:b/>
          <w:bCs/>
          <w:color w:val="2E74B5" w:themeColor="accent5" w:themeShade="BF"/>
        </w:rPr>
        <w:t>Implementing the Pacific Leaders Agenda</w:t>
      </w:r>
    </w:p>
    <w:p w14:paraId="42F57A4A" w14:textId="77777777" w:rsidR="00F42629" w:rsidRPr="00EF37C8" w:rsidRDefault="00F42629" w:rsidP="00F42629">
      <w:pPr>
        <w:spacing w:after="0" w:line="240" w:lineRule="auto"/>
        <w:jc w:val="both"/>
        <w:rPr>
          <w:rFonts w:ascii="Arial" w:hAnsi="Arial" w:cs="Arial"/>
          <w:b/>
          <w:bCs/>
        </w:rPr>
      </w:pPr>
    </w:p>
    <w:p w14:paraId="5E61389B" w14:textId="5D937D05" w:rsidR="00F42629" w:rsidRPr="00EF37C8" w:rsidRDefault="00F42629">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Style w:val="normaltextrun"/>
          <w:rFonts w:ascii="Arial" w:hAnsi="Arial" w:cs="Arial"/>
          <w:color w:val="000000"/>
        </w:rPr>
        <w:t>The Secretariat and the Pacific Islands Forum Secretariat provided a joint presentation to Members on the coordinated efforts of CROP to implement the Pacific Leaders Agenda. The presentation focused on the Implementation and Monitoring Plan for the 2050 Strategy for the Blue Pacific Continent and the process for the out-of-session endorsement, before it is presented to the 52</w:t>
      </w:r>
      <w:r w:rsidRPr="00EF37C8">
        <w:rPr>
          <w:rStyle w:val="normaltextrun"/>
          <w:rFonts w:ascii="Arial" w:hAnsi="Arial" w:cs="Arial"/>
          <w:color w:val="000000"/>
          <w:vertAlign w:val="superscript"/>
        </w:rPr>
        <w:t>nd</w:t>
      </w:r>
      <w:r w:rsidRPr="00EF37C8">
        <w:rPr>
          <w:rStyle w:val="normaltextrun"/>
          <w:rFonts w:ascii="Arial" w:hAnsi="Arial" w:cs="Arial"/>
          <w:color w:val="000000"/>
        </w:rPr>
        <w:t xml:space="preserve"> Pacific Islands Forum Leaders Meeting.  </w:t>
      </w:r>
      <w:r w:rsidRPr="00EF37C8">
        <w:rPr>
          <w:rStyle w:val="eop"/>
          <w:rFonts w:ascii="Arial" w:hAnsi="Arial" w:cs="Arial"/>
          <w:color w:val="000000"/>
        </w:rPr>
        <w:t> </w:t>
      </w:r>
    </w:p>
    <w:p w14:paraId="143650FF" w14:textId="77777777" w:rsidR="00D702C6" w:rsidRDefault="00D702C6" w:rsidP="00D702C6">
      <w:pPr>
        <w:pStyle w:val="paragraph"/>
        <w:spacing w:before="0" w:beforeAutospacing="0" w:after="0" w:afterAutospacing="0"/>
        <w:ind w:left="357"/>
        <w:jc w:val="both"/>
        <w:textAlignment w:val="baseline"/>
        <w:rPr>
          <w:rStyle w:val="normaltextrun"/>
          <w:rFonts w:ascii="Arial" w:hAnsi="Arial" w:cs="Arial"/>
          <w:color w:val="000000"/>
          <w:sz w:val="22"/>
          <w:szCs w:val="22"/>
        </w:rPr>
      </w:pPr>
    </w:p>
    <w:p w14:paraId="550A6887" w14:textId="77777777" w:rsidR="00103C09" w:rsidRDefault="00103C09">
      <w:pPr>
        <w:rPr>
          <w:rStyle w:val="normaltextrun"/>
          <w:rFonts w:ascii="Arial" w:eastAsia="Times New Roman" w:hAnsi="Arial" w:cs="Arial"/>
          <w:color w:val="000000"/>
          <w:lang w:eastAsia="en-AU"/>
        </w:rPr>
      </w:pPr>
      <w:r>
        <w:rPr>
          <w:rStyle w:val="normaltextrun"/>
          <w:rFonts w:ascii="Arial" w:hAnsi="Arial" w:cs="Arial"/>
          <w:color w:val="000000"/>
        </w:rPr>
        <w:br w:type="page"/>
      </w:r>
    </w:p>
    <w:p w14:paraId="1770C5D8" w14:textId="1A449B66" w:rsidR="00F42629" w:rsidRPr="00EF37C8" w:rsidRDefault="00F42629" w:rsidP="00C73B51">
      <w:pPr>
        <w:pStyle w:val="paragraph"/>
        <w:spacing w:before="0" w:beforeAutospacing="0" w:after="0" w:afterAutospacing="0"/>
        <w:ind w:left="567"/>
        <w:jc w:val="both"/>
        <w:textAlignment w:val="baseline"/>
        <w:rPr>
          <w:rStyle w:val="normaltextrun"/>
          <w:rFonts w:ascii="Arial" w:hAnsi="Arial" w:cs="Arial"/>
          <w:sz w:val="22"/>
          <w:szCs w:val="22"/>
        </w:rPr>
      </w:pPr>
      <w:r w:rsidRPr="00EF37C8">
        <w:rPr>
          <w:rStyle w:val="normaltextrun"/>
          <w:rFonts w:ascii="Arial" w:hAnsi="Arial" w:cs="Arial"/>
          <w:color w:val="000000"/>
          <w:sz w:val="22"/>
          <w:szCs w:val="22"/>
        </w:rPr>
        <w:lastRenderedPageBreak/>
        <w:t>The Meeting:</w:t>
      </w:r>
    </w:p>
    <w:p w14:paraId="5C62A3FE" w14:textId="77777777" w:rsidR="00F42629" w:rsidRPr="00EF37C8" w:rsidRDefault="00F42629" w:rsidP="00F42629">
      <w:pPr>
        <w:pStyle w:val="paragraph"/>
        <w:spacing w:before="0" w:beforeAutospacing="0" w:after="0" w:afterAutospacing="0"/>
        <w:ind w:left="1080"/>
        <w:jc w:val="both"/>
        <w:textAlignment w:val="baseline"/>
        <w:rPr>
          <w:rFonts w:ascii="Arial" w:hAnsi="Arial" w:cs="Arial"/>
          <w:sz w:val="22"/>
          <w:szCs w:val="22"/>
        </w:rPr>
      </w:pPr>
      <w:r w:rsidRPr="00EF37C8">
        <w:rPr>
          <w:rStyle w:val="eop"/>
          <w:rFonts w:ascii="Arial" w:hAnsi="Arial" w:cs="Arial"/>
          <w:color w:val="000000"/>
          <w:sz w:val="22"/>
          <w:szCs w:val="22"/>
        </w:rPr>
        <w:t> </w:t>
      </w:r>
    </w:p>
    <w:p w14:paraId="4F3A2DC6" w14:textId="7E301EFA" w:rsidR="00F42629" w:rsidRPr="00EF37C8" w:rsidRDefault="00F42629">
      <w:pPr>
        <w:numPr>
          <w:ilvl w:val="0"/>
          <w:numId w:val="15"/>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 xml:space="preserve">Noted </w:t>
      </w:r>
      <w:r w:rsidRPr="00EF37C8">
        <w:rPr>
          <w:rStyle w:val="normaltextrun"/>
          <w:rFonts w:ascii="Arial" w:hAnsi="Arial" w:cs="Arial"/>
          <w:lang w:val="en-US"/>
        </w:rPr>
        <w:t>the Pacific Leaders Agenda Update</w:t>
      </w:r>
      <w:r w:rsidR="00CA3EB0">
        <w:rPr>
          <w:rStyle w:val="normaltextrun"/>
          <w:rFonts w:ascii="Arial" w:hAnsi="Arial" w:cs="Arial"/>
          <w:lang w:val="en-US"/>
        </w:rPr>
        <w:t>.</w:t>
      </w:r>
      <w:r w:rsidRPr="00EF37C8">
        <w:rPr>
          <w:rStyle w:val="normaltextrun"/>
          <w:rFonts w:ascii="Arial" w:hAnsi="Arial" w:cs="Arial"/>
          <w:lang w:val="en-US"/>
        </w:rPr>
        <w:t> </w:t>
      </w:r>
    </w:p>
    <w:p w14:paraId="05FAF15B" w14:textId="172147D2" w:rsidR="00F42629" w:rsidRPr="00EF37C8" w:rsidRDefault="00F42629">
      <w:pPr>
        <w:numPr>
          <w:ilvl w:val="0"/>
          <w:numId w:val="15"/>
        </w:numPr>
        <w:spacing w:after="0" w:line="300" w:lineRule="exact"/>
        <w:jc w:val="both"/>
        <w:rPr>
          <w:rStyle w:val="normaltextrun"/>
          <w:rFonts w:ascii="Arial" w:hAnsi="Arial" w:cs="Arial"/>
          <w:lang w:val="en-US"/>
        </w:rPr>
      </w:pPr>
      <w:r w:rsidRPr="00EF37C8">
        <w:rPr>
          <w:rStyle w:val="normaltextrun"/>
          <w:rFonts w:ascii="Arial" w:hAnsi="Arial" w:cs="Arial"/>
          <w:b/>
          <w:bCs/>
          <w:lang w:val="en-US"/>
        </w:rPr>
        <w:t xml:space="preserve">Noted </w:t>
      </w:r>
      <w:r w:rsidRPr="00EF37C8">
        <w:rPr>
          <w:rStyle w:val="normaltextrun"/>
          <w:rFonts w:ascii="Arial" w:hAnsi="Arial" w:cs="Arial"/>
          <w:lang w:val="en-US"/>
        </w:rPr>
        <w:t>the process for the out-of-session endorsement of the Implementation and Monitoring Plan for the 2050 Strategy for the Blue Pacific Continent.  </w:t>
      </w:r>
    </w:p>
    <w:p w14:paraId="1790AF2C" w14:textId="77777777" w:rsidR="003D0D27" w:rsidRPr="00103C09" w:rsidRDefault="003D0D27" w:rsidP="003D0D27">
      <w:pPr>
        <w:spacing w:after="0" w:line="300" w:lineRule="exact"/>
        <w:ind w:left="1228"/>
        <w:jc w:val="both"/>
        <w:rPr>
          <w:rStyle w:val="normaltextrun"/>
          <w:rFonts w:ascii="Arial" w:hAnsi="Arial" w:cs="Arial"/>
          <w:sz w:val="20"/>
          <w:szCs w:val="20"/>
          <w:lang w:val="en-US"/>
        </w:rPr>
      </w:pPr>
    </w:p>
    <w:p w14:paraId="2B65DC4C" w14:textId="77777777" w:rsidR="0022213E" w:rsidRPr="00103C09" w:rsidRDefault="0022213E" w:rsidP="00850C09">
      <w:pPr>
        <w:spacing w:after="0" w:line="240" w:lineRule="auto"/>
        <w:jc w:val="both"/>
        <w:rPr>
          <w:rFonts w:ascii="Arial" w:hAnsi="Arial" w:cs="Arial"/>
          <w:b/>
          <w:bCs/>
          <w:sz w:val="20"/>
          <w:szCs w:val="20"/>
        </w:rPr>
      </w:pPr>
    </w:p>
    <w:p w14:paraId="657C3AAC" w14:textId="27C0D2DB" w:rsidR="00AE2F36" w:rsidRPr="00504469" w:rsidRDefault="00FA01C9" w:rsidP="00850C09">
      <w:pPr>
        <w:spacing w:after="0" w:line="240" w:lineRule="auto"/>
        <w:jc w:val="both"/>
        <w:rPr>
          <w:rFonts w:ascii="Arial" w:hAnsi="Arial" w:cs="Arial"/>
          <w:b/>
          <w:bCs/>
          <w:color w:val="2E74B5" w:themeColor="accent5" w:themeShade="BF"/>
        </w:rPr>
      </w:pPr>
      <w:r w:rsidRPr="00504469">
        <w:rPr>
          <w:rFonts w:ascii="Arial" w:hAnsi="Arial" w:cs="Arial"/>
          <w:b/>
          <w:bCs/>
          <w:color w:val="2E74B5" w:themeColor="accent5" w:themeShade="BF"/>
        </w:rPr>
        <w:t xml:space="preserve">Agenda Item </w:t>
      </w:r>
      <w:r w:rsidR="00AE2F36" w:rsidRPr="00504469">
        <w:rPr>
          <w:rFonts w:ascii="Arial" w:hAnsi="Arial" w:cs="Arial"/>
          <w:b/>
          <w:bCs/>
          <w:color w:val="2E74B5" w:themeColor="accent5" w:themeShade="BF"/>
        </w:rPr>
        <w:t>7.</w:t>
      </w:r>
      <w:r w:rsidR="002E7572" w:rsidRPr="00504469">
        <w:rPr>
          <w:rFonts w:ascii="Arial" w:hAnsi="Arial" w:cs="Arial"/>
          <w:b/>
          <w:bCs/>
          <w:color w:val="2E74B5" w:themeColor="accent5" w:themeShade="BF"/>
        </w:rPr>
        <w:t>2</w:t>
      </w:r>
      <w:r w:rsidR="001C4276" w:rsidRPr="00504469">
        <w:rPr>
          <w:rFonts w:ascii="Arial" w:hAnsi="Arial" w:cs="Arial"/>
          <w:b/>
          <w:bCs/>
          <w:color w:val="2E74B5" w:themeColor="accent5" w:themeShade="BF"/>
        </w:rPr>
        <w:t xml:space="preserve">: </w:t>
      </w:r>
      <w:r w:rsidR="004054BB" w:rsidRPr="00504469">
        <w:rPr>
          <w:rFonts w:ascii="Arial" w:hAnsi="Arial" w:cs="Arial"/>
          <w:b/>
          <w:bCs/>
          <w:color w:val="2E74B5" w:themeColor="accent5" w:themeShade="BF"/>
        </w:rPr>
        <w:t>Sustainability of the Pacific Climate Change Centre</w:t>
      </w:r>
    </w:p>
    <w:p w14:paraId="1B3FBD70" w14:textId="77777777" w:rsidR="00716071" w:rsidRPr="00EF37C8" w:rsidRDefault="00716071" w:rsidP="00850C09">
      <w:pPr>
        <w:spacing w:after="0" w:line="240" w:lineRule="auto"/>
        <w:jc w:val="both"/>
        <w:rPr>
          <w:rFonts w:ascii="Arial" w:hAnsi="Arial" w:cs="Arial"/>
          <w:b/>
          <w:bCs/>
        </w:rPr>
      </w:pPr>
    </w:p>
    <w:p w14:paraId="280D2616" w14:textId="77777777" w:rsidR="002A19A5" w:rsidRPr="00EF37C8" w:rsidRDefault="00716071">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Style w:val="normaltextrun"/>
          <w:rFonts w:ascii="Arial" w:hAnsi="Arial" w:cs="Arial"/>
          <w:color w:val="000000"/>
        </w:rPr>
        <w:t xml:space="preserve">The </w:t>
      </w:r>
      <w:r w:rsidR="00456ECE" w:rsidRPr="00EF37C8">
        <w:rPr>
          <w:rStyle w:val="normaltextrun"/>
          <w:rFonts w:ascii="Arial" w:hAnsi="Arial" w:cs="Arial"/>
          <w:color w:val="000000"/>
        </w:rPr>
        <w:t xml:space="preserve">Secretariat presented the </w:t>
      </w:r>
      <w:r w:rsidRPr="00EF37C8">
        <w:rPr>
          <w:rStyle w:val="normaltextrun"/>
          <w:rFonts w:ascii="Arial" w:hAnsi="Arial" w:cs="Arial"/>
          <w:color w:val="000000"/>
        </w:rPr>
        <w:t>Pacific Climate Change Centre Sustainability Plan for Capacity Building and the Partnership Frameworks for Knowledge Brokerage, Science to Services and Research and Innovation.</w:t>
      </w:r>
      <w:r w:rsidRPr="00EF37C8">
        <w:rPr>
          <w:rStyle w:val="eop"/>
          <w:rFonts w:ascii="Arial" w:hAnsi="Arial" w:cs="Arial"/>
          <w:color w:val="000000"/>
        </w:rPr>
        <w:t> </w:t>
      </w:r>
    </w:p>
    <w:p w14:paraId="55C6B11D" w14:textId="77777777" w:rsidR="002A19A5" w:rsidRPr="00EF37C8" w:rsidRDefault="002A19A5" w:rsidP="00C73B51">
      <w:pPr>
        <w:pStyle w:val="ListParagraph"/>
        <w:tabs>
          <w:tab w:val="left" w:pos="1701"/>
        </w:tabs>
        <w:spacing w:after="0" w:line="240" w:lineRule="auto"/>
        <w:ind w:left="567" w:hanging="567"/>
        <w:jc w:val="both"/>
        <w:rPr>
          <w:rStyle w:val="eop"/>
          <w:rFonts w:ascii="Arial" w:hAnsi="Arial" w:cs="Arial"/>
        </w:rPr>
      </w:pPr>
    </w:p>
    <w:p w14:paraId="6C8B6059" w14:textId="2916137C" w:rsidR="002A19A5" w:rsidRPr="00EF37C8" w:rsidRDefault="002A19A5">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EF37C8">
        <w:rPr>
          <w:rStyle w:val="normaltextrun"/>
          <w:rFonts w:ascii="Arial" w:hAnsi="Arial" w:cs="Arial"/>
        </w:rPr>
        <w:t xml:space="preserve">Solomon Islands expressed support for the recommendations and commended the work of the </w:t>
      </w:r>
      <w:r w:rsidRPr="00EF37C8">
        <w:rPr>
          <w:rStyle w:val="normaltextrun"/>
          <w:rFonts w:ascii="Arial" w:hAnsi="Arial" w:cs="Arial"/>
          <w:color w:val="000000"/>
        </w:rPr>
        <w:t>Pacific Climate Change Centre</w:t>
      </w:r>
      <w:r w:rsidRPr="00EF37C8">
        <w:rPr>
          <w:rStyle w:val="normaltextrun"/>
          <w:rFonts w:ascii="Arial" w:hAnsi="Arial" w:cs="Arial"/>
        </w:rPr>
        <w:t xml:space="preserve">. Clarification was sought on whether </w:t>
      </w:r>
      <w:r w:rsidR="006A19A0">
        <w:rPr>
          <w:rStyle w:val="normaltextrun"/>
          <w:rFonts w:ascii="Arial" w:hAnsi="Arial" w:cs="Arial"/>
        </w:rPr>
        <w:t xml:space="preserve">during its establishment </w:t>
      </w:r>
      <w:r w:rsidRPr="00EF37C8">
        <w:rPr>
          <w:rStyle w:val="normaltextrun"/>
          <w:rFonts w:ascii="Arial" w:hAnsi="Arial" w:cs="Arial"/>
        </w:rPr>
        <w:t xml:space="preserve">the </w:t>
      </w:r>
      <w:r w:rsidRPr="00EF37C8">
        <w:rPr>
          <w:rStyle w:val="normaltextrun"/>
          <w:rFonts w:ascii="Arial" w:hAnsi="Arial" w:cs="Arial"/>
          <w:color w:val="000000"/>
        </w:rPr>
        <w:t>Pacific Climate Change Centre</w:t>
      </w:r>
      <w:r w:rsidRPr="00EF37C8">
        <w:rPr>
          <w:rStyle w:val="normaltextrun"/>
          <w:rFonts w:ascii="Arial" w:hAnsi="Arial" w:cs="Arial"/>
        </w:rPr>
        <w:t xml:space="preserve"> was intended to have a semi-independent or fully independent governance structure.</w:t>
      </w:r>
    </w:p>
    <w:p w14:paraId="39FC28F9" w14:textId="77777777" w:rsidR="002A19A5" w:rsidRPr="00EF37C8" w:rsidRDefault="002A19A5" w:rsidP="00C73B51">
      <w:pPr>
        <w:pStyle w:val="ListParagraph"/>
        <w:ind w:left="567" w:hanging="567"/>
        <w:rPr>
          <w:rStyle w:val="normaltextrun"/>
          <w:rFonts w:ascii="Arial" w:hAnsi="Arial" w:cs="Arial"/>
        </w:rPr>
      </w:pPr>
    </w:p>
    <w:p w14:paraId="543645E8" w14:textId="595F78DC" w:rsidR="00A05CEC" w:rsidRPr="00EF37C8" w:rsidRDefault="002A19A5">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EF37C8">
        <w:rPr>
          <w:rStyle w:val="normaltextrun"/>
          <w:rFonts w:ascii="Arial" w:hAnsi="Arial" w:cs="Arial"/>
        </w:rPr>
        <w:t xml:space="preserve">The Secretariat responded that </w:t>
      </w:r>
      <w:r w:rsidRPr="00EF37C8">
        <w:rPr>
          <w:rStyle w:val="normaltextrun"/>
          <w:rFonts w:ascii="Arial" w:hAnsi="Arial" w:cs="Arial"/>
          <w:color w:val="000000"/>
        </w:rPr>
        <w:t>Pacific Climate Change Centre</w:t>
      </w:r>
      <w:r w:rsidRPr="00EF37C8">
        <w:rPr>
          <w:rStyle w:val="normaltextrun"/>
          <w:rFonts w:ascii="Arial" w:hAnsi="Arial" w:cs="Arial"/>
        </w:rPr>
        <w:t xml:space="preserve"> </w:t>
      </w:r>
      <w:r w:rsidR="006A19A0">
        <w:rPr>
          <w:rStyle w:val="normaltextrun"/>
          <w:rFonts w:ascii="Arial" w:hAnsi="Arial" w:cs="Arial"/>
        </w:rPr>
        <w:t>has</w:t>
      </w:r>
      <w:r w:rsidRPr="00EF37C8">
        <w:rPr>
          <w:rStyle w:val="normaltextrun"/>
          <w:rFonts w:ascii="Arial" w:hAnsi="Arial" w:cs="Arial"/>
        </w:rPr>
        <w:t xml:space="preserve"> an Advisory Board</w:t>
      </w:r>
      <w:r w:rsidR="001B6409" w:rsidRPr="00EF37C8">
        <w:rPr>
          <w:rStyle w:val="normaltextrun"/>
          <w:rFonts w:ascii="Arial" w:hAnsi="Arial" w:cs="Arial"/>
        </w:rPr>
        <w:t>,  a</w:t>
      </w:r>
      <w:r w:rsidR="009B778C">
        <w:rPr>
          <w:rStyle w:val="normaltextrun"/>
          <w:rFonts w:ascii="Arial" w:hAnsi="Arial" w:cs="Arial"/>
        </w:rPr>
        <w:t>s part of its</w:t>
      </w:r>
      <w:r w:rsidRPr="00EF37C8">
        <w:rPr>
          <w:rStyle w:val="normaltextrun"/>
          <w:rFonts w:ascii="Arial" w:hAnsi="Arial" w:cs="Arial"/>
        </w:rPr>
        <w:t xml:space="preserve"> governance</w:t>
      </w:r>
      <w:r w:rsidR="001B6409" w:rsidRPr="00EF37C8">
        <w:rPr>
          <w:rStyle w:val="normaltextrun"/>
          <w:rFonts w:ascii="Arial" w:hAnsi="Arial" w:cs="Arial"/>
        </w:rPr>
        <w:t xml:space="preserve"> structure that</w:t>
      </w:r>
      <w:r w:rsidR="009B778C">
        <w:rPr>
          <w:rStyle w:val="normaltextrun"/>
          <w:rFonts w:ascii="Arial" w:hAnsi="Arial" w:cs="Arial"/>
        </w:rPr>
        <w:t xml:space="preserve"> allows </w:t>
      </w:r>
      <w:r w:rsidR="009B778C" w:rsidRPr="00EF37C8">
        <w:rPr>
          <w:rStyle w:val="normaltextrun"/>
          <w:rFonts w:ascii="Arial" w:hAnsi="Arial" w:cs="Arial"/>
        </w:rPr>
        <w:t>flexibi</w:t>
      </w:r>
      <w:r w:rsidR="009B778C">
        <w:rPr>
          <w:rStyle w:val="normaltextrun"/>
          <w:rFonts w:ascii="Arial" w:hAnsi="Arial" w:cs="Arial"/>
        </w:rPr>
        <w:t>lity to be</w:t>
      </w:r>
      <w:r w:rsidR="001B6409" w:rsidRPr="00EF37C8">
        <w:rPr>
          <w:rStyle w:val="normaltextrun"/>
          <w:rFonts w:ascii="Arial" w:hAnsi="Arial" w:cs="Arial"/>
        </w:rPr>
        <w:t xml:space="preserve"> inclusive of </w:t>
      </w:r>
      <w:r w:rsidR="009B778C">
        <w:rPr>
          <w:rStyle w:val="normaltextrun"/>
          <w:rFonts w:ascii="Arial" w:hAnsi="Arial" w:cs="Arial"/>
        </w:rPr>
        <w:t>Non SPREP Member</w:t>
      </w:r>
      <w:r w:rsidR="001B6409" w:rsidRPr="00EF37C8">
        <w:rPr>
          <w:rStyle w:val="normaltextrun"/>
          <w:rFonts w:ascii="Arial" w:hAnsi="Arial" w:cs="Arial"/>
        </w:rPr>
        <w:t xml:space="preserve"> agencies</w:t>
      </w:r>
      <w:r w:rsidRPr="00EF37C8">
        <w:rPr>
          <w:rStyle w:val="normaltextrun"/>
          <w:rFonts w:ascii="Arial" w:hAnsi="Arial" w:cs="Arial"/>
        </w:rPr>
        <w:t xml:space="preserve">. </w:t>
      </w:r>
      <w:r w:rsidR="00CA3EB0">
        <w:rPr>
          <w:rStyle w:val="normaltextrun"/>
          <w:rFonts w:ascii="Arial" w:hAnsi="Arial" w:cs="Arial"/>
        </w:rPr>
        <w:t>It was noted that t</w:t>
      </w:r>
      <w:r w:rsidR="001B6409" w:rsidRPr="00EF37C8">
        <w:rPr>
          <w:rStyle w:val="normaltextrun"/>
          <w:rFonts w:ascii="Arial" w:hAnsi="Arial" w:cs="Arial"/>
        </w:rPr>
        <w:t xml:space="preserve">he </w:t>
      </w:r>
      <w:r w:rsidR="00CA3EB0">
        <w:rPr>
          <w:rStyle w:val="normaltextrun"/>
          <w:rFonts w:ascii="Arial" w:hAnsi="Arial" w:cs="Arial"/>
        </w:rPr>
        <w:t xml:space="preserve">Advisory </w:t>
      </w:r>
      <w:r w:rsidRPr="00EF37C8">
        <w:rPr>
          <w:rStyle w:val="normaltextrun"/>
          <w:rFonts w:ascii="Arial" w:hAnsi="Arial" w:cs="Arial"/>
        </w:rPr>
        <w:t xml:space="preserve">Board has met </w:t>
      </w:r>
      <w:r w:rsidR="001B6409" w:rsidRPr="00EF37C8">
        <w:rPr>
          <w:rStyle w:val="normaltextrun"/>
          <w:rFonts w:ascii="Arial" w:hAnsi="Arial" w:cs="Arial"/>
        </w:rPr>
        <w:t xml:space="preserve">four </w:t>
      </w:r>
      <w:r w:rsidRPr="00EF37C8">
        <w:rPr>
          <w:rStyle w:val="normaltextrun"/>
          <w:rFonts w:ascii="Arial" w:hAnsi="Arial" w:cs="Arial"/>
        </w:rPr>
        <w:t xml:space="preserve">times since the </w:t>
      </w:r>
      <w:r w:rsidR="001B6409" w:rsidRPr="00EF37C8">
        <w:rPr>
          <w:rStyle w:val="normaltextrun"/>
          <w:rFonts w:ascii="Arial" w:hAnsi="Arial" w:cs="Arial"/>
          <w:color w:val="000000"/>
        </w:rPr>
        <w:t>Pacific Climate Change Centre</w:t>
      </w:r>
      <w:r w:rsidRPr="00EF37C8">
        <w:rPr>
          <w:rStyle w:val="normaltextrun"/>
          <w:rFonts w:ascii="Arial" w:hAnsi="Arial" w:cs="Arial"/>
        </w:rPr>
        <w:t xml:space="preserve"> </w:t>
      </w:r>
      <w:r w:rsidR="00A05CEC" w:rsidRPr="00EF37C8">
        <w:rPr>
          <w:rStyle w:val="normaltextrun"/>
          <w:rFonts w:ascii="Arial" w:hAnsi="Arial" w:cs="Arial"/>
        </w:rPr>
        <w:t xml:space="preserve">was established </w:t>
      </w:r>
      <w:r w:rsidR="001B6409" w:rsidRPr="00EF37C8">
        <w:rPr>
          <w:rStyle w:val="normaltextrun"/>
          <w:rFonts w:ascii="Arial" w:hAnsi="Arial" w:cs="Arial"/>
        </w:rPr>
        <w:t xml:space="preserve">and consists of </w:t>
      </w:r>
      <w:r w:rsidRPr="00EF37C8">
        <w:rPr>
          <w:rStyle w:val="normaltextrun"/>
          <w:rFonts w:ascii="Arial" w:hAnsi="Arial" w:cs="Arial"/>
        </w:rPr>
        <w:t>Samoa</w:t>
      </w:r>
      <w:r w:rsidR="001B6409" w:rsidRPr="00EF37C8">
        <w:rPr>
          <w:rStyle w:val="normaltextrun"/>
          <w:rFonts w:ascii="Arial" w:hAnsi="Arial" w:cs="Arial"/>
        </w:rPr>
        <w:t xml:space="preserve"> </w:t>
      </w:r>
      <w:r w:rsidR="00A05CEC" w:rsidRPr="00EF37C8">
        <w:rPr>
          <w:rStyle w:val="normaltextrun"/>
          <w:rFonts w:ascii="Arial" w:hAnsi="Arial" w:cs="Arial"/>
        </w:rPr>
        <w:t xml:space="preserve">as </w:t>
      </w:r>
      <w:r w:rsidRPr="00EF37C8">
        <w:rPr>
          <w:rStyle w:val="normaltextrun"/>
          <w:rFonts w:ascii="Arial" w:hAnsi="Arial" w:cs="Arial"/>
        </w:rPr>
        <w:t xml:space="preserve">the permanent Chair, </w:t>
      </w:r>
      <w:r w:rsidR="001B6409" w:rsidRPr="00EF37C8">
        <w:rPr>
          <w:rStyle w:val="normaltextrun"/>
          <w:rFonts w:ascii="Arial" w:hAnsi="Arial" w:cs="Arial"/>
        </w:rPr>
        <w:t xml:space="preserve">Australia, New Zealand, </w:t>
      </w:r>
      <w:r w:rsidRPr="00EF37C8">
        <w:rPr>
          <w:rStyle w:val="normaltextrun"/>
          <w:rFonts w:ascii="Arial" w:hAnsi="Arial" w:cs="Arial"/>
        </w:rPr>
        <w:t xml:space="preserve">JICA, </w:t>
      </w:r>
      <w:r w:rsidR="001B6409" w:rsidRPr="00EF37C8">
        <w:rPr>
          <w:rStyle w:val="normaltextrun"/>
          <w:rFonts w:ascii="Arial" w:hAnsi="Arial" w:cs="Arial"/>
        </w:rPr>
        <w:t>and the Secretariat.</w:t>
      </w:r>
      <w:r w:rsidRPr="00EF37C8">
        <w:rPr>
          <w:rStyle w:val="normaltextrun"/>
          <w:rFonts w:ascii="Arial" w:hAnsi="Arial" w:cs="Arial"/>
        </w:rPr>
        <w:t xml:space="preserve"> </w:t>
      </w:r>
      <w:r w:rsidR="001B6409" w:rsidRPr="00EF37C8">
        <w:rPr>
          <w:rStyle w:val="normaltextrun"/>
          <w:rFonts w:ascii="Arial" w:hAnsi="Arial" w:cs="Arial"/>
        </w:rPr>
        <w:t>It</w:t>
      </w:r>
      <w:r w:rsidR="00CA3EB0">
        <w:rPr>
          <w:rStyle w:val="normaltextrun"/>
          <w:rFonts w:ascii="Arial" w:hAnsi="Arial" w:cs="Arial"/>
        </w:rPr>
        <w:t xml:space="preserve"> was shared that </w:t>
      </w:r>
      <w:r w:rsidR="009B778C">
        <w:rPr>
          <w:rStyle w:val="normaltextrun"/>
          <w:rFonts w:ascii="Arial" w:hAnsi="Arial" w:cs="Arial"/>
        </w:rPr>
        <w:t xml:space="preserve">the </w:t>
      </w:r>
      <w:r w:rsidR="009B778C" w:rsidRPr="00EF37C8">
        <w:rPr>
          <w:rStyle w:val="normaltextrun"/>
          <w:rFonts w:ascii="Arial" w:hAnsi="Arial" w:cs="Arial"/>
        </w:rPr>
        <w:t>Advisory</w:t>
      </w:r>
      <w:r w:rsidR="00CA3EB0">
        <w:rPr>
          <w:rStyle w:val="normaltextrun"/>
          <w:rFonts w:ascii="Arial" w:hAnsi="Arial" w:cs="Arial"/>
        </w:rPr>
        <w:t xml:space="preserve"> Board </w:t>
      </w:r>
      <w:r w:rsidR="001B6409" w:rsidRPr="00EF37C8">
        <w:rPr>
          <w:rStyle w:val="normaltextrun"/>
          <w:rFonts w:ascii="Arial" w:hAnsi="Arial" w:cs="Arial"/>
        </w:rPr>
        <w:t>c</w:t>
      </w:r>
      <w:r w:rsidRPr="00EF37C8">
        <w:rPr>
          <w:rStyle w:val="normaltextrun"/>
          <w:rFonts w:ascii="Arial" w:hAnsi="Arial" w:cs="Arial"/>
        </w:rPr>
        <w:t xml:space="preserve">ontinues to meet and provides guidance to the work of the four key functions of the </w:t>
      </w:r>
      <w:r w:rsidR="00A05CEC" w:rsidRPr="00EF37C8">
        <w:rPr>
          <w:rStyle w:val="normaltextrun"/>
          <w:rFonts w:ascii="Arial" w:hAnsi="Arial" w:cs="Arial"/>
          <w:color w:val="000000"/>
        </w:rPr>
        <w:t>Pacific Climate Change Centre</w:t>
      </w:r>
      <w:r w:rsidRPr="00EF37C8">
        <w:rPr>
          <w:rStyle w:val="normaltextrun"/>
          <w:rFonts w:ascii="Arial" w:hAnsi="Arial" w:cs="Arial"/>
        </w:rPr>
        <w:t xml:space="preserve">. </w:t>
      </w:r>
      <w:r w:rsidR="00A05CEC" w:rsidRPr="00EF37C8">
        <w:rPr>
          <w:rStyle w:val="normaltextrun"/>
          <w:rFonts w:ascii="Arial" w:hAnsi="Arial" w:cs="Arial"/>
        </w:rPr>
        <w:t xml:space="preserve"> </w:t>
      </w:r>
    </w:p>
    <w:p w14:paraId="4124A528" w14:textId="77777777" w:rsidR="00A05CEC" w:rsidRPr="00EF37C8" w:rsidRDefault="00A05CEC" w:rsidP="00D702C6">
      <w:pPr>
        <w:pStyle w:val="ListParagraph"/>
        <w:ind w:left="360"/>
        <w:rPr>
          <w:rStyle w:val="normaltextrun"/>
          <w:rFonts w:ascii="Arial" w:hAnsi="Arial" w:cs="Arial"/>
        </w:rPr>
      </w:pPr>
    </w:p>
    <w:p w14:paraId="2827AC4D" w14:textId="3EAC8509" w:rsidR="00E8649F" w:rsidRPr="00EF37C8" w:rsidRDefault="002A19A5">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Style w:val="normaltextrun"/>
          <w:rFonts w:ascii="Arial" w:hAnsi="Arial" w:cs="Arial"/>
        </w:rPr>
        <w:t xml:space="preserve">France </w:t>
      </w:r>
      <w:r w:rsidR="00A05CEC" w:rsidRPr="00EF37C8">
        <w:rPr>
          <w:rStyle w:val="normaltextrun"/>
          <w:rFonts w:ascii="Arial" w:hAnsi="Arial" w:cs="Arial"/>
        </w:rPr>
        <w:t xml:space="preserve">expressed </w:t>
      </w:r>
      <w:r w:rsidRPr="00EF37C8">
        <w:rPr>
          <w:rStyle w:val="normaltextrun"/>
          <w:rFonts w:ascii="Arial" w:hAnsi="Arial" w:cs="Arial"/>
        </w:rPr>
        <w:t>full support</w:t>
      </w:r>
      <w:r w:rsidR="00D60A44" w:rsidRPr="00EF37C8">
        <w:rPr>
          <w:rStyle w:val="normaltextrun"/>
          <w:rFonts w:ascii="Arial" w:hAnsi="Arial" w:cs="Arial"/>
        </w:rPr>
        <w:t xml:space="preserve"> </w:t>
      </w:r>
      <w:r w:rsidRPr="00EF37C8">
        <w:rPr>
          <w:rStyle w:val="normaltextrun"/>
          <w:rFonts w:ascii="Arial" w:hAnsi="Arial" w:cs="Arial"/>
        </w:rPr>
        <w:t xml:space="preserve">of the </w:t>
      </w:r>
      <w:r w:rsidR="00D60A44" w:rsidRPr="00EF37C8">
        <w:rPr>
          <w:rStyle w:val="normaltextrun"/>
          <w:rFonts w:ascii="Arial" w:hAnsi="Arial" w:cs="Arial"/>
        </w:rPr>
        <w:t>Pacific Climate Change Centre, particularly on the</w:t>
      </w:r>
      <w:r w:rsidRPr="00EF37C8">
        <w:rPr>
          <w:rStyle w:val="normaltextrun"/>
          <w:rFonts w:ascii="Arial" w:hAnsi="Arial" w:cs="Arial"/>
        </w:rPr>
        <w:t xml:space="preserve"> objectives </w:t>
      </w:r>
      <w:r w:rsidR="00D60A44" w:rsidRPr="00EF37C8">
        <w:rPr>
          <w:rStyle w:val="normaltextrun"/>
          <w:rFonts w:ascii="Arial" w:hAnsi="Arial" w:cs="Arial"/>
        </w:rPr>
        <w:t xml:space="preserve">relating to </w:t>
      </w:r>
      <w:r w:rsidRPr="00EF37C8">
        <w:rPr>
          <w:rStyle w:val="normaltextrun"/>
          <w:rFonts w:ascii="Arial" w:hAnsi="Arial" w:cs="Arial"/>
        </w:rPr>
        <w:t>research and innovation</w:t>
      </w:r>
      <w:r w:rsidR="00D60A44" w:rsidRPr="00EF37C8">
        <w:rPr>
          <w:rStyle w:val="normaltextrun"/>
          <w:rFonts w:ascii="Arial" w:hAnsi="Arial" w:cs="Arial"/>
        </w:rPr>
        <w:t xml:space="preserve">. </w:t>
      </w:r>
      <w:r w:rsidR="007471FE" w:rsidRPr="00EF37C8">
        <w:rPr>
          <w:rStyle w:val="normaltextrun"/>
          <w:rFonts w:ascii="Arial" w:hAnsi="Arial" w:cs="Arial"/>
        </w:rPr>
        <w:t xml:space="preserve">It was highlighted </w:t>
      </w:r>
      <w:r w:rsidR="002F5B7F">
        <w:rPr>
          <w:rStyle w:val="normaltextrun"/>
          <w:rFonts w:ascii="Arial" w:hAnsi="Arial" w:cs="Arial"/>
        </w:rPr>
        <w:t xml:space="preserve">that </w:t>
      </w:r>
      <w:r w:rsidR="007471FE" w:rsidRPr="00EF37C8">
        <w:rPr>
          <w:rStyle w:val="normaltextrun"/>
          <w:rFonts w:ascii="Arial" w:hAnsi="Arial" w:cs="Arial"/>
        </w:rPr>
        <w:t xml:space="preserve">the Pacific Climate Change Centre explore stronger partnerships with all countries in the region. </w:t>
      </w:r>
      <w:r w:rsidRPr="00EF37C8">
        <w:rPr>
          <w:rStyle w:val="normaltextrun"/>
          <w:rFonts w:ascii="Arial" w:hAnsi="Arial" w:cs="Arial"/>
        </w:rPr>
        <w:t xml:space="preserve">France </w:t>
      </w:r>
      <w:r w:rsidR="00AD2EAE" w:rsidRPr="00EF37C8">
        <w:rPr>
          <w:rStyle w:val="normaltextrun"/>
          <w:rFonts w:ascii="Arial" w:hAnsi="Arial" w:cs="Arial"/>
        </w:rPr>
        <w:t xml:space="preserve">noted it </w:t>
      </w:r>
      <w:r w:rsidRPr="00EF37C8">
        <w:rPr>
          <w:rStyle w:val="normaltextrun"/>
          <w:rFonts w:ascii="Arial" w:hAnsi="Arial" w:cs="Arial"/>
        </w:rPr>
        <w:t>would like to be involved in</w:t>
      </w:r>
      <w:r w:rsidR="00AD2EAE" w:rsidRPr="00EF37C8">
        <w:rPr>
          <w:rStyle w:val="normaltextrun"/>
          <w:rFonts w:ascii="Arial" w:hAnsi="Arial" w:cs="Arial"/>
        </w:rPr>
        <w:t xml:space="preserve"> areas relating to climate change adaptation and disaster risk reduction</w:t>
      </w:r>
      <w:r w:rsidRPr="00EF37C8">
        <w:rPr>
          <w:rStyle w:val="normaltextrun"/>
          <w:rFonts w:ascii="Arial" w:hAnsi="Arial" w:cs="Arial"/>
        </w:rPr>
        <w:t>.</w:t>
      </w:r>
      <w:r w:rsidRPr="00EF37C8">
        <w:rPr>
          <w:rStyle w:val="eop"/>
          <w:rFonts w:ascii="Arial" w:hAnsi="Arial" w:cs="Arial"/>
        </w:rPr>
        <w:t> </w:t>
      </w:r>
    </w:p>
    <w:p w14:paraId="371AF09E" w14:textId="2C45449B" w:rsidR="00A35518" w:rsidRDefault="00A35518" w:rsidP="00103C09">
      <w:pPr>
        <w:spacing w:after="0"/>
        <w:rPr>
          <w:rStyle w:val="normaltextrun"/>
          <w:rFonts w:ascii="Arial" w:hAnsi="Arial" w:cs="Arial"/>
        </w:rPr>
      </w:pPr>
    </w:p>
    <w:p w14:paraId="53CF45FA" w14:textId="27D833BB" w:rsidR="007471FE" w:rsidRDefault="00E8649F">
      <w:pPr>
        <w:pStyle w:val="ListParagraph"/>
        <w:numPr>
          <w:ilvl w:val="0"/>
          <w:numId w:val="1"/>
        </w:numPr>
        <w:tabs>
          <w:tab w:val="left" w:pos="1701"/>
        </w:tabs>
        <w:spacing w:after="0" w:line="280" w:lineRule="exact"/>
        <w:ind w:left="567" w:hanging="567"/>
        <w:jc w:val="both"/>
        <w:rPr>
          <w:rStyle w:val="eop"/>
          <w:rFonts w:ascii="Arial" w:hAnsi="Arial" w:cs="Arial"/>
        </w:rPr>
      </w:pPr>
      <w:proofErr w:type="gramStart"/>
      <w:r w:rsidRPr="00EF37C8">
        <w:rPr>
          <w:rStyle w:val="normaltextrun"/>
          <w:rFonts w:ascii="Arial" w:hAnsi="Arial" w:cs="Arial"/>
        </w:rPr>
        <w:t>he</w:t>
      </w:r>
      <w:proofErr w:type="gramEnd"/>
      <w:r w:rsidRPr="00EF37C8">
        <w:rPr>
          <w:rStyle w:val="normaltextrun"/>
          <w:rFonts w:ascii="Arial" w:hAnsi="Arial" w:cs="Arial"/>
        </w:rPr>
        <w:t xml:space="preserve"> Secretariat thanked </w:t>
      </w:r>
      <w:r w:rsidR="002A19A5" w:rsidRPr="00EF37C8">
        <w:rPr>
          <w:rStyle w:val="normaltextrun"/>
          <w:rFonts w:ascii="Arial" w:hAnsi="Arial" w:cs="Arial"/>
        </w:rPr>
        <w:t xml:space="preserve">France for the commitment </w:t>
      </w:r>
      <w:r w:rsidRPr="00EF37C8">
        <w:rPr>
          <w:rStyle w:val="normaltextrun"/>
          <w:rFonts w:ascii="Arial" w:hAnsi="Arial" w:cs="Arial"/>
        </w:rPr>
        <w:t xml:space="preserve">extended </w:t>
      </w:r>
      <w:r w:rsidR="002A19A5" w:rsidRPr="00EF37C8">
        <w:rPr>
          <w:rStyle w:val="normaltextrun"/>
          <w:rFonts w:ascii="Arial" w:hAnsi="Arial" w:cs="Arial"/>
        </w:rPr>
        <w:t xml:space="preserve">to the </w:t>
      </w:r>
      <w:r w:rsidRPr="00EF37C8">
        <w:rPr>
          <w:rStyle w:val="normaltextrun"/>
          <w:rFonts w:ascii="Arial" w:hAnsi="Arial" w:cs="Arial"/>
          <w:color w:val="000000"/>
        </w:rPr>
        <w:t>Pacific Climate Change Centre</w:t>
      </w:r>
      <w:r w:rsidR="002A19A5" w:rsidRPr="00EF37C8">
        <w:rPr>
          <w:rStyle w:val="normaltextrun"/>
          <w:rFonts w:ascii="Arial" w:hAnsi="Arial" w:cs="Arial"/>
        </w:rPr>
        <w:t xml:space="preserve">, especially the partnership </w:t>
      </w:r>
      <w:r w:rsidRPr="00EF37C8">
        <w:rPr>
          <w:rStyle w:val="normaltextrun"/>
          <w:rFonts w:ascii="Arial" w:hAnsi="Arial" w:cs="Arial"/>
        </w:rPr>
        <w:t xml:space="preserve">with </w:t>
      </w:r>
      <w:r w:rsidR="002A19A5" w:rsidRPr="00EF37C8">
        <w:rPr>
          <w:rStyle w:val="normaltextrun"/>
          <w:rFonts w:ascii="Arial" w:hAnsi="Arial" w:cs="Arial"/>
        </w:rPr>
        <w:t xml:space="preserve">IRD. </w:t>
      </w:r>
      <w:r w:rsidR="00CA3EB0">
        <w:rPr>
          <w:rStyle w:val="normaltextrun"/>
          <w:rFonts w:ascii="Arial" w:hAnsi="Arial" w:cs="Arial"/>
        </w:rPr>
        <w:t>It was noted that t</w:t>
      </w:r>
      <w:r w:rsidRPr="00EF37C8">
        <w:rPr>
          <w:rStyle w:val="normaltextrun"/>
          <w:rFonts w:ascii="Arial" w:hAnsi="Arial" w:cs="Arial"/>
        </w:rPr>
        <w:t xml:space="preserve">he </w:t>
      </w:r>
      <w:r w:rsidRPr="00EF37C8">
        <w:rPr>
          <w:rStyle w:val="normaltextrun"/>
          <w:rFonts w:ascii="Arial" w:hAnsi="Arial" w:cs="Arial"/>
          <w:color w:val="000000"/>
        </w:rPr>
        <w:t>Pacific Climate Change Centre</w:t>
      </w:r>
      <w:r w:rsidR="002A19A5" w:rsidRPr="00EF37C8">
        <w:rPr>
          <w:rStyle w:val="normaltextrun"/>
          <w:rFonts w:ascii="Arial" w:hAnsi="Arial" w:cs="Arial"/>
        </w:rPr>
        <w:t xml:space="preserve"> </w:t>
      </w:r>
      <w:r w:rsidRPr="00EF37C8">
        <w:rPr>
          <w:rStyle w:val="normaltextrun"/>
          <w:rFonts w:ascii="Arial" w:hAnsi="Arial" w:cs="Arial"/>
        </w:rPr>
        <w:t>is under the Climate Change Resilience programme.</w:t>
      </w:r>
      <w:r w:rsidR="002A19A5" w:rsidRPr="00EF37C8">
        <w:rPr>
          <w:rStyle w:val="normaltextrun"/>
          <w:rFonts w:ascii="Arial" w:hAnsi="Arial" w:cs="Arial"/>
        </w:rPr>
        <w:t xml:space="preserve"> </w:t>
      </w:r>
      <w:r w:rsidR="00D65FE5" w:rsidRPr="00EF37C8">
        <w:rPr>
          <w:rStyle w:val="normaltextrun"/>
          <w:rFonts w:ascii="Arial" w:hAnsi="Arial" w:cs="Arial"/>
        </w:rPr>
        <w:t xml:space="preserve">The </w:t>
      </w:r>
      <w:r w:rsidR="00D65FE5" w:rsidRPr="00EF37C8">
        <w:rPr>
          <w:rStyle w:val="normaltextrun"/>
          <w:rFonts w:ascii="Arial" w:hAnsi="Arial" w:cs="Arial"/>
          <w:color w:val="000000"/>
        </w:rPr>
        <w:t>Pacific Climate Change Centre</w:t>
      </w:r>
      <w:r w:rsidR="002A19A5" w:rsidRPr="00EF37C8">
        <w:rPr>
          <w:rStyle w:val="normaltextrun"/>
          <w:rFonts w:ascii="Arial" w:hAnsi="Arial" w:cs="Arial"/>
        </w:rPr>
        <w:t xml:space="preserve"> takes the lead under the four key functions</w:t>
      </w:r>
      <w:r w:rsidR="00D65FE5" w:rsidRPr="00EF37C8">
        <w:rPr>
          <w:rStyle w:val="normaltextrun"/>
          <w:rFonts w:ascii="Arial" w:hAnsi="Arial" w:cs="Arial"/>
        </w:rPr>
        <w:t xml:space="preserve"> </w:t>
      </w:r>
      <w:r w:rsidR="00CA3EB0">
        <w:rPr>
          <w:rStyle w:val="normaltextrun"/>
          <w:rFonts w:ascii="Arial" w:hAnsi="Arial" w:cs="Arial"/>
        </w:rPr>
        <w:t xml:space="preserve">of: </w:t>
      </w:r>
      <w:r w:rsidR="00CA3EB0" w:rsidRPr="00CA3EB0">
        <w:rPr>
          <w:rStyle w:val="normaltextrun"/>
          <w:rFonts w:ascii="Arial" w:hAnsi="Arial" w:cs="Arial"/>
        </w:rPr>
        <w:t>knowledge brokerage; applied research; capacity building through training and learning; and supporting innovation</w:t>
      </w:r>
      <w:r w:rsidR="00CA3EB0">
        <w:rPr>
          <w:rStyle w:val="normaltextrun"/>
          <w:rFonts w:ascii="Arial" w:hAnsi="Arial" w:cs="Arial"/>
        </w:rPr>
        <w:t xml:space="preserve">; </w:t>
      </w:r>
      <w:r w:rsidR="00D65FE5" w:rsidRPr="00EF37C8">
        <w:rPr>
          <w:rStyle w:val="normaltextrun"/>
          <w:rFonts w:ascii="Arial" w:hAnsi="Arial" w:cs="Arial"/>
        </w:rPr>
        <w:t xml:space="preserve">and </w:t>
      </w:r>
      <w:r w:rsidR="00CA3EB0">
        <w:rPr>
          <w:rStyle w:val="normaltextrun"/>
          <w:rFonts w:ascii="Arial" w:hAnsi="Arial" w:cs="Arial"/>
        </w:rPr>
        <w:t>aims to</w:t>
      </w:r>
      <w:r w:rsidR="002A19A5" w:rsidRPr="00EF37C8">
        <w:rPr>
          <w:rStyle w:val="normaltextrun"/>
          <w:rFonts w:ascii="Arial" w:hAnsi="Arial" w:cs="Arial"/>
        </w:rPr>
        <w:t xml:space="preserve"> ensure the sustainability of climate change adaptation tools</w:t>
      </w:r>
      <w:r w:rsidR="00D65FE5" w:rsidRPr="00EF37C8">
        <w:rPr>
          <w:rStyle w:val="normaltextrun"/>
          <w:rFonts w:ascii="Arial" w:hAnsi="Arial" w:cs="Arial"/>
        </w:rPr>
        <w:t xml:space="preserve"> such as </w:t>
      </w:r>
      <w:r w:rsidR="002A19A5" w:rsidRPr="00EF37C8">
        <w:rPr>
          <w:rStyle w:val="normaltextrun"/>
          <w:rFonts w:ascii="Arial" w:hAnsi="Arial" w:cs="Arial"/>
        </w:rPr>
        <w:t xml:space="preserve">hosting the </w:t>
      </w:r>
      <w:r w:rsidR="00D65FE5" w:rsidRPr="00EF37C8">
        <w:rPr>
          <w:rStyle w:val="normaltextrun"/>
          <w:rFonts w:ascii="Arial" w:hAnsi="Arial" w:cs="Arial"/>
        </w:rPr>
        <w:t>Pacific Climate Change Portal</w:t>
      </w:r>
      <w:r w:rsidR="002A19A5" w:rsidRPr="00EF37C8">
        <w:rPr>
          <w:rStyle w:val="normaltextrun"/>
          <w:rFonts w:ascii="Arial" w:hAnsi="Arial" w:cs="Arial"/>
        </w:rPr>
        <w:t xml:space="preserve">, </w:t>
      </w:r>
      <w:r w:rsidR="00D65FE5" w:rsidRPr="00EF37C8">
        <w:rPr>
          <w:rStyle w:val="normaltextrun"/>
          <w:rFonts w:ascii="Arial" w:hAnsi="Arial" w:cs="Arial"/>
        </w:rPr>
        <w:t>Ecosystem-based Adaption tools</w:t>
      </w:r>
      <w:r w:rsidR="007471FE" w:rsidRPr="00EF37C8">
        <w:rPr>
          <w:rStyle w:val="normaltextrun"/>
          <w:rFonts w:ascii="Arial" w:hAnsi="Arial" w:cs="Arial"/>
        </w:rPr>
        <w:t>,</w:t>
      </w:r>
      <w:r w:rsidR="00D65FE5" w:rsidRPr="00EF37C8">
        <w:rPr>
          <w:rStyle w:val="normaltextrun"/>
          <w:rFonts w:ascii="Arial" w:hAnsi="Arial" w:cs="Arial"/>
        </w:rPr>
        <w:t xml:space="preserve"> and </w:t>
      </w:r>
      <w:r w:rsidR="007471FE" w:rsidRPr="00EF37C8">
        <w:rPr>
          <w:rStyle w:val="normaltextrun"/>
          <w:rFonts w:ascii="Arial" w:hAnsi="Arial" w:cs="Arial"/>
        </w:rPr>
        <w:t xml:space="preserve">Impact </w:t>
      </w:r>
      <w:r w:rsidR="002A19A5" w:rsidRPr="00EF37C8">
        <w:rPr>
          <w:rStyle w:val="normaltextrun"/>
          <w:rFonts w:ascii="Arial" w:hAnsi="Arial" w:cs="Arial"/>
        </w:rPr>
        <w:t>A</w:t>
      </w:r>
      <w:r w:rsidR="007471FE" w:rsidRPr="00EF37C8">
        <w:rPr>
          <w:rStyle w:val="normaltextrun"/>
          <w:rFonts w:ascii="Arial" w:hAnsi="Arial" w:cs="Arial"/>
        </w:rPr>
        <w:t>nalysis (iA)</w:t>
      </w:r>
      <w:r w:rsidR="002A19A5" w:rsidRPr="00EF37C8">
        <w:rPr>
          <w:rStyle w:val="normaltextrun"/>
          <w:rFonts w:ascii="Arial" w:hAnsi="Arial" w:cs="Arial"/>
        </w:rPr>
        <w:t xml:space="preserve"> methodology tool.</w:t>
      </w:r>
      <w:r w:rsidR="002A19A5" w:rsidRPr="00EF37C8">
        <w:rPr>
          <w:rStyle w:val="eop"/>
          <w:rFonts w:ascii="Arial" w:hAnsi="Arial" w:cs="Arial"/>
        </w:rPr>
        <w:t> </w:t>
      </w:r>
    </w:p>
    <w:p w14:paraId="193A422A" w14:textId="77777777" w:rsidR="00A35518" w:rsidRPr="00EF37C8" w:rsidRDefault="00A35518" w:rsidP="00A35518">
      <w:pPr>
        <w:pStyle w:val="ListParagraph"/>
        <w:tabs>
          <w:tab w:val="left" w:pos="1701"/>
        </w:tabs>
        <w:spacing w:after="0" w:line="280" w:lineRule="exact"/>
        <w:ind w:left="567"/>
        <w:jc w:val="both"/>
        <w:rPr>
          <w:rStyle w:val="eop"/>
          <w:rFonts w:ascii="Arial" w:hAnsi="Arial" w:cs="Arial"/>
        </w:rPr>
      </w:pPr>
    </w:p>
    <w:p w14:paraId="0919A2B5" w14:textId="2381F503" w:rsidR="005C4936" w:rsidRPr="00EF37C8" w:rsidRDefault="007471FE">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Style w:val="normaltextrun"/>
          <w:rFonts w:ascii="Arial" w:hAnsi="Arial" w:cs="Arial"/>
        </w:rPr>
        <w:t xml:space="preserve">The Secretariat noted </w:t>
      </w:r>
      <w:r w:rsidR="002A19A5" w:rsidRPr="00EF37C8">
        <w:rPr>
          <w:rStyle w:val="normaltextrun"/>
          <w:rFonts w:ascii="Arial" w:hAnsi="Arial" w:cs="Arial"/>
        </w:rPr>
        <w:t>that as part of the Advisory Board</w:t>
      </w:r>
      <w:r w:rsidRPr="00EF37C8">
        <w:rPr>
          <w:rStyle w:val="normaltextrun"/>
          <w:rFonts w:ascii="Arial" w:hAnsi="Arial" w:cs="Arial"/>
        </w:rPr>
        <w:t>,</w:t>
      </w:r>
      <w:r w:rsidR="002A19A5" w:rsidRPr="00EF37C8">
        <w:rPr>
          <w:rStyle w:val="normaltextrun"/>
          <w:rFonts w:ascii="Arial" w:hAnsi="Arial" w:cs="Arial"/>
        </w:rPr>
        <w:t xml:space="preserve"> French Polynesia requested that some courses be delivered in French. </w:t>
      </w:r>
      <w:r w:rsidR="00E42F28" w:rsidRPr="00EF37C8">
        <w:rPr>
          <w:rStyle w:val="normaltextrun"/>
          <w:rFonts w:ascii="Arial" w:hAnsi="Arial" w:cs="Arial"/>
        </w:rPr>
        <w:t xml:space="preserve">In partnership with IRD and </w:t>
      </w:r>
      <w:r w:rsidR="009376C8" w:rsidRPr="00EF37C8">
        <w:rPr>
          <w:rStyle w:val="normaltextrun"/>
          <w:rFonts w:ascii="Arial" w:hAnsi="Arial" w:cs="Arial"/>
        </w:rPr>
        <w:t xml:space="preserve">Fonds Pacifique </w:t>
      </w:r>
      <w:r w:rsidR="00E42F28" w:rsidRPr="00EF37C8">
        <w:rPr>
          <w:rStyle w:val="normaltextrun"/>
          <w:rFonts w:ascii="Arial" w:hAnsi="Arial" w:cs="Arial"/>
        </w:rPr>
        <w:t>the Pacific Climate Change Centre worked collaboratively to host ‘The Adapting Coastal Cities and Territories to Sea Level Risk in the Pacific’ workshop</w:t>
      </w:r>
      <w:r w:rsidR="009376C8" w:rsidRPr="00EF37C8">
        <w:rPr>
          <w:rStyle w:val="normaltextrun"/>
          <w:rFonts w:ascii="Arial" w:hAnsi="Arial" w:cs="Arial"/>
        </w:rPr>
        <w:t>,</w:t>
      </w:r>
      <w:r w:rsidR="00E42F28" w:rsidRPr="00EF37C8">
        <w:rPr>
          <w:rStyle w:val="normaltextrun"/>
          <w:rFonts w:ascii="Arial" w:hAnsi="Arial" w:cs="Arial"/>
        </w:rPr>
        <w:t xml:space="preserve"> which was held in Fiji in July</w:t>
      </w:r>
      <w:r w:rsidR="002A19A5" w:rsidRPr="00EF37C8">
        <w:rPr>
          <w:rStyle w:val="normaltextrun"/>
          <w:rFonts w:ascii="Arial" w:hAnsi="Arial" w:cs="Arial"/>
        </w:rPr>
        <w:t xml:space="preserve">. Key alignment with IRD is </w:t>
      </w:r>
      <w:r w:rsidR="00E42F28" w:rsidRPr="00EF37C8">
        <w:rPr>
          <w:rStyle w:val="normaltextrun"/>
          <w:rFonts w:ascii="Arial" w:hAnsi="Arial" w:cs="Arial"/>
        </w:rPr>
        <w:t>in</w:t>
      </w:r>
      <w:r w:rsidR="002A19A5" w:rsidRPr="00EF37C8">
        <w:rPr>
          <w:rStyle w:val="normaltextrun"/>
          <w:rFonts w:ascii="Arial" w:hAnsi="Arial" w:cs="Arial"/>
        </w:rPr>
        <w:t xml:space="preserve"> </w:t>
      </w:r>
      <w:r w:rsidR="009376C8" w:rsidRPr="00EF37C8">
        <w:rPr>
          <w:rStyle w:val="normaltextrun"/>
          <w:rFonts w:ascii="Arial" w:hAnsi="Arial" w:cs="Arial"/>
        </w:rPr>
        <w:t>i</w:t>
      </w:r>
      <w:r w:rsidR="002A19A5" w:rsidRPr="00EF37C8">
        <w:rPr>
          <w:rStyle w:val="normaltextrun"/>
          <w:rFonts w:ascii="Arial" w:hAnsi="Arial" w:cs="Arial"/>
        </w:rPr>
        <w:t xml:space="preserve">nnovation and </w:t>
      </w:r>
      <w:r w:rsidR="009376C8" w:rsidRPr="00EF37C8">
        <w:rPr>
          <w:rStyle w:val="normaltextrun"/>
          <w:rFonts w:ascii="Arial" w:hAnsi="Arial" w:cs="Arial"/>
        </w:rPr>
        <w:t>r</w:t>
      </w:r>
      <w:r w:rsidR="002A19A5" w:rsidRPr="00EF37C8">
        <w:rPr>
          <w:rStyle w:val="normaltextrun"/>
          <w:rFonts w:ascii="Arial" w:hAnsi="Arial" w:cs="Arial"/>
        </w:rPr>
        <w:t>esearch</w:t>
      </w:r>
      <w:r w:rsidR="00E42F28" w:rsidRPr="00EF37C8">
        <w:rPr>
          <w:rStyle w:val="normaltextrun"/>
          <w:rFonts w:ascii="Arial" w:hAnsi="Arial" w:cs="Arial"/>
        </w:rPr>
        <w:t xml:space="preserve">, </w:t>
      </w:r>
      <w:r w:rsidR="009376C8" w:rsidRPr="00EF37C8">
        <w:rPr>
          <w:rStyle w:val="normaltextrun"/>
          <w:rFonts w:ascii="Arial" w:hAnsi="Arial" w:cs="Arial"/>
        </w:rPr>
        <w:t xml:space="preserve">as demonstrated </w:t>
      </w:r>
      <w:r w:rsidR="00E42F28" w:rsidRPr="00EF37C8">
        <w:rPr>
          <w:rStyle w:val="normaltextrun"/>
          <w:rFonts w:ascii="Arial" w:hAnsi="Arial" w:cs="Arial"/>
        </w:rPr>
        <w:t xml:space="preserve">in the </w:t>
      </w:r>
      <w:r w:rsidR="002A19A5" w:rsidRPr="00EF37C8">
        <w:rPr>
          <w:rStyle w:val="normaltextrun"/>
          <w:rFonts w:ascii="Arial" w:hAnsi="Arial" w:cs="Arial"/>
        </w:rPr>
        <w:t xml:space="preserve">MoU signed </w:t>
      </w:r>
      <w:r w:rsidR="00E42F28" w:rsidRPr="00EF37C8">
        <w:rPr>
          <w:rStyle w:val="normaltextrun"/>
          <w:rFonts w:ascii="Arial" w:hAnsi="Arial" w:cs="Arial"/>
        </w:rPr>
        <w:t>with the Secretariat on 4 September 2023</w:t>
      </w:r>
      <w:r w:rsidR="002A19A5" w:rsidRPr="00EF37C8">
        <w:rPr>
          <w:rStyle w:val="normaltextrun"/>
          <w:rFonts w:ascii="Arial" w:hAnsi="Arial" w:cs="Arial"/>
        </w:rPr>
        <w:t>.</w:t>
      </w:r>
      <w:r w:rsidR="002A19A5" w:rsidRPr="00EF37C8">
        <w:rPr>
          <w:rStyle w:val="eop"/>
          <w:rFonts w:ascii="Arial" w:hAnsi="Arial" w:cs="Arial"/>
        </w:rPr>
        <w:t> </w:t>
      </w:r>
    </w:p>
    <w:p w14:paraId="3783B46C" w14:textId="77777777" w:rsidR="005C4936" w:rsidRPr="00EF37C8" w:rsidRDefault="005C4936" w:rsidP="00C73B51">
      <w:pPr>
        <w:pStyle w:val="ListParagraph"/>
        <w:ind w:left="567" w:hanging="567"/>
        <w:rPr>
          <w:rStyle w:val="normaltextrun"/>
          <w:rFonts w:ascii="Arial" w:hAnsi="Arial" w:cs="Arial"/>
        </w:rPr>
      </w:pPr>
    </w:p>
    <w:p w14:paraId="737FCE31" w14:textId="77777777" w:rsidR="00103C09" w:rsidRDefault="00103C09">
      <w:pPr>
        <w:rPr>
          <w:rStyle w:val="normaltextrun"/>
          <w:rFonts w:ascii="Arial" w:hAnsi="Arial" w:cs="Arial"/>
        </w:rPr>
      </w:pPr>
      <w:r>
        <w:rPr>
          <w:rStyle w:val="normaltextrun"/>
          <w:rFonts w:ascii="Arial" w:hAnsi="Arial" w:cs="Arial"/>
        </w:rPr>
        <w:br w:type="page"/>
      </w:r>
    </w:p>
    <w:p w14:paraId="634D8D4E" w14:textId="7865C692" w:rsidR="00D702C6" w:rsidRDefault="005C4936">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EF37C8">
        <w:rPr>
          <w:rStyle w:val="normaltextrun"/>
          <w:rFonts w:ascii="Arial" w:hAnsi="Arial" w:cs="Arial"/>
        </w:rPr>
        <w:lastRenderedPageBreak/>
        <w:t>The Director General r</w:t>
      </w:r>
      <w:r w:rsidR="002A19A5" w:rsidRPr="00EF37C8">
        <w:rPr>
          <w:rStyle w:val="normaltextrun"/>
          <w:rFonts w:ascii="Arial" w:hAnsi="Arial" w:cs="Arial"/>
        </w:rPr>
        <w:t xml:space="preserve">eiterated discussions during the </w:t>
      </w:r>
      <w:r w:rsidRPr="00EF37C8">
        <w:rPr>
          <w:rStyle w:val="normaltextrun"/>
          <w:rFonts w:ascii="Arial" w:hAnsi="Arial" w:cs="Arial"/>
        </w:rPr>
        <w:t>sixth Pacific Meteorological Council Meeting that the Pacific Climate Change Centre may be used to i</w:t>
      </w:r>
      <w:r w:rsidR="002A19A5" w:rsidRPr="00EF37C8">
        <w:rPr>
          <w:rStyle w:val="normaltextrun"/>
          <w:rFonts w:ascii="Arial" w:hAnsi="Arial" w:cs="Arial"/>
        </w:rPr>
        <w:t xml:space="preserve">mplement through or with </w:t>
      </w:r>
      <w:r w:rsidRPr="00EF37C8">
        <w:rPr>
          <w:rStyle w:val="normaltextrun"/>
          <w:rFonts w:ascii="Arial" w:hAnsi="Arial" w:cs="Arial"/>
        </w:rPr>
        <w:t xml:space="preserve">to complement existing </w:t>
      </w:r>
      <w:r w:rsidR="002A19A5" w:rsidRPr="00EF37C8">
        <w:rPr>
          <w:rStyle w:val="normaltextrun"/>
          <w:rFonts w:ascii="Arial" w:hAnsi="Arial" w:cs="Arial"/>
        </w:rPr>
        <w:t>mechanisms</w:t>
      </w:r>
      <w:r w:rsidRPr="00EF37C8">
        <w:rPr>
          <w:rStyle w:val="normaltextrun"/>
          <w:rFonts w:ascii="Arial" w:hAnsi="Arial" w:cs="Arial"/>
        </w:rPr>
        <w:t>,</w:t>
      </w:r>
      <w:r w:rsidR="002A19A5" w:rsidRPr="00EF37C8">
        <w:rPr>
          <w:rStyle w:val="normaltextrun"/>
          <w:rFonts w:ascii="Arial" w:hAnsi="Arial" w:cs="Arial"/>
        </w:rPr>
        <w:t xml:space="preserve"> that have </w:t>
      </w:r>
      <w:r w:rsidRPr="00EF37C8">
        <w:rPr>
          <w:rStyle w:val="normaltextrun"/>
          <w:rFonts w:ascii="Arial" w:hAnsi="Arial" w:cs="Arial"/>
        </w:rPr>
        <w:t xml:space="preserve">been </w:t>
      </w:r>
      <w:r w:rsidR="002A19A5" w:rsidRPr="00EF37C8">
        <w:rPr>
          <w:rStyle w:val="normaltextrun"/>
          <w:rFonts w:ascii="Arial" w:hAnsi="Arial" w:cs="Arial"/>
        </w:rPr>
        <w:t xml:space="preserve">put in place to continue the work that </w:t>
      </w:r>
      <w:r w:rsidRPr="00EF37C8">
        <w:rPr>
          <w:rStyle w:val="normaltextrun"/>
          <w:rFonts w:ascii="Arial" w:hAnsi="Arial" w:cs="Arial"/>
        </w:rPr>
        <w:t xml:space="preserve">the Secretariat needs </w:t>
      </w:r>
      <w:r w:rsidR="002A19A5" w:rsidRPr="00EF37C8">
        <w:rPr>
          <w:rStyle w:val="normaltextrun"/>
          <w:rFonts w:ascii="Arial" w:hAnsi="Arial" w:cs="Arial"/>
        </w:rPr>
        <w:t xml:space="preserve">to do. </w:t>
      </w:r>
      <w:r w:rsidRPr="00EF37C8">
        <w:rPr>
          <w:rStyle w:val="normaltextrun"/>
          <w:rFonts w:ascii="Arial" w:hAnsi="Arial" w:cs="Arial"/>
        </w:rPr>
        <w:t xml:space="preserve">It was noted that with respect to </w:t>
      </w:r>
      <w:r w:rsidR="002A19A5" w:rsidRPr="00EF37C8">
        <w:rPr>
          <w:rStyle w:val="normaltextrun"/>
          <w:rFonts w:ascii="Arial" w:hAnsi="Arial" w:cs="Arial"/>
        </w:rPr>
        <w:t>governance arrangements</w:t>
      </w:r>
      <w:r w:rsidRPr="00EF37C8">
        <w:rPr>
          <w:rStyle w:val="normaltextrun"/>
          <w:rFonts w:ascii="Arial" w:hAnsi="Arial" w:cs="Arial"/>
        </w:rPr>
        <w:t xml:space="preserve">, it </w:t>
      </w:r>
      <w:r w:rsidR="002A19A5" w:rsidRPr="00EF37C8">
        <w:rPr>
          <w:rStyle w:val="normaltextrun"/>
          <w:rFonts w:ascii="Arial" w:hAnsi="Arial" w:cs="Arial"/>
        </w:rPr>
        <w:t xml:space="preserve">took </w:t>
      </w:r>
      <w:r w:rsidRPr="00EF37C8">
        <w:rPr>
          <w:rStyle w:val="normaltextrun"/>
          <w:rFonts w:ascii="Arial" w:hAnsi="Arial" w:cs="Arial"/>
        </w:rPr>
        <w:t xml:space="preserve">many </w:t>
      </w:r>
      <w:r w:rsidR="002A19A5" w:rsidRPr="00EF37C8">
        <w:rPr>
          <w:rStyle w:val="normaltextrun"/>
          <w:rFonts w:ascii="Arial" w:hAnsi="Arial" w:cs="Arial"/>
        </w:rPr>
        <w:t>years</w:t>
      </w:r>
      <w:r w:rsidRPr="00EF37C8">
        <w:rPr>
          <w:rStyle w:val="normaltextrun"/>
          <w:rFonts w:ascii="Arial" w:hAnsi="Arial" w:cs="Arial"/>
        </w:rPr>
        <w:t xml:space="preserve"> for SPREP</w:t>
      </w:r>
      <w:r w:rsidR="002A19A5" w:rsidRPr="00EF37C8">
        <w:rPr>
          <w:rStyle w:val="normaltextrun"/>
          <w:rFonts w:ascii="Arial" w:hAnsi="Arial" w:cs="Arial"/>
        </w:rPr>
        <w:t xml:space="preserve"> to </w:t>
      </w:r>
      <w:r w:rsidR="00D71227" w:rsidRPr="00EF37C8">
        <w:rPr>
          <w:rStyle w:val="normaltextrun"/>
          <w:rFonts w:ascii="Arial" w:hAnsi="Arial" w:cs="Arial"/>
        </w:rPr>
        <w:t>become a</w:t>
      </w:r>
      <w:r w:rsidR="002A19A5" w:rsidRPr="00EF37C8">
        <w:rPr>
          <w:rStyle w:val="normaltextrun"/>
          <w:rFonts w:ascii="Arial" w:hAnsi="Arial" w:cs="Arial"/>
        </w:rPr>
        <w:t xml:space="preserve"> standalone entity</w:t>
      </w:r>
      <w:r w:rsidR="00D71227" w:rsidRPr="00EF37C8">
        <w:rPr>
          <w:rStyle w:val="normaltextrun"/>
          <w:rFonts w:ascii="Arial" w:hAnsi="Arial" w:cs="Arial"/>
        </w:rPr>
        <w:t>, hence with respect to the Pacific Climate Change Centre</w:t>
      </w:r>
      <w:r w:rsidR="00E42F28" w:rsidRPr="00EF37C8">
        <w:rPr>
          <w:rStyle w:val="normaltextrun"/>
          <w:rFonts w:ascii="Arial" w:hAnsi="Arial" w:cs="Arial"/>
        </w:rPr>
        <w:t xml:space="preserve">, Members must allow </w:t>
      </w:r>
      <w:r w:rsidR="002A19A5" w:rsidRPr="00EF37C8">
        <w:rPr>
          <w:rStyle w:val="normaltextrun"/>
          <w:rFonts w:ascii="Arial" w:hAnsi="Arial" w:cs="Arial"/>
        </w:rPr>
        <w:t>more time for this process to continue</w:t>
      </w:r>
      <w:r w:rsidR="00E42F28" w:rsidRPr="00EF37C8">
        <w:rPr>
          <w:rStyle w:val="normaltextrun"/>
          <w:rFonts w:ascii="Arial" w:hAnsi="Arial" w:cs="Arial"/>
        </w:rPr>
        <w:t xml:space="preserve">. </w:t>
      </w:r>
    </w:p>
    <w:p w14:paraId="3132C460" w14:textId="77777777" w:rsidR="00D702C6" w:rsidRPr="00D702C6" w:rsidRDefault="00D702C6" w:rsidP="00C73B51">
      <w:pPr>
        <w:pStyle w:val="ListParagraph"/>
        <w:ind w:left="567" w:hanging="567"/>
        <w:rPr>
          <w:rStyle w:val="normaltextrun"/>
          <w:rFonts w:ascii="Arial" w:hAnsi="Arial" w:cs="Arial"/>
        </w:rPr>
      </w:pPr>
    </w:p>
    <w:p w14:paraId="265DF140" w14:textId="7CEB2092" w:rsidR="002A19A5" w:rsidRPr="00D702C6" w:rsidRDefault="002A19A5">
      <w:pPr>
        <w:pStyle w:val="ListParagraph"/>
        <w:numPr>
          <w:ilvl w:val="0"/>
          <w:numId w:val="1"/>
        </w:numPr>
        <w:tabs>
          <w:tab w:val="left" w:pos="1701"/>
        </w:tabs>
        <w:spacing w:after="0" w:line="280" w:lineRule="exact"/>
        <w:ind w:left="567" w:hanging="567"/>
        <w:jc w:val="both"/>
        <w:rPr>
          <w:rFonts w:ascii="Arial" w:hAnsi="Arial" w:cs="Arial"/>
        </w:rPr>
      </w:pPr>
      <w:r w:rsidRPr="00D702C6">
        <w:rPr>
          <w:rStyle w:val="normaltextrun"/>
          <w:rFonts w:ascii="Arial" w:hAnsi="Arial" w:cs="Arial"/>
        </w:rPr>
        <w:t xml:space="preserve">Solomon Islands requested that the outcomes of the </w:t>
      </w:r>
      <w:r w:rsidR="00E42F28" w:rsidRPr="00D702C6">
        <w:rPr>
          <w:rStyle w:val="normaltextrun"/>
          <w:rFonts w:ascii="Arial" w:hAnsi="Arial" w:cs="Arial"/>
        </w:rPr>
        <w:t>A</w:t>
      </w:r>
      <w:r w:rsidRPr="00D702C6">
        <w:rPr>
          <w:rStyle w:val="normaltextrun"/>
          <w:rFonts w:ascii="Arial" w:hAnsi="Arial" w:cs="Arial"/>
        </w:rPr>
        <w:t xml:space="preserve">dvisory </w:t>
      </w:r>
      <w:r w:rsidR="00E42F28" w:rsidRPr="00D702C6">
        <w:rPr>
          <w:rStyle w:val="normaltextrun"/>
          <w:rFonts w:ascii="Arial" w:hAnsi="Arial" w:cs="Arial"/>
        </w:rPr>
        <w:t>B</w:t>
      </w:r>
      <w:r w:rsidRPr="00D702C6">
        <w:rPr>
          <w:rStyle w:val="normaltextrun"/>
          <w:rFonts w:ascii="Arial" w:hAnsi="Arial" w:cs="Arial"/>
        </w:rPr>
        <w:t xml:space="preserve">oard </w:t>
      </w:r>
      <w:r w:rsidR="00E42F28" w:rsidRPr="00D702C6">
        <w:rPr>
          <w:rStyle w:val="normaltextrun"/>
          <w:rFonts w:ascii="Arial" w:hAnsi="Arial" w:cs="Arial"/>
        </w:rPr>
        <w:t xml:space="preserve">be </w:t>
      </w:r>
      <w:r w:rsidRPr="00D702C6">
        <w:rPr>
          <w:rStyle w:val="normaltextrun"/>
          <w:rFonts w:ascii="Arial" w:hAnsi="Arial" w:cs="Arial"/>
        </w:rPr>
        <w:t xml:space="preserve">shared with all </w:t>
      </w:r>
      <w:r w:rsidR="00E42F28" w:rsidRPr="00D702C6">
        <w:rPr>
          <w:rStyle w:val="normaltextrun"/>
          <w:rFonts w:ascii="Arial" w:hAnsi="Arial" w:cs="Arial"/>
        </w:rPr>
        <w:t xml:space="preserve">Members for </w:t>
      </w:r>
      <w:r w:rsidR="00B560E5" w:rsidRPr="00D702C6">
        <w:rPr>
          <w:rStyle w:val="normaltextrun"/>
          <w:rFonts w:ascii="Arial" w:hAnsi="Arial" w:cs="Arial"/>
        </w:rPr>
        <w:t xml:space="preserve">their </w:t>
      </w:r>
      <w:r w:rsidRPr="00D702C6">
        <w:rPr>
          <w:rStyle w:val="normaltextrun"/>
          <w:rFonts w:ascii="Arial" w:hAnsi="Arial" w:cs="Arial"/>
        </w:rPr>
        <w:t xml:space="preserve">information. </w:t>
      </w:r>
      <w:r w:rsidR="00E42F28" w:rsidRPr="00D702C6">
        <w:rPr>
          <w:rStyle w:val="normaltextrun"/>
          <w:rFonts w:ascii="Arial" w:hAnsi="Arial" w:cs="Arial"/>
        </w:rPr>
        <w:t xml:space="preserve">It was further noted </w:t>
      </w:r>
      <w:r w:rsidRPr="00D702C6">
        <w:rPr>
          <w:rStyle w:val="normaltextrun"/>
          <w:rFonts w:ascii="Arial" w:hAnsi="Arial" w:cs="Arial"/>
        </w:rPr>
        <w:t xml:space="preserve">that operations </w:t>
      </w:r>
      <w:r w:rsidR="00266517" w:rsidRPr="00D702C6">
        <w:rPr>
          <w:rStyle w:val="normaltextrun"/>
          <w:rFonts w:ascii="Arial" w:hAnsi="Arial" w:cs="Arial"/>
        </w:rPr>
        <w:t xml:space="preserve">should </w:t>
      </w:r>
      <w:r w:rsidR="00AE3DA3" w:rsidRPr="00D702C6">
        <w:rPr>
          <w:rStyle w:val="normaltextrun"/>
          <w:rFonts w:ascii="Arial" w:hAnsi="Arial" w:cs="Arial"/>
        </w:rPr>
        <w:t>not take</w:t>
      </w:r>
      <w:r w:rsidRPr="00D702C6">
        <w:rPr>
          <w:rStyle w:val="normaltextrun"/>
          <w:rFonts w:ascii="Arial" w:hAnsi="Arial" w:cs="Arial"/>
        </w:rPr>
        <w:t xml:space="preserve"> over </w:t>
      </w:r>
      <w:r w:rsidR="00E42F28" w:rsidRPr="00D702C6">
        <w:rPr>
          <w:rStyle w:val="normaltextrun"/>
          <w:rFonts w:ascii="Arial" w:hAnsi="Arial" w:cs="Arial"/>
        </w:rPr>
        <w:t xml:space="preserve">the </w:t>
      </w:r>
      <w:r w:rsidRPr="00D702C6">
        <w:rPr>
          <w:rStyle w:val="normaltextrun"/>
          <w:rFonts w:ascii="Arial" w:hAnsi="Arial" w:cs="Arial"/>
        </w:rPr>
        <w:t>strategic oversight and original goal of the P</w:t>
      </w:r>
      <w:r w:rsidR="00E42F28" w:rsidRPr="00D702C6">
        <w:rPr>
          <w:rStyle w:val="normaltextrun"/>
          <w:rFonts w:ascii="Arial" w:hAnsi="Arial" w:cs="Arial"/>
        </w:rPr>
        <w:t xml:space="preserve">acific </w:t>
      </w:r>
      <w:r w:rsidRPr="00D702C6">
        <w:rPr>
          <w:rStyle w:val="normaltextrun"/>
          <w:rFonts w:ascii="Arial" w:hAnsi="Arial" w:cs="Arial"/>
        </w:rPr>
        <w:t>C</w:t>
      </w:r>
      <w:r w:rsidR="00E42F28" w:rsidRPr="00D702C6">
        <w:rPr>
          <w:rStyle w:val="normaltextrun"/>
          <w:rFonts w:ascii="Arial" w:hAnsi="Arial" w:cs="Arial"/>
        </w:rPr>
        <w:t>limate Change Centre</w:t>
      </w:r>
      <w:r w:rsidRPr="00D702C6">
        <w:rPr>
          <w:rStyle w:val="normaltextrun"/>
          <w:rFonts w:ascii="Arial" w:hAnsi="Arial" w:cs="Arial"/>
        </w:rPr>
        <w:t>.</w:t>
      </w:r>
      <w:r w:rsidRPr="00D702C6">
        <w:rPr>
          <w:rStyle w:val="eop"/>
          <w:rFonts w:ascii="Arial" w:hAnsi="Arial" w:cs="Arial"/>
        </w:rPr>
        <w:t> </w:t>
      </w:r>
    </w:p>
    <w:p w14:paraId="7CFCD83F" w14:textId="77777777" w:rsidR="002A19A5" w:rsidRPr="00EF37C8" w:rsidRDefault="002A19A5" w:rsidP="002A19A5">
      <w:pPr>
        <w:pStyle w:val="paragraph"/>
        <w:shd w:val="clear" w:color="auto" w:fill="FFFFFF"/>
        <w:spacing w:before="0" w:beforeAutospacing="0" w:after="0" w:afterAutospacing="0"/>
        <w:jc w:val="both"/>
        <w:textAlignment w:val="baseline"/>
        <w:rPr>
          <w:rFonts w:ascii="Arial" w:hAnsi="Arial" w:cs="Arial"/>
          <w:sz w:val="22"/>
          <w:szCs w:val="22"/>
        </w:rPr>
      </w:pPr>
      <w:r w:rsidRPr="00EF37C8">
        <w:rPr>
          <w:rStyle w:val="eop"/>
          <w:rFonts w:ascii="Arial" w:hAnsi="Arial" w:cs="Arial"/>
          <w:color w:val="000000"/>
          <w:sz w:val="22"/>
          <w:szCs w:val="22"/>
        </w:rPr>
        <w:t> </w:t>
      </w:r>
    </w:p>
    <w:p w14:paraId="70DC0DEE" w14:textId="09CFE1DF" w:rsidR="00716071" w:rsidRPr="00EF37C8" w:rsidRDefault="00716071" w:rsidP="00C73B51">
      <w:pPr>
        <w:pStyle w:val="paragraph"/>
        <w:spacing w:before="0" w:beforeAutospacing="0" w:after="0" w:afterAutospacing="0"/>
        <w:ind w:left="567"/>
        <w:textAlignment w:val="baseline"/>
        <w:rPr>
          <w:rFonts w:ascii="Arial" w:hAnsi="Arial" w:cs="Arial"/>
          <w:sz w:val="22"/>
          <w:szCs w:val="22"/>
        </w:rPr>
      </w:pPr>
      <w:r w:rsidRPr="00EF37C8">
        <w:rPr>
          <w:rStyle w:val="normaltextrun"/>
          <w:rFonts w:ascii="Arial" w:hAnsi="Arial" w:cs="Arial"/>
          <w:color w:val="000000"/>
          <w:sz w:val="22"/>
          <w:szCs w:val="22"/>
        </w:rPr>
        <w:t>The Meeting:</w:t>
      </w:r>
      <w:r w:rsidRPr="00EF37C8">
        <w:rPr>
          <w:rStyle w:val="eop"/>
          <w:rFonts w:ascii="Arial" w:hAnsi="Arial" w:cs="Arial"/>
          <w:color w:val="000000"/>
          <w:sz w:val="22"/>
          <w:szCs w:val="22"/>
        </w:rPr>
        <w:t> </w:t>
      </w:r>
    </w:p>
    <w:p w14:paraId="450F4FF5" w14:textId="77777777" w:rsidR="00716071" w:rsidRPr="00EF37C8" w:rsidRDefault="00716071" w:rsidP="00716071">
      <w:pPr>
        <w:pStyle w:val="paragraph"/>
        <w:spacing w:before="0" w:beforeAutospacing="0" w:after="0" w:afterAutospacing="0"/>
        <w:textAlignment w:val="baseline"/>
        <w:rPr>
          <w:rFonts w:ascii="Arial" w:hAnsi="Arial" w:cs="Arial"/>
          <w:sz w:val="22"/>
          <w:szCs w:val="22"/>
        </w:rPr>
      </w:pPr>
      <w:r w:rsidRPr="00EF37C8">
        <w:rPr>
          <w:rStyle w:val="normaltextrun"/>
          <w:rFonts w:ascii="Arial" w:hAnsi="Arial" w:cs="Arial"/>
          <w:color w:val="000000"/>
          <w:sz w:val="22"/>
          <w:szCs w:val="22"/>
        </w:rPr>
        <w:t> </w:t>
      </w:r>
      <w:r w:rsidRPr="00EF37C8">
        <w:rPr>
          <w:rStyle w:val="eop"/>
          <w:rFonts w:ascii="Arial" w:hAnsi="Arial" w:cs="Arial"/>
          <w:color w:val="000000"/>
          <w:sz w:val="22"/>
          <w:szCs w:val="22"/>
        </w:rPr>
        <w:t> </w:t>
      </w:r>
    </w:p>
    <w:p w14:paraId="777B4470" w14:textId="35B56203" w:rsidR="00716071" w:rsidRPr="00EF37C8" w:rsidRDefault="00716071">
      <w:pPr>
        <w:pStyle w:val="paragraph"/>
        <w:numPr>
          <w:ilvl w:val="0"/>
          <w:numId w:val="16"/>
        </w:numPr>
        <w:spacing w:before="0" w:beforeAutospacing="0" w:after="0" w:afterAutospacing="0" w:line="280" w:lineRule="exact"/>
        <w:ind w:left="1276" w:hanging="357"/>
        <w:jc w:val="both"/>
        <w:textAlignment w:val="baseline"/>
        <w:rPr>
          <w:rStyle w:val="normaltextrun"/>
          <w:rFonts w:ascii="Arial" w:hAnsi="Arial" w:cs="Arial"/>
          <w:sz w:val="22"/>
          <w:szCs w:val="22"/>
          <w:lang w:val="en-US"/>
        </w:rPr>
      </w:pPr>
      <w:r w:rsidRPr="00EF37C8">
        <w:rPr>
          <w:rStyle w:val="normaltextrun"/>
          <w:rFonts w:ascii="Arial" w:hAnsi="Arial" w:cs="Arial"/>
          <w:b/>
          <w:bCs/>
          <w:sz w:val="22"/>
          <w:szCs w:val="22"/>
          <w:lang w:val="en-US"/>
        </w:rPr>
        <w:t>Endorse</w:t>
      </w:r>
      <w:r w:rsidR="00183246" w:rsidRPr="00EF37C8">
        <w:rPr>
          <w:rStyle w:val="normaltextrun"/>
          <w:rFonts w:ascii="Arial" w:hAnsi="Arial" w:cs="Arial"/>
          <w:b/>
          <w:bCs/>
          <w:sz w:val="22"/>
          <w:szCs w:val="22"/>
          <w:lang w:val="en-US"/>
        </w:rPr>
        <w:t>d</w:t>
      </w:r>
      <w:r w:rsidRPr="00EF37C8">
        <w:rPr>
          <w:rStyle w:val="normaltextrun"/>
          <w:rFonts w:ascii="Arial" w:hAnsi="Arial" w:cs="Arial"/>
          <w:sz w:val="22"/>
          <w:szCs w:val="22"/>
          <w:lang w:val="en-US"/>
        </w:rPr>
        <w:t xml:space="preserve"> the Sustainability Plan for Capacity Building and the Partnership Frameworks for Knowledge Brokerage, Science to Services and Research and Innovation</w:t>
      </w:r>
      <w:r w:rsidR="00281847">
        <w:rPr>
          <w:rStyle w:val="normaltextrun"/>
          <w:rFonts w:ascii="Arial" w:hAnsi="Arial" w:cs="Arial"/>
          <w:sz w:val="22"/>
          <w:szCs w:val="22"/>
          <w:lang w:val="en-US"/>
        </w:rPr>
        <w:t>.</w:t>
      </w:r>
    </w:p>
    <w:p w14:paraId="4EFD861B" w14:textId="60542287" w:rsidR="00716071" w:rsidRPr="00EF37C8" w:rsidRDefault="00716071">
      <w:pPr>
        <w:pStyle w:val="paragraph"/>
        <w:numPr>
          <w:ilvl w:val="0"/>
          <w:numId w:val="16"/>
        </w:numPr>
        <w:spacing w:before="0" w:beforeAutospacing="0" w:after="0" w:afterAutospacing="0" w:line="280" w:lineRule="exact"/>
        <w:ind w:left="1276" w:hanging="357"/>
        <w:jc w:val="both"/>
        <w:textAlignment w:val="baseline"/>
        <w:rPr>
          <w:rFonts w:ascii="Arial" w:hAnsi="Arial" w:cs="Arial"/>
          <w:sz w:val="22"/>
          <w:szCs w:val="22"/>
        </w:rPr>
      </w:pPr>
      <w:r w:rsidRPr="00EF37C8">
        <w:rPr>
          <w:rStyle w:val="normaltextrun"/>
          <w:rFonts w:ascii="Arial" w:hAnsi="Arial" w:cs="Arial"/>
          <w:b/>
          <w:bCs/>
          <w:sz w:val="22"/>
          <w:szCs w:val="22"/>
          <w:lang w:val="en-US"/>
        </w:rPr>
        <w:t>Encourage</w:t>
      </w:r>
      <w:r w:rsidR="00183246" w:rsidRPr="00EF37C8">
        <w:rPr>
          <w:rStyle w:val="normaltextrun"/>
          <w:rFonts w:ascii="Arial" w:hAnsi="Arial" w:cs="Arial"/>
          <w:b/>
          <w:bCs/>
          <w:sz w:val="22"/>
          <w:szCs w:val="22"/>
          <w:lang w:val="en-US"/>
        </w:rPr>
        <w:t>d</w:t>
      </w:r>
      <w:r w:rsidRPr="00EF37C8">
        <w:rPr>
          <w:rStyle w:val="normaltextrun"/>
          <w:rFonts w:ascii="Arial" w:hAnsi="Arial" w:cs="Arial"/>
          <w:sz w:val="22"/>
          <w:szCs w:val="22"/>
          <w:lang w:val="en-US"/>
        </w:rPr>
        <w:t xml:space="preserve"> Members and Partners to commit strengthening the services of the Pacific Climate Change Centre through investment in the PCCC Partnership Frameworks.</w:t>
      </w:r>
      <w:r w:rsidRPr="00EF37C8">
        <w:rPr>
          <w:rStyle w:val="eop"/>
          <w:rFonts w:ascii="Arial" w:hAnsi="Arial" w:cs="Arial"/>
          <w:sz w:val="22"/>
          <w:szCs w:val="22"/>
        </w:rPr>
        <w:t> </w:t>
      </w:r>
    </w:p>
    <w:p w14:paraId="1AD40A1B" w14:textId="77777777" w:rsidR="00716071" w:rsidRPr="00EF37C8" w:rsidRDefault="00716071" w:rsidP="00850C09">
      <w:pPr>
        <w:spacing w:after="0" w:line="240" w:lineRule="auto"/>
        <w:jc w:val="both"/>
        <w:rPr>
          <w:rFonts w:ascii="Arial" w:hAnsi="Arial" w:cs="Arial"/>
        </w:rPr>
      </w:pPr>
    </w:p>
    <w:p w14:paraId="03F3E3BA" w14:textId="77777777" w:rsidR="00B26CCB" w:rsidRPr="00EF37C8" w:rsidRDefault="00B26CCB" w:rsidP="0001572F">
      <w:pPr>
        <w:spacing w:after="240" w:line="240" w:lineRule="auto"/>
        <w:jc w:val="both"/>
        <w:rPr>
          <w:rFonts w:ascii="Arial" w:hAnsi="Arial" w:cs="Arial"/>
          <w:b/>
          <w:bCs/>
        </w:rPr>
      </w:pPr>
    </w:p>
    <w:p w14:paraId="4AE6D4D7" w14:textId="2F73AE56" w:rsidR="00483EEB" w:rsidRPr="00504469" w:rsidRDefault="00FA01C9" w:rsidP="00850C09">
      <w:pPr>
        <w:spacing w:after="0" w:line="240" w:lineRule="auto"/>
        <w:jc w:val="both"/>
        <w:rPr>
          <w:rFonts w:ascii="Arial" w:hAnsi="Arial" w:cs="Arial"/>
          <w:b/>
          <w:bCs/>
          <w:color w:val="2E74B5" w:themeColor="accent5" w:themeShade="BF"/>
        </w:rPr>
      </w:pPr>
      <w:r w:rsidRPr="00504469">
        <w:rPr>
          <w:rFonts w:ascii="Arial" w:hAnsi="Arial" w:cs="Arial"/>
          <w:b/>
          <w:bCs/>
          <w:color w:val="2E74B5" w:themeColor="accent5" w:themeShade="BF"/>
        </w:rPr>
        <w:t xml:space="preserve">Agenda Item </w:t>
      </w:r>
      <w:r w:rsidR="00483EEB" w:rsidRPr="00504469">
        <w:rPr>
          <w:rFonts w:ascii="Arial" w:hAnsi="Arial" w:cs="Arial"/>
          <w:b/>
          <w:bCs/>
          <w:color w:val="2E74B5" w:themeColor="accent5" w:themeShade="BF"/>
        </w:rPr>
        <w:t>7.</w:t>
      </w:r>
      <w:r w:rsidR="002E7572" w:rsidRPr="00504469">
        <w:rPr>
          <w:rFonts w:ascii="Arial" w:hAnsi="Arial" w:cs="Arial"/>
          <w:b/>
          <w:bCs/>
          <w:color w:val="2E74B5" w:themeColor="accent5" w:themeShade="BF"/>
        </w:rPr>
        <w:t>3</w:t>
      </w:r>
      <w:r w:rsidR="001C4276" w:rsidRPr="00504469">
        <w:rPr>
          <w:rFonts w:ascii="Arial" w:hAnsi="Arial" w:cs="Arial"/>
          <w:b/>
          <w:bCs/>
          <w:color w:val="2E74B5" w:themeColor="accent5" w:themeShade="BF"/>
        </w:rPr>
        <w:t xml:space="preserve">: </w:t>
      </w:r>
      <w:r w:rsidR="000B1C47" w:rsidRPr="00504469">
        <w:rPr>
          <w:rFonts w:ascii="Arial" w:hAnsi="Arial" w:cs="Arial"/>
          <w:b/>
          <w:bCs/>
          <w:color w:val="2E74B5" w:themeColor="accent5" w:themeShade="BF"/>
        </w:rPr>
        <w:t>Mobilising Climate Finance amidst a changing landscape</w:t>
      </w:r>
    </w:p>
    <w:p w14:paraId="1F8D0BB8" w14:textId="77777777" w:rsidR="003760F6" w:rsidRPr="00EF37C8" w:rsidRDefault="003760F6" w:rsidP="00850C09">
      <w:pPr>
        <w:spacing w:after="0" w:line="240" w:lineRule="auto"/>
        <w:jc w:val="both"/>
        <w:rPr>
          <w:rFonts w:ascii="Arial" w:hAnsi="Arial" w:cs="Arial"/>
          <w:b/>
          <w:bCs/>
          <w:color w:val="000000"/>
        </w:rPr>
      </w:pPr>
    </w:p>
    <w:p w14:paraId="4FF88E1A" w14:textId="77777777" w:rsidR="00EA4012" w:rsidRP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rPr>
        <w:t xml:space="preserve">Members were updated on progress with bridging the gap between adaptation priorities and climate financing including new and emerging opportunities for climate financing. </w:t>
      </w:r>
    </w:p>
    <w:p w14:paraId="0D7063C0" w14:textId="77777777" w:rsidR="00EA4012" w:rsidRPr="00FC63B9" w:rsidRDefault="00EA4012" w:rsidP="00C73B51">
      <w:pPr>
        <w:pStyle w:val="ListParagraph"/>
        <w:tabs>
          <w:tab w:val="left" w:pos="1701"/>
        </w:tabs>
        <w:spacing w:after="0" w:line="280" w:lineRule="exact"/>
        <w:ind w:left="567" w:hanging="567"/>
        <w:jc w:val="both"/>
        <w:rPr>
          <w:rStyle w:val="normaltextrun"/>
          <w:rFonts w:ascii="Arial" w:hAnsi="Arial" w:cs="Arial"/>
        </w:rPr>
      </w:pPr>
    </w:p>
    <w:p w14:paraId="0FB3652A" w14:textId="77777777" w:rsidR="00EA4012" w:rsidRP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rPr>
        <w:t xml:space="preserve">The Chair acknowledged the importance of accessing climate finance for the region. </w:t>
      </w:r>
    </w:p>
    <w:p w14:paraId="32FEA84E" w14:textId="77777777" w:rsidR="00EA4012" w:rsidRPr="00FC63B9" w:rsidRDefault="00EA4012" w:rsidP="00C73B51">
      <w:pPr>
        <w:pStyle w:val="ListParagraph"/>
        <w:tabs>
          <w:tab w:val="left" w:pos="1701"/>
        </w:tabs>
        <w:spacing w:after="0" w:line="280" w:lineRule="exact"/>
        <w:ind w:left="567" w:hanging="567"/>
        <w:jc w:val="both"/>
        <w:rPr>
          <w:rStyle w:val="normaltextrun"/>
          <w:rFonts w:ascii="Arial" w:hAnsi="Arial" w:cs="Arial"/>
        </w:rPr>
      </w:pPr>
    </w:p>
    <w:p w14:paraId="0ACCF16D" w14:textId="0A7DD540" w:rsidR="00EA4012" w:rsidRP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rPr>
        <w:t xml:space="preserve">The Secretariat </w:t>
      </w:r>
      <w:r w:rsidR="00986D61" w:rsidRPr="00FC63B9">
        <w:rPr>
          <w:rStyle w:val="normaltextrun"/>
          <w:rFonts w:ascii="Arial" w:hAnsi="Arial" w:cs="Arial"/>
        </w:rPr>
        <w:t>noted</w:t>
      </w:r>
      <w:r w:rsidRPr="00FC63B9">
        <w:rPr>
          <w:rStyle w:val="normaltextrun"/>
          <w:rFonts w:ascii="Arial" w:hAnsi="Arial" w:cs="Arial"/>
        </w:rPr>
        <w:t xml:space="preserve"> the support of New Zealand since the establishment of the Project Coordination Unit team in 2018 </w:t>
      </w:r>
      <w:r w:rsidR="001E6A59" w:rsidRPr="00FC63B9">
        <w:rPr>
          <w:rStyle w:val="normaltextrun"/>
          <w:rFonts w:ascii="Arial" w:hAnsi="Arial" w:cs="Arial"/>
        </w:rPr>
        <w:t xml:space="preserve">and that provided for </w:t>
      </w:r>
      <w:r w:rsidRPr="00FC63B9">
        <w:rPr>
          <w:rStyle w:val="normaltextrun"/>
          <w:rFonts w:ascii="Arial" w:hAnsi="Arial" w:cs="Arial"/>
        </w:rPr>
        <w:t xml:space="preserve">the Climate Change Resilience Programme, </w:t>
      </w:r>
      <w:r w:rsidR="00CA3EB0" w:rsidRPr="00FC63B9">
        <w:rPr>
          <w:rStyle w:val="normaltextrun"/>
          <w:rFonts w:ascii="Arial" w:hAnsi="Arial" w:cs="Arial"/>
        </w:rPr>
        <w:t xml:space="preserve">which are </w:t>
      </w:r>
      <w:r w:rsidRPr="00FC63B9">
        <w:rPr>
          <w:rStyle w:val="normaltextrun"/>
          <w:rFonts w:ascii="Arial" w:hAnsi="Arial" w:cs="Arial"/>
        </w:rPr>
        <w:t xml:space="preserve">the Secretariat’s engine room for accessing climate finance.  </w:t>
      </w:r>
    </w:p>
    <w:p w14:paraId="7356A834" w14:textId="77777777" w:rsidR="00EA4012" w:rsidRPr="00FC63B9" w:rsidRDefault="00EA4012" w:rsidP="00C73B51">
      <w:pPr>
        <w:pStyle w:val="ListParagraph"/>
        <w:tabs>
          <w:tab w:val="left" w:pos="1701"/>
        </w:tabs>
        <w:spacing w:after="0" w:line="280" w:lineRule="exact"/>
        <w:ind w:left="567" w:hanging="567"/>
        <w:jc w:val="both"/>
        <w:rPr>
          <w:rStyle w:val="normaltextrun"/>
          <w:rFonts w:ascii="Arial" w:hAnsi="Arial" w:cs="Arial"/>
        </w:rPr>
      </w:pPr>
    </w:p>
    <w:p w14:paraId="5E7FC947" w14:textId="4617D687" w:rsidR="00EA4012" w:rsidRP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rPr>
        <w:t xml:space="preserve">Highlights were provided of the Secretariats’ work including through the Green Climate Fund’s Readiness Preparatory Support programme (Readiness and National Action Plans) assisting countries with adaptation planning and preparedness to access climate finance.  </w:t>
      </w:r>
    </w:p>
    <w:p w14:paraId="67598255" w14:textId="77777777" w:rsidR="00EA4012" w:rsidRPr="00FC63B9" w:rsidRDefault="00EA4012" w:rsidP="00C73B51">
      <w:pPr>
        <w:pStyle w:val="ListParagraph"/>
        <w:tabs>
          <w:tab w:val="left" w:pos="1701"/>
        </w:tabs>
        <w:spacing w:after="0" w:line="280" w:lineRule="exact"/>
        <w:ind w:left="567" w:hanging="567"/>
        <w:jc w:val="both"/>
        <w:rPr>
          <w:rStyle w:val="normaltextrun"/>
          <w:rFonts w:ascii="Arial" w:hAnsi="Arial" w:cs="Arial"/>
        </w:rPr>
      </w:pPr>
    </w:p>
    <w:p w14:paraId="6FE9D30A" w14:textId="3A417E85" w:rsidR="00EA4012" w:rsidRP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rPr>
        <w:t xml:space="preserve">The </w:t>
      </w:r>
      <w:r w:rsidR="00EE1A57" w:rsidRPr="00FC63B9">
        <w:rPr>
          <w:rStyle w:val="normaltextrun"/>
          <w:rFonts w:ascii="Arial" w:hAnsi="Arial" w:cs="Arial"/>
        </w:rPr>
        <w:t>M</w:t>
      </w:r>
      <w:r w:rsidRPr="00FC63B9">
        <w:rPr>
          <w:rStyle w:val="normaltextrun"/>
          <w:rFonts w:ascii="Arial" w:hAnsi="Arial" w:cs="Arial"/>
        </w:rPr>
        <w:t xml:space="preserve">eeting was advised that the Secretariat has undergone a re-accreditation process with the Green Climate Fund and the Adaptation Fund; both of which were successful.  </w:t>
      </w:r>
    </w:p>
    <w:p w14:paraId="77A525DC" w14:textId="77777777" w:rsidR="00EA4012" w:rsidRPr="00FC63B9" w:rsidRDefault="00EA4012" w:rsidP="00FC63B9">
      <w:pPr>
        <w:pStyle w:val="ListParagraph"/>
        <w:tabs>
          <w:tab w:val="left" w:pos="1701"/>
        </w:tabs>
        <w:spacing w:after="0" w:line="280" w:lineRule="exact"/>
        <w:ind w:left="360"/>
        <w:jc w:val="both"/>
        <w:rPr>
          <w:rStyle w:val="normaltextrun"/>
          <w:rFonts w:ascii="Arial" w:hAnsi="Arial" w:cs="Arial"/>
        </w:rPr>
      </w:pPr>
    </w:p>
    <w:p w14:paraId="6030281F" w14:textId="7A6709DB" w:rsid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rPr>
        <w:t xml:space="preserve">France acknowledged the update from the Secretariat and its work in the region in implementing </w:t>
      </w:r>
      <w:r w:rsidR="006B0DB3" w:rsidRPr="00FC63B9">
        <w:rPr>
          <w:rStyle w:val="normaltextrun"/>
          <w:rFonts w:ascii="Arial" w:hAnsi="Arial" w:cs="Arial"/>
        </w:rPr>
        <w:t xml:space="preserve">projects </w:t>
      </w:r>
      <w:r w:rsidRPr="00FC63B9">
        <w:rPr>
          <w:rStyle w:val="normaltextrun"/>
          <w:rFonts w:ascii="Arial" w:hAnsi="Arial" w:cs="Arial"/>
        </w:rPr>
        <w:t xml:space="preserve">and </w:t>
      </w:r>
      <w:r w:rsidR="006B0DB3" w:rsidRPr="00FC63B9">
        <w:rPr>
          <w:rStyle w:val="normaltextrun"/>
          <w:rFonts w:ascii="Arial" w:hAnsi="Arial" w:cs="Arial"/>
        </w:rPr>
        <w:t xml:space="preserve">enabling </w:t>
      </w:r>
      <w:r w:rsidRPr="00FC63B9">
        <w:rPr>
          <w:rStyle w:val="normaltextrun"/>
          <w:rFonts w:ascii="Arial" w:hAnsi="Arial" w:cs="Arial"/>
        </w:rPr>
        <w:t xml:space="preserve">access to climate finance.  </w:t>
      </w:r>
    </w:p>
    <w:p w14:paraId="32800E98" w14:textId="77777777" w:rsidR="00FC63B9" w:rsidRPr="00FC63B9" w:rsidRDefault="00FC63B9" w:rsidP="00C73B51">
      <w:pPr>
        <w:pStyle w:val="ListParagraph"/>
        <w:ind w:left="567" w:hanging="567"/>
        <w:rPr>
          <w:rStyle w:val="normaltextrun"/>
          <w:rFonts w:ascii="Arial" w:hAnsi="Arial" w:cs="Arial"/>
          <w:color w:val="000000"/>
        </w:rPr>
      </w:pPr>
    </w:p>
    <w:p w14:paraId="07A2DE8F" w14:textId="42AA566A" w:rsidR="00FC63B9" w:rsidRP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color w:val="000000"/>
        </w:rPr>
        <w:t xml:space="preserve">France advised that following the </w:t>
      </w:r>
      <w:r w:rsidR="00EE1A57" w:rsidRPr="00FC63B9">
        <w:rPr>
          <w:rStyle w:val="normaltextrun"/>
          <w:rFonts w:ascii="Arial" w:hAnsi="Arial" w:cs="Arial"/>
          <w:color w:val="000000"/>
        </w:rPr>
        <w:t xml:space="preserve">French </w:t>
      </w:r>
      <w:r w:rsidRPr="00FC63B9">
        <w:rPr>
          <w:rStyle w:val="normaltextrun"/>
          <w:rFonts w:ascii="Arial" w:hAnsi="Arial" w:cs="Arial"/>
          <w:color w:val="000000"/>
        </w:rPr>
        <w:t xml:space="preserve">President’s visit to the Pacific region, France and Vanuatu launched the Ifira Call for Immediate Action on Climate Change, </w:t>
      </w:r>
      <w:r w:rsidR="004E3981" w:rsidRPr="00FC63B9">
        <w:rPr>
          <w:rStyle w:val="normaltextrun"/>
          <w:rFonts w:ascii="Arial" w:hAnsi="Arial" w:cs="Arial"/>
          <w:color w:val="000000"/>
        </w:rPr>
        <w:t>which is a</w:t>
      </w:r>
      <w:r w:rsidRPr="00FC63B9">
        <w:rPr>
          <w:rStyle w:val="normaltextrun"/>
          <w:rFonts w:ascii="Arial" w:hAnsi="Arial" w:cs="Arial"/>
          <w:color w:val="000000"/>
        </w:rPr>
        <w:t xml:space="preserve"> call </w:t>
      </w:r>
      <w:r w:rsidR="00364981" w:rsidRPr="00FC63B9">
        <w:rPr>
          <w:rStyle w:val="normaltextrun"/>
          <w:rFonts w:ascii="Arial" w:hAnsi="Arial" w:cs="Arial"/>
          <w:color w:val="000000"/>
        </w:rPr>
        <w:t xml:space="preserve">for </w:t>
      </w:r>
      <w:r w:rsidRPr="00FC63B9">
        <w:rPr>
          <w:rStyle w:val="normaltextrun"/>
          <w:rFonts w:ascii="Arial" w:hAnsi="Arial" w:cs="Arial"/>
          <w:color w:val="000000"/>
        </w:rPr>
        <w:t xml:space="preserve">all countries, multilateral development banks, international financial institutions, philanthropic organisations, the private sector and other stakeholders to significantly increase the resources mobilised for vulnerable countries and communities.  </w:t>
      </w:r>
    </w:p>
    <w:p w14:paraId="0E40D13E" w14:textId="77777777" w:rsidR="00FC63B9" w:rsidRPr="00FC63B9" w:rsidRDefault="00FC63B9" w:rsidP="00C73B51">
      <w:pPr>
        <w:pStyle w:val="ListParagraph"/>
        <w:ind w:left="567" w:hanging="567"/>
        <w:rPr>
          <w:rStyle w:val="normaltextrun"/>
          <w:rFonts w:ascii="Arial" w:hAnsi="Arial" w:cs="Arial"/>
          <w:color w:val="000000"/>
        </w:rPr>
      </w:pPr>
    </w:p>
    <w:p w14:paraId="7B2E042E" w14:textId="77777777" w:rsidR="00FC63B9" w:rsidRP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color w:val="000000"/>
        </w:rPr>
        <w:lastRenderedPageBreak/>
        <w:t xml:space="preserve">France </w:t>
      </w:r>
      <w:r w:rsidR="00F70623" w:rsidRPr="00FC63B9">
        <w:rPr>
          <w:rStyle w:val="normaltextrun"/>
          <w:rFonts w:ascii="Arial" w:hAnsi="Arial" w:cs="Arial"/>
          <w:color w:val="000000"/>
        </w:rPr>
        <w:t xml:space="preserve">further </w:t>
      </w:r>
      <w:r w:rsidRPr="00FC63B9">
        <w:rPr>
          <w:rStyle w:val="normaltextrun"/>
          <w:rFonts w:ascii="Arial" w:hAnsi="Arial" w:cs="Arial"/>
          <w:color w:val="000000"/>
        </w:rPr>
        <w:t xml:space="preserve">advised </w:t>
      </w:r>
      <w:r w:rsidR="00F70623" w:rsidRPr="00FC63B9">
        <w:rPr>
          <w:rStyle w:val="normaltextrun"/>
          <w:rFonts w:ascii="Arial" w:hAnsi="Arial" w:cs="Arial"/>
          <w:color w:val="000000"/>
        </w:rPr>
        <w:t xml:space="preserve">that </w:t>
      </w:r>
      <w:r w:rsidRPr="00FC63B9">
        <w:rPr>
          <w:rStyle w:val="normaltextrun"/>
          <w:rFonts w:ascii="Arial" w:hAnsi="Arial" w:cs="Arial"/>
          <w:color w:val="000000"/>
        </w:rPr>
        <w:t xml:space="preserve">the </w:t>
      </w:r>
      <w:r w:rsidR="00CA3EB0" w:rsidRPr="00FC63B9">
        <w:rPr>
          <w:rStyle w:val="normaltextrun"/>
          <w:rFonts w:ascii="Arial" w:hAnsi="Arial" w:cs="Arial"/>
          <w:color w:val="000000"/>
        </w:rPr>
        <w:t>Agence française de développement (AFD)</w:t>
      </w:r>
      <w:r w:rsidR="00CA3EB0" w:rsidRPr="00FC63B9" w:rsidDel="00CA3EB0">
        <w:rPr>
          <w:rStyle w:val="normaltextrun"/>
          <w:rFonts w:ascii="Arial" w:hAnsi="Arial" w:cs="Arial"/>
          <w:color w:val="000000"/>
        </w:rPr>
        <w:t xml:space="preserve"> </w:t>
      </w:r>
      <w:r w:rsidRPr="00FC63B9">
        <w:rPr>
          <w:rStyle w:val="normaltextrun"/>
          <w:rFonts w:ascii="Arial" w:hAnsi="Arial" w:cs="Arial"/>
          <w:color w:val="000000"/>
        </w:rPr>
        <w:t xml:space="preserve">budget for the Pacific will increase to 200 million Euros, </w:t>
      </w:r>
      <w:r w:rsidR="000A497F" w:rsidRPr="00FC63B9">
        <w:rPr>
          <w:rStyle w:val="normaltextrun"/>
          <w:rFonts w:ascii="Arial" w:hAnsi="Arial" w:cs="Arial"/>
          <w:color w:val="000000"/>
        </w:rPr>
        <w:t>through</w:t>
      </w:r>
      <w:r w:rsidRPr="00FC63B9">
        <w:rPr>
          <w:rStyle w:val="normaltextrun"/>
          <w:rFonts w:ascii="Arial" w:hAnsi="Arial" w:cs="Arial"/>
          <w:color w:val="000000"/>
        </w:rPr>
        <w:t xml:space="preserve"> grants and loans. France also recalled that combating climate change, protecting the </w:t>
      </w:r>
      <w:r w:rsidR="00AE3DA3" w:rsidRPr="00FC63B9">
        <w:rPr>
          <w:rStyle w:val="normaltextrun"/>
          <w:rFonts w:ascii="Arial" w:hAnsi="Arial" w:cs="Arial"/>
          <w:color w:val="000000"/>
        </w:rPr>
        <w:t>environment,</w:t>
      </w:r>
      <w:r w:rsidRPr="00FC63B9">
        <w:rPr>
          <w:rStyle w:val="normaltextrun"/>
          <w:rFonts w:ascii="Arial" w:hAnsi="Arial" w:cs="Arial"/>
          <w:color w:val="000000"/>
        </w:rPr>
        <w:t xml:space="preserve"> and responding to disaster risks are thematic priorities under the “Fonds Pacifique”</w:t>
      </w:r>
      <w:r w:rsidR="00EE1A57" w:rsidRPr="00FC63B9">
        <w:rPr>
          <w:rStyle w:val="normaltextrun"/>
          <w:rFonts w:ascii="Arial" w:hAnsi="Arial" w:cs="Arial"/>
          <w:color w:val="000000"/>
        </w:rPr>
        <w:t xml:space="preserve">, </w:t>
      </w:r>
      <w:r w:rsidRPr="00FC63B9">
        <w:rPr>
          <w:rStyle w:val="normaltextrun"/>
          <w:rFonts w:ascii="Arial" w:hAnsi="Arial" w:cs="Arial"/>
          <w:color w:val="000000"/>
        </w:rPr>
        <w:t xml:space="preserve">granting mechanism </w:t>
      </w:r>
      <w:r w:rsidR="000A497F" w:rsidRPr="00FC63B9">
        <w:rPr>
          <w:rStyle w:val="normaltextrun"/>
          <w:rFonts w:ascii="Arial" w:hAnsi="Arial" w:cs="Arial"/>
          <w:color w:val="000000"/>
        </w:rPr>
        <w:t>for</w:t>
      </w:r>
      <w:r w:rsidR="00EE1A57" w:rsidRPr="00FC63B9">
        <w:rPr>
          <w:rStyle w:val="normaltextrun"/>
          <w:rFonts w:ascii="Arial" w:hAnsi="Arial" w:cs="Arial"/>
          <w:color w:val="000000"/>
        </w:rPr>
        <w:t xml:space="preserve"> the</w:t>
      </w:r>
      <w:r w:rsidRPr="00FC63B9">
        <w:rPr>
          <w:rStyle w:val="normaltextrun"/>
          <w:rFonts w:ascii="Arial" w:hAnsi="Arial" w:cs="Arial"/>
          <w:color w:val="000000"/>
        </w:rPr>
        <w:t xml:space="preserve"> French Ministry </w:t>
      </w:r>
      <w:r w:rsidR="000A497F" w:rsidRPr="00FC63B9">
        <w:rPr>
          <w:rStyle w:val="normaltextrun"/>
          <w:rFonts w:ascii="Arial" w:hAnsi="Arial" w:cs="Arial"/>
          <w:color w:val="000000"/>
        </w:rPr>
        <w:t>of</w:t>
      </w:r>
      <w:r w:rsidRPr="00FC63B9">
        <w:rPr>
          <w:rStyle w:val="normaltextrun"/>
          <w:rFonts w:ascii="Arial" w:hAnsi="Arial" w:cs="Arial"/>
          <w:color w:val="000000"/>
        </w:rPr>
        <w:t xml:space="preserve"> Europe and Foreign Affairs to strengthening regional cooperation between Pacific countries and French Overseas Countries and Territories. France acknowledged the Secretariat’s technical assistance to the K</w:t>
      </w:r>
      <w:r w:rsidR="00EE1A57" w:rsidRPr="00FC63B9">
        <w:rPr>
          <w:rStyle w:val="normaltextrun"/>
          <w:rFonts w:ascii="Arial" w:hAnsi="Arial" w:cs="Arial"/>
          <w:color w:val="000000"/>
        </w:rPr>
        <w:t>iwa</w:t>
      </w:r>
      <w:r w:rsidRPr="00FC63B9">
        <w:rPr>
          <w:rStyle w:val="normaltextrun"/>
          <w:rFonts w:ascii="Arial" w:hAnsi="Arial" w:cs="Arial"/>
          <w:color w:val="000000"/>
        </w:rPr>
        <w:t xml:space="preserve"> initiative. </w:t>
      </w:r>
    </w:p>
    <w:p w14:paraId="2F6341B0" w14:textId="77777777" w:rsidR="00FC63B9" w:rsidRPr="00FC63B9" w:rsidRDefault="00FC63B9" w:rsidP="00FC63B9">
      <w:pPr>
        <w:pStyle w:val="ListParagraph"/>
        <w:rPr>
          <w:rStyle w:val="normaltextrun"/>
          <w:rFonts w:ascii="Arial" w:hAnsi="Arial" w:cs="Arial"/>
          <w:color w:val="000000"/>
        </w:rPr>
      </w:pPr>
    </w:p>
    <w:p w14:paraId="567266D8" w14:textId="77777777" w:rsidR="00FC63B9" w:rsidRP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color w:val="000000"/>
        </w:rPr>
        <w:t xml:space="preserve">France </w:t>
      </w:r>
      <w:r w:rsidR="00D17E61" w:rsidRPr="00FC63B9">
        <w:rPr>
          <w:rStyle w:val="normaltextrun"/>
          <w:rFonts w:ascii="Arial" w:hAnsi="Arial" w:cs="Arial"/>
          <w:color w:val="000000"/>
        </w:rPr>
        <w:t xml:space="preserve">noted </w:t>
      </w:r>
      <w:r w:rsidRPr="00FC63B9">
        <w:rPr>
          <w:rStyle w:val="normaltextrun"/>
          <w:rFonts w:ascii="Arial" w:hAnsi="Arial" w:cs="Arial"/>
          <w:color w:val="000000"/>
        </w:rPr>
        <w:t xml:space="preserve">that a regional </w:t>
      </w:r>
      <w:r w:rsidR="00CA3EB0" w:rsidRPr="00FC63B9">
        <w:rPr>
          <w:rStyle w:val="normaltextrun"/>
          <w:rFonts w:ascii="Arial" w:hAnsi="Arial" w:cs="Arial"/>
          <w:color w:val="000000"/>
        </w:rPr>
        <w:t>Agence française de développement (AFD)</w:t>
      </w:r>
      <w:r w:rsidR="00CA3EB0" w:rsidRPr="00FC63B9" w:rsidDel="00CA3EB0">
        <w:rPr>
          <w:rStyle w:val="normaltextrun"/>
          <w:rFonts w:ascii="Arial" w:hAnsi="Arial" w:cs="Arial"/>
          <w:color w:val="000000"/>
        </w:rPr>
        <w:t xml:space="preserve"> </w:t>
      </w:r>
      <w:r w:rsidRPr="00FC63B9">
        <w:rPr>
          <w:rStyle w:val="normaltextrun"/>
          <w:rFonts w:ascii="Arial" w:hAnsi="Arial" w:cs="Arial"/>
          <w:color w:val="000000"/>
        </w:rPr>
        <w:t xml:space="preserve">office has opened in Port Vila, Vanuatu and </w:t>
      </w:r>
      <w:r w:rsidR="00751EDF" w:rsidRPr="00FC63B9">
        <w:rPr>
          <w:rStyle w:val="normaltextrun"/>
          <w:rFonts w:ascii="Arial" w:hAnsi="Arial" w:cs="Arial"/>
          <w:color w:val="000000"/>
        </w:rPr>
        <w:t xml:space="preserve">informed </w:t>
      </w:r>
      <w:r w:rsidRPr="00FC63B9">
        <w:rPr>
          <w:rStyle w:val="normaltextrun"/>
          <w:rFonts w:ascii="Arial" w:hAnsi="Arial" w:cs="Arial"/>
          <w:color w:val="000000"/>
        </w:rPr>
        <w:t xml:space="preserve">e </w:t>
      </w:r>
      <w:r w:rsidR="00751EDF" w:rsidRPr="00FC63B9">
        <w:rPr>
          <w:rStyle w:val="normaltextrun"/>
          <w:rFonts w:ascii="Arial" w:hAnsi="Arial" w:cs="Arial"/>
          <w:color w:val="000000"/>
        </w:rPr>
        <w:t>M</w:t>
      </w:r>
      <w:r w:rsidRPr="00FC63B9">
        <w:rPr>
          <w:rStyle w:val="normaltextrun"/>
          <w:rFonts w:ascii="Arial" w:hAnsi="Arial" w:cs="Arial"/>
          <w:color w:val="000000"/>
        </w:rPr>
        <w:t xml:space="preserve">eeting </w:t>
      </w:r>
      <w:r w:rsidR="00751EDF" w:rsidRPr="00FC63B9">
        <w:rPr>
          <w:rStyle w:val="normaltextrun"/>
          <w:rFonts w:ascii="Arial" w:hAnsi="Arial" w:cs="Arial"/>
          <w:color w:val="000000"/>
        </w:rPr>
        <w:t>that Fre</w:t>
      </w:r>
      <w:r w:rsidRPr="00FC63B9">
        <w:rPr>
          <w:rStyle w:val="normaltextrun"/>
          <w:rFonts w:ascii="Arial" w:hAnsi="Arial" w:cs="Arial"/>
          <w:color w:val="000000"/>
        </w:rPr>
        <w:t xml:space="preserve">nch Embassy </w:t>
      </w:r>
      <w:r w:rsidR="00751EDF" w:rsidRPr="00FC63B9">
        <w:rPr>
          <w:rStyle w:val="normaltextrun"/>
          <w:rFonts w:ascii="Arial" w:hAnsi="Arial" w:cs="Arial"/>
          <w:color w:val="000000"/>
        </w:rPr>
        <w:t xml:space="preserve">will </w:t>
      </w:r>
      <w:r w:rsidRPr="00FC63B9">
        <w:rPr>
          <w:rStyle w:val="normaltextrun"/>
          <w:rFonts w:ascii="Arial" w:hAnsi="Arial" w:cs="Arial"/>
          <w:color w:val="000000"/>
        </w:rPr>
        <w:t xml:space="preserve">open in Samoa in 2024. </w:t>
      </w:r>
      <w:r w:rsidR="007C4BE4" w:rsidRPr="00FC63B9">
        <w:rPr>
          <w:rStyle w:val="normaltextrun"/>
          <w:rFonts w:ascii="Arial" w:hAnsi="Arial" w:cs="Arial"/>
          <w:color w:val="000000"/>
        </w:rPr>
        <w:t>France reiterated its commitment t</w:t>
      </w:r>
      <w:r w:rsidRPr="00FC63B9">
        <w:rPr>
          <w:rStyle w:val="normaltextrun"/>
          <w:rFonts w:ascii="Arial" w:hAnsi="Arial" w:cs="Arial"/>
          <w:color w:val="000000"/>
        </w:rPr>
        <w:t xml:space="preserve">o strengthen support to the Pacific region and cooperation with CROP agencies including SPREP.  </w:t>
      </w:r>
    </w:p>
    <w:p w14:paraId="7DE046E7" w14:textId="77777777" w:rsidR="00FC63B9" w:rsidRPr="00FC63B9" w:rsidRDefault="00FC63B9" w:rsidP="00C73B51">
      <w:pPr>
        <w:pStyle w:val="ListParagraph"/>
        <w:ind w:left="567" w:hanging="567"/>
        <w:rPr>
          <w:rStyle w:val="normaltextrun"/>
          <w:rFonts w:ascii="Arial" w:hAnsi="Arial" w:cs="Arial"/>
          <w:color w:val="000000"/>
        </w:rPr>
      </w:pPr>
    </w:p>
    <w:p w14:paraId="5264527D" w14:textId="77777777" w:rsidR="00FC63B9" w:rsidRP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color w:val="000000"/>
        </w:rPr>
        <w:t xml:space="preserve">The Secretariat acknowledged France’s announcement and </w:t>
      </w:r>
      <w:r w:rsidR="00CA3EB0" w:rsidRPr="00FC63B9">
        <w:rPr>
          <w:rStyle w:val="normaltextrun"/>
          <w:rFonts w:ascii="Arial" w:hAnsi="Arial" w:cs="Arial"/>
          <w:color w:val="000000"/>
        </w:rPr>
        <w:t>welcomed the</w:t>
      </w:r>
      <w:r w:rsidRPr="00FC63B9">
        <w:rPr>
          <w:rStyle w:val="normaltextrun"/>
          <w:rFonts w:ascii="Arial" w:hAnsi="Arial" w:cs="Arial"/>
          <w:color w:val="000000"/>
        </w:rPr>
        <w:t xml:space="preserve"> increased collaboration with France on climate finance and areas such as the Pacific Climate Change Centre.  </w:t>
      </w:r>
    </w:p>
    <w:p w14:paraId="6DBD653E" w14:textId="77777777" w:rsidR="00FC63B9" w:rsidRPr="00FC63B9" w:rsidRDefault="00FC63B9" w:rsidP="00C73B51">
      <w:pPr>
        <w:pStyle w:val="ListParagraph"/>
        <w:ind w:left="567" w:hanging="567"/>
        <w:rPr>
          <w:rStyle w:val="normaltextrun"/>
          <w:rFonts w:ascii="Arial" w:hAnsi="Arial" w:cs="Arial"/>
          <w:color w:val="000000"/>
        </w:rPr>
      </w:pPr>
    </w:p>
    <w:p w14:paraId="49D92189" w14:textId="77777777" w:rsidR="00FC63B9" w:rsidRP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color w:val="000000"/>
        </w:rPr>
        <w:t xml:space="preserve">New Zealand expressed appreciation for the update and queried how fees from donors such as the Green Climate Fund is anticipated to contribute to the sustainability of the Project Coordination Unit.  </w:t>
      </w:r>
    </w:p>
    <w:p w14:paraId="29E857CB" w14:textId="77777777" w:rsidR="00FC63B9" w:rsidRPr="00FC63B9" w:rsidRDefault="00FC63B9" w:rsidP="00504469">
      <w:pPr>
        <w:pStyle w:val="ListParagraph"/>
        <w:ind w:hanging="502"/>
        <w:rPr>
          <w:rStyle w:val="normaltextrun"/>
          <w:rFonts w:ascii="Arial" w:hAnsi="Arial" w:cs="Arial"/>
          <w:color w:val="000000"/>
        </w:rPr>
      </w:pPr>
    </w:p>
    <w:p w14:paraId="0A23A09E" w14:textId="77777777" w:rsidR="00FC63B9" w:rsidRP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color w:val="000000"/>
        </w:rPr>
        <w:t xml:space="preserve">The Director General reiterated appreciation of New Zealand’s support and reflected on the Secretariat’s consideration in 2022 on the value of being an accredited entity due to the cost to the organisation but lack of benefits gained. </w:t>
      </w:r>
      <w:r w:rsidR="00F70623" w:rsidRPr="00FC63B9">
        <w:rPr>
          <w:rStyle w:val="normaltextrun"/>
          <w:rFonts w:ascii="Arial" w:hAnsi="Arial" w:cs="Arial"/>
          <w:color w:val="000000"/>
        </w:rPr>
        <w:t>Further</w:t>
      </w:r>
      <w:r w:rsidR="00CA3EB0" w:rsidRPr="00FC63B9">
        <w:rPr>
          <w:rStyle w:val="normaltextrun"/>
          <w:rFonts w:ascii="Arial" w:hAnsi="Arial" w:cs="Arial"/>
          <w:color w:val="000000"/>
        </w:rPr>
        <w:t xml:space="preserve"> noted that the</w:t>
      </w:r>
      <w:r w:rsidRPr="00FC63B9">
        <w:rPr>
          <w:rStyle w:val="normaltextrun"/>
          <w:rFonts w:ascii="Arial" w:hAnsi="Arial" w:cs="Arial"/>
          <w:color w:val="000000"/>
        </w:rPr>
        <w:t xml:space="preserve"> relationship with the Green Climate Fund has improved with constructive discussions held during </w:t>
      </w:r>
      <w:r w:rsidR="00CA3EB0" w:rsidRPr="00FC63B9">
        <w:rPr>
          <w:rStyle w:val="normaltextrun"/>
          <w:rFonts w:ascii="Arial" w:hAnsi="Arial" w:cs="Arial"/>
          <w:color w:val="000000"/>
        </w:rPr>
        <w:t xml:space="preserve">its </w:t>
      </w:r>
      <w:r w:rsidRPr="00FC63B9">
        <w:rPr>
          <w:rStyle w:val="normaltextrun"/>
          <w:rFonts w:ascii="Arial" w:hAnsi="Arial" w:cs="Arial"/>
          <w:color w:val="000000"/>
        </w:rPr>
        <w:t xml:space="preserve"> recent visit to the Secretariat. Progress on the Vanuatu Climate Information Services for Resilient Development Planning</w:t>
      </w:r>
      <w:r w:rsidR="00EE1A57" w:rsidRPr="00FC63B9">
        <w:rPr>
          <w:rStyle w:val="normaltextrun"/>
          <w:rFonts w:ascii="Arial" w:hAnsi="Arial" w:cs="Arial"/>
          <w:color w:val="000000"/>
        </w:rPr>
        <w:t xml:space="preserve"> (VanKIRAP) </w:t>
      </w:r>
      <w:r w:rsidRPr="00FC63B9">
        <w:rPr>
          <w:rStyle w:val="normaltextrun"/>
          <w:rFonts w:ascii="Arial" w:hAnsi="Arial" w:cs="Arial"/>
          <w:color w:val="000000"/>
        </w:rPr>
        <w:t>project</w:t>
      </w:r>
      <w:r w:rsidR="00EE1A57" w:rsidRPr="00FC63B9">
        <w:rPr>
          <w:rStyle w:val="normaltextrun"/>
          <w:rFonts w:ascii="Arial" w:hAnsi="Arial" w:cs="Arial"/>
          <w:color w:val="000000"/>
        </w:rPr>
        <w:t xml:space="preserve"> </w:t>
      </w:r>
      <w:r w:rsidRPr="00FC63B9">
        <w:rPr>
          <w:rStyle w:val="normaltextrun"/>
          <w:rFonts w:ascii="Arial" w:hAnsi="Arial" w:cs="Arial"/>
          <w:color w:val="000000"/>
        </w:rPr>
        <w:t xml:space="preserve">has been gained with approval of Vanuatu’s doppler radar and the Green Climate Fund has recently announced making available funding for regional direct access entities.  The Secretariat will continue to work with the Green Climate Fund to strengthen its position as a direct access entity.  </w:t>
      </w:r>
    </w:p>
    <w:p w14:paraId="13D5891A" w14:textId="77777777" w:rsidR="00FC63B9" w:rsidRPr="00FC63B9" w:rsidRDefault="00FC63B9" w:rsidP="00C73B51">
      <w:pPr>
        <w:pStyle w:val="ListParagraph"/>
        <w:ind w:left="567" w:hanging="567"/>
        <w:rPr>
          <w:rStyle w:val="normaltextrun"/>
          <w:rFonts w:ascii="Arial" w:hAnsi="Arial" w:cs="Arial"/>
          <w:color w:val="000000"/>
        </w:rPr>
      </w:pPr>
    </w:p>
    <w:p w14:paraId="0DDC9D65" w14:textId="77777777" w:rsidR="00FC63B9" w:rsidRP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color w:val="000000"/>
        </w:rPr>
        <w:t xml:space="preserve">The Secretariat advised challenges remain with project/programme fees as these are prescribed and capped to a certain percentage by donors.  </w:t>
      </w:r>
    </w:p>
    <w:p w14:paraId="638EDE0B" w14:textId="77777777" w:rsidR="00FC63B9" w:rsidRPr="00FC63B9" w:rsidRDefault="00FC63B9" w:rsidP="00504469">
      <w:pPr>
        <w:pStyle w:val="ListParagraph"/>
        <w:ind w:hanging="502"/>
        <w:rPr>
          <w:rStyle w:val="normaltextrun"/>
          <w:rFonts w:ascii="Arial" w:hAnsi="Arial" w:cs="Arial"/>
          <w:color w:val="000000"/>
        </w:rPr>
      </w:pPr>
    </w:p>
    <w:p w14:paraId="06CA233F" w14:textId="7CC4B797" w:rsidR="00FC63B9" w:rsidRP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color w:val="000000"/>
        </w:rPr>
        <w:t xml:space="preserve">The United Kingdom noted the Secretariat’s work in the region on climate finance, </w:t>
      </w:r>
      <w:r w:rsidR="00F70F5F" w:rsidRPr="00FC63B9">
        <w:rPr>
          <w:rStyle w:val="normaltextrun"/>
          <w:rFonts w:ascii="Arial" w:hAnsi="Arial" w:cs="Arial"/>
          <w:color w:val="000000"/>
        </w:rPr>
        <w:t xml:space="preserve">and highlighted the Report titled </w:t>
      </w:r>
      <w:r w:rsidR="00F70F5F" w:rsidRPr="00795812">
        <w:rPr>
          <w:rStyle w:val="normaltextrun"/>
          <w:rFonts w:ascii="Arial" w:hAnsi="Arial" w:cs="Arial"/>
          <w:i/>
          <w:iCs/>
          <w:color w:val="000000"/>
        </w:rPr>
        <w:t>“What GCF do we want in the Pacific? Practical recommendations for reform and capacity support”</w:t>
      </w:r>
      <w:r w:rsidR="00F70F5F" w:rsidRPr="00FC63B9">
        <w:rPr>
          <w:rStyle w:val="normaltextrun"/>
          <w:rFonts w:ascii="Arial" w:hAnsi="Arial" w:cs="Arial"/>
          <w:color w:val="000000"/>
        </w:rPr>
        <w:t xml:space="preserve"> </w:t>
      </w:r>
      <w:r w:rsidR="00F873F6" w:rsidRPr="00FC63B9">
        <w:rPr>
          <w:rStyle w:val="normaltextrun"/>
          <w:rFonts w:ascii="Arial" w:hAnsi="Arial" w:cs="Arial"/>
          <w:color w:val="000000"/>
        </w:rPr>
        <w:t xml:space="preserve">, which was </w:t>
      </w:r>
      <w:r w:rsidRPr="00FC63B9">
        <w:rPr>
          <w:rStyle w:val="normaltextrun"/>
          <w:rFonts w:ascii="Arial" w:hAnsi="Arial" w:cs="Arial"/>
          <w:color w:val="000000"/>
        </w:rPr>
        <w:t xml:space="preserve">put together by the British High Commission in Suva with the Pacific Islands Forum Secretariat, </w:t>
      </w:r>
      <w:r w:rsidR="006F64C9" w:rsidRPr="00FC63B9">
        <w:rPr>
          <w:rStyle w:val="normaltextrun"/>
          <w:rFonts w:ascii="Arial" w:hAnsi="Arial" w:cs="Arial"/>
          <w:color w:val="000000"/>
        </w:rPr>
        <w:t xml:space="preserve">that includes </w:t>
      </w:r>
      <w:r w:rsidRPr="00FC63B9">
        <w:rPr>
          <w:rStyle w:val="normaltextrun"/>
          <w:rFonts w:ascii="Arial" w:hAnsi="Arial" w:cs="Arial"/>
          <w:color w:val="000000"/>
        </w:rPr>
        <w:t xml:space="preserve"> recommendations to the Green Climate Fund on supporting Pacific access to climate finance.  The United Kingdom thanked the technical inputs that contributed to the paper and hopes it will assist progress and overcoming of challenges for the Pacific to access climate finance.  </w:t>
      </w:r>
    </w:p>
    <w:p w14:paraId="13B6E46F" w14:textId="77777777" w:rsidR="00FC63B9" w:rsidRPr="00FC63B9" w:rsidRDefault="00FC63B9" w:rsidP="00C73B51">
      <w:pPr>
        <w:pStyle w:val="ListParagraph"/>
        <w:ind w:left="567" w:hanging="567"/>
        <w:rPr>
          <w:rStyle w:val="normaltextrun"/>
          <w:rFonts w:ascii="Arial" w:hAnsi="Arial" w:cs="Arial"/>
          <w:color w:val="000000"/>
        </w:rPr>
      </w:pPr>
    </w:p>
    <w:p w14:paraId="4CE0A4EC" w14:textId="77777777" w:rsidR="0001572F" w:rsidRDefault="0001572F">
      <w:pPr>
        <w:rPr>
          <w:rStyle w:val="normaltextrun"/>
          <w:rFonts w:ascii="Arial" w:hAnsi="Arial" w:cs="Arial"/>
          <w:color w:val="000000"/>
        </w:rPr>
      </w:pPr>
      <w:r>
        <w:rPr>
          <w:rStyle w:val="normaltextrun"/>
          <w:rFonts w:ascii="Arial" w:hAnsi="Arial" w:cs="Arial"/>
          <w:color w:val="000000"/>
        </w:rPr>
        <w:br w:type="page"/>
      </w:r>
    </w:p>
    <w:p w14:paraId="1C508466" w14:textId="38CA886E" w:rsidR="00EA4012" w:rsidRPr="00FC63B9" w:rsidRDefault="00EA4012">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FC63B9">
        <w:rPr>
          <w:rStyle w:val="normaltextrun"/>
          <w:rFonts w:ascii="Arial" w:hAnsi="Arial" w:cs="Arial"/>
          <w:color w:val="000000"/>
        </w:rPr>
        <w:lastRenderedPageBreak/>
        <w:t xml:space="preserve">The Director General acknowledged lengthy discussions had with the British High Commission and </w:t>
      </w:r>
      <w:r w:rsidR="00037094" w:rsidRPr="00FC63B9">
        <w:rPr>
          <w:rStyle w:val="normaltextrun"/>
          <w:rFonts w:ascii="Arial" w:hAnsi="Arial" w:cs="Arial"/>
          <w:color w:val="000000"/>
        </w:rPr>
        <w:t xml:space="preserve">the </w:t>
      </w:r>
      <w:r w:rsidRPr="00FC63B9">
        <w:rPr>
          <w:rStyle w:val="normaltextrun"/>
          <w:rFonts w:ascii="Arial" w:hAnsi="Arial" w:cs="Arial"/>
          <w:color w:val="000000"/>
        </w:rPr>
        <w:t xml:space="preserve">Pacific Islands Forum Secretariat and expressed appreciation of the assistance provided by the United Kingdom.  </w:t>
      </w:r>
    </w:p>
    <w:p w14:paraId="71020BFF" w14:textId="613ECF2E" w:rsidR="003760F6" w:rsidRPr="00EF37C8" w:rsidRDefault="003760F6" w:rsidP="003760F6">
      <w:pPr>
        <w:pStyle w:val="paragraph"/>
        <w:spacing w:before="0" w:beforeAutospacing="0" w:after="0" w:afterAutospacing="0"/>
        <w:jc w:val="both"/>
        <w:textAlignment w:val="baseline"/>
        <w:rPr>
          <w:rFonts w:ascii="Arial" w:hAnsi="Arial" w:cs="Arial"/>
          <w:sz w:val="22"/>
          <w:szCs w:val="22"/>
        </w:rPr>
      </w:pPr>
      <w:r w:rsidRPr="00EF37C8">
        <w:rPr>
          <w:rStyle w:val="eop"/>
          <w:rFonts w:ascii="Arial" w:hAnsi="Arial" w:cs="Arial"/>
          <w:color w:val="000000"/>
          <w:sz w:val="22"/>
          <w:szCs w:val="22"/>
        </w:rPr>
        <w:t>  </w:t>
      </w:r>
    </w:p>
    <w:p w14:paraId="769332D7" w14:textId="77777777" w:rsidR="003760F6" w:rsidRPr="00EF37C8" w:rsidRDefault="003760F6" w:rsidP="00C73B51">
      <w:pPr>
        <w:pStyle w:val="paragraph"/>
        <w:spacing w:before="0" w:beforeAutospacing="0" w:after="0" w:afterAutospacing="0"/>
        <w:ind w:left="567"/>
        <w:jc w:val="both"/>
        <w:textAlignment w:val="baseline"/>
        <w:rPr>
          <w:rFonts w:ascii="Arial" w:hAnsi="Arial" w:cs="Arial"/>
          <w:sz w:val="22"/>
          <w:szCs w:val="22"/>
        </w:rPr>
      </w:pPr>
      <w:r w:rsidRPr="00EF37C8">
        <w:rPr>
          <w:rStyle w:val="normaltextrun"/>
          <w:rFonts w:ascii="Arial" w:hAnsi="Arial" w:cs="Arial"/>
          <w:color w:val="000000"/>
          <w:sz w:val="22"/>
          <w:szCs w:val="22"/>
        </w:rPr>
        <w:t>The Meeting: </w:t>
      </w:r>
      <w:r w:rsidRPr="00EF37C8">
        <w:rPr>
          <w:rStyle w:val="eop"/>
          <w:rFonts w:ascii="Arial" w:hAnsi="Arial" w:cs="Arial"/>
          <w:color w:val="000000"/>
          <w:sz w:val="22"/>
          <w:szCs w:val="22"/>
        </w:rPr>
        <w:t> </w:t>
      </w:r>
    </w:p>
    <w:p w14:paraId="08125007" w14:textId="77777777" w:rsidR="003760F6" w:rsidRPr="00EF37C8" w:rsidRDefault="003760F6" w:rsidP="003760F6">
      <w:pPr>
        <w:pStyle w:val="paragraph"/>
        <w:spacing w:before="0" w:beforeAutospacing="0" w:after="0" w:afterAutospacing="0"/>
        <w:jc w:val="both"/>
        <w:textAlignment w:val="baseline"/>
        <w:rPr>
          <w:rFonts w:ascii="Arial" w:hAnsi="Arial" w:cs="Arial"/>
          <w:sz w:val="22"/>
          <w:szCs w:val="22"/>
        </w:rPr>
      </w:pPr>
      <w:r w:rsidRPr="00EF37C8">
        <w:rPr>
          <w:rStyle w:val="eop"/>
          <w:rFonts w:ascii="Arial" w:hAnsi="Arial" w:cs="Arial"/>
          <w:color w:val="000000"/>
          <w:sz w:val="22"/>
          <w:szCs w:val="22"/>
        </w:rPr>
        <w:t> </w:t>
      </w:r>
    </w:p>
    <w:p w14:paraId="4194E200" w14:textId="4EC49D8A" w:rsidR="003760F6" w:rsidRPr="00EF37C8" w:rsidRDefault="003760F6">
      <w:pPr>
        <w:pStyle w:val="paragraph"/>
        <w:numPr>
          <w:ilvl w:val="0"/>
          <w:numId w:val="17"/>
        </w:numPr>
        <w:spacing w:before="0" w:beforeAutospacing="0" w:after="0" w:afterAutospacing="0" w:line="280" w:lineRule="exact"/>
        <w:ind w:left="1434" w:hanging="357"/>
        <w:jc w:val="both"/>
        <w:textAlignment w:val="baseline"/>
        <w:rPr>
          <w:rStyle w:val="normaltextrun"/>
          <w:rFonts w:ascii="Arial" w:hAnsi="Arial" w:cs="Arial"/>
          <w:sz w:val="22"/>
          <w:szCs w:val="22"/>
          <w:lang w:val="en-US"/>
        </w:rPr>
      </w:pPr>
      <w:r w:rsidRPr="00EF37C8">
        <w:rPr>
          <w:rStyle w:val="normaltextrun"/>
          <w:rFonts w:ascii="Arial" w:hAnsi="Arial" w:cs="Arial"/>
          <w:b/>
          <w:bCs/>
          <w:sz w:val="22"/>
          <w:szCs w:val="22"/>
          <w:lang w:val="en-US"/>
        </w:rPr>
        <w:t>Noted</w:t>
      </w:r>
      <w:r w:rsidRPr="00EF37C8">
        <w:rPr>
          <w:rStyle w:val="normaltextrun"/>
          <w:rFonts w:ascii="Arial" w:hAnsi="Arial" w:cs="Arial"/>
          <w:sz w:val="22"/>
          <w:szCs w:val="22"/>
          <w:lang w:val="en-US"/>
        </w:rPr>
        <w:t xml:space="preserve"> the progress with bridging the gap between adaptation priorities and climate financing</w:t>
      </w:r>
      <w:r w:rsidR="00037094">
        <w:rPr>
          <w:rStyle w:val="normaltextrun"/>
          <w:rFonts w:ascii="Arial" w:hAnsi="Arial" w:cs="Arial"/>
          <w:sz w:val="22"/>
          <w:szCs w:val="22"/>
          <w:lang w:val="en-US"/>
        </w:rPr>
        <w:t>.</w:t>
      </w:r>
    </w:p>
    <w:p w14:paraId="07AF0274" w14:textId="139E530A" w:rsidR="003760F6" w:rsidRPr="00EF37C8" w:rsidRDefault="003760F6">
      <w:pPr>
        <w:pStyle w:val="paragraph"/>
        <w:numPr>
          <w:ilvl w:val="0"/>
          <w:numId w:val="17"/>
        </w:numPr>
        <w:spacing w:before="0" w:beforeAutospacing="0" w:after="0" w:afterAutospacing="0" w:line="280" w:lineRule="exact"/>
        <w:ind w:left="1434" w:hanging="357"/>
        <w:jc w:val="both"/>
        <w:textAlignment w:val="baseline"/>
        <w:rPr>
          <w:rStyle w:val="normaltextrun"/>
          <w:rFonts w:ascii="Arial" w:hAnsi="Arial" w:cs="Arial"/>
          <w:sz w:val="22"/>
          <w:szCs w:val="22"/>
          <w:lang w:val="en-US"/>
        </w:rPr>
      </w:pPr>
      <w:r w:rsidRPr="00EF37C8">
        <w:rPr>
          <w:rStyle w:val="normaltextrun"/>
          <w:rFonts w:ascii="Arial" w:hAnsi="Arial" w:cs="Arial"/>
          <w:b/>
          <w:bCs/>
          <w:sz w:val="22"/>
          <w:szCs w:val="22"/>
          <w:lang w:val="en-US"/>
        </w:rPr>
        <w:t>Noted</w:t>
      </w:r>
      <w:r w:rsidRPr="00EF37C8">
        <w:rPr>
          <w:rStyle w:val="normaltextrun"/>
          <w:rFonts w:ascii="Arial" w:hAnsi="Arial" w:cs="Arial"/>
          <w:sz w:val="22"/>
          <w:szCs w:val="22"/>
          <w:lang w:val="en-US"/>
        </w:rPr>
        <w:t xml:space="preserve"> new and emerging opportunities for climate financing</w:t>
      </w:r>
      <w:r w:rsidR="00067D8C">
        <w:rPr>
          <w:rStyle w:val="normaltextrun"/>
          <w:rFonts w:ascii="Arial" w:hAnsi="Arial" w:cs="Arial"/>
          <w:sz w:val="22"/>
          <w:szCs w:val="22"/>
          <w:lang w:val="en-US"/>
        </w:rPr>
        <w:t>.</w:t>
      </w:r>
    </w:p>
    <w:p w14:paraId="5FFDD78F" w14:textId="3F6B7828" w:rsidR="003760F6" w:rsidRPr="00EF37C8" w:rsidRDefault="003760F6">
      <w:pPr>
        <w:pStyle w:val="paragraph"/>
        <w:numPr>
          <w:ilvl w:val="0"/>
          <w:numId w:val="17"/>
        </w:numPr>
        <w:spacing w:before="0" w:beforeAutospacing="0" w:after="0" w:afterAutospacing="0" w:line="280" w:lineRule="exact"/>
        <w:ind w:left="1434" w:hanging="357"/>
        <w:jc w:val="both"/>
        <w:textAlignment w:val="baseline"/>
        <w:rPr>
          <w:rStyle w:val="normaltextrun"/>
          <w:rFonts w:ascii="Arial" w:hAnsi="Arial" w:cs="Arial"/>
          <w:sz w:val="22"/>
          <w:szCs w:val="22"/>
          <w:lang w:val="en-US"/>
        </w:rPr>
      </w:pPr>
      <w:r w:rsidRPr="00EF37C8">
        <w:rPr>
          <w:rStyle w:val="normaltextrun"/>
          <w:rFonts w:ascii="Arial" w:hAnsi="Arial" w:cs="Arial"/>
          <w:b/>
          <w:bCs/>
          <w:sz w:val="22"/>
          <w:szCs w:val="22"/>
          <w:lang w:val="en-US"/>
        </w:rPr>
        <w:t>Supported</w:t>
      </w:r>
      <w:r w:rsidRPr="00EF37C8">
        <w:rPr>
          <w:rStyle w:val="normaltextrun"/>
          <w:rFonts w:ascii="Arial" w:hAnsi="Arial" w:cs="Arial"/>
          <w:sz w:val="22"/>
          <w:szCs w:val="22"/>
          <w:lang w:val="en-US"/>
        </w:rPr>
        <w:t xml:space="preserve"> SPREP on the way forward, towards implementing identified actions to bridge the gap between financing priorities and available/emerging climate financing.  </w:t>
      </w:r>
      <w:r w:rsidRPr="00EF37C8">
        <w:rPr>
          <w:rStyle w:val="normaltextrun"/>
          <w:rFonts w:ascii="Arial" w:hAnsi="Arial" w:cs="Arial"/>
          <w:sz w:val="22"/>
          <w:szCs w:val="22"/>
          <w:lang w:val="en-US"/>
        </w:rPr>
        <w:tab/>
      </w:r>
      <w:r w:rsidRPr="00EF37C8">
        <w:rPr>
          <w:rStyle w:val="normaltextrun"/>
          <w:rFonts w:ascii="Arial" w:hAnsi="Arial" w:cs="Arial"/>
          <w:sz w:val="22"/>
          <w:szCs w:val="22"/>
          <w:lang w:val="en-US"/>
        </w:rPr>
        <w:tab/>
        <w:t> </w:t>
      </w:r>
    </w:p>
    <w:p w14:paraId="50D9EA10" w14:textId="77777777" w:rsidR="00795812" w:rsidRDefault="00795812" w:rsidP="00850C09">
      <w:pPr>
        <w:spacing w:after="0" w:line="240" w:lineRule="auto"/>
        <w:ind w:left="1701" w:hanging="1701"/>
        <w:jc w:val="both"/>
        <w:rPr>
          <w:rFonts w:ascii="Arial" w:hAnsi="Arial" w:cs="Arial"/>
          <w:b/>
          <w:bCs/>
        </w:rPr>
      </w:pPr>
    </w:p>
    <w:p w14:paraId="792CB8D0" w14:textId="77777777" w:rsidR="00504469" w:rsidRDefault="00504469" w:rsidP="00850C09">
      <w:pPr>
        <w:spacing w:after="0" w:line="240" w:lineRule="auto"/>
        <w:ind w:left="1701" w:hanging="1701"/>
        <w:jc w:val="both"/>
        <w:rPr>
          <w:rFonts w:ascii="Arial" w:hAnsi="Arial" w:cs="Arial"/>
          <w:b/>
          <w:bCs/>
        </w:rPr>
      </w:pPr>
    </w:p>
    <w:p w14:paraId="3ACAEDC5" w14:textId="0551E859" w:rsidR="000C015D" w:rsidRPr="00504469" w:rsidRDefault="00504469" w:rsidP="00850C09">
      <w:pPr>
        <w:spacing w:after="0" w:line="240" w:lineRule="auto"/>
        <w:ind w:left="1701" w:hanging="1701"/>
        <w:jc w:val="both"/>
        <w:rPr>
          <w:rFonts w:ascii="Arial" w:hAnsi="Arial" w:cs="Arial"/>
          <w:b/>
          <w:bCs/>
          <w:color w:val="2F5496" w:themeColor="accent1" w:themeShade="BF"/>
        </w:rPr>
      </w:pPr>
      <w:r w:rsidRPr="00504469">
        <w:rPr>
          <w:rFonts w:ascii="Arial" w:hAnsi="Arial" w:cs="Arial"/>
          <w:b/>
          <w:bCs/>
          <w:color w:val="2F5496" w:themeColor="accent1" w:themeShade="BF"/>
        </w:rPr>
        <w:t>AGENDA ITEM 8: INTERNATIONAL AND REGIONAL ENGAGEMENT</w:t>
      </w:r>
    </w:p>
    <w:p w14:paraId="10F03DDA" w14:textId="77777777" w:rsidR="00D9035A" w:rsidRPr="00EF37C8" w:rsidRDefault="00D9035A" w:rsidP="00850C09">
      <w:pPr>
        <w:spacing w:after="0" w:line="240" w:lineRule="auto"/>
        <w:ind w:left="1701" w:hanging="1701"/>
        <w:jc w:val="both"/>
        <w:rPr>
          <w:rFonts w:ascii="Arial" w:hAnsi="Arial" w:cs="Arial"/>
          <w:b/>
          <w:bCs/>
        </w:rPr>
      </w:pPr>
    </w:p>
    <w:p w14:paraId="51D9EB15" w14:textId="51ED1525" w:rsidR="000C015D" w:rsidRPr="00504469" w:rsidRDefault="00FA01C9" w:rsidP="00850C09">
      <w:pPr>
        <w:tabs>
          <w:tab w:val="left" w:pos="1134"/>
        </w:tabs>
        <w:spacing w:after="0" w:line="240" w:lineRule="auto"/>
        <w:ind w:left="1701" w:hanging="1701"/>
        <w:jc w:val="both"/>
        <w:rPr>
          <w:rFonts w:ascii="Arial" w:hAnsi="Arial" w:cs="Arial"/>
          <w:b/>
          <w:bCs/>
          <w:color w:val="2E74B5" w:themeColor="accent5" w:themeShade="BF"/>
        </w:rPr>
      </w:pPr>
      <w:r w:rsidRPr="00504469">
        <w:rPr>
          <w:rFonts w:ascii="Arial" w:hAnsi="Arial" w:cs="Arial"/>
          <w:b/>
          <w:bCs/>
          <w:color w:val="2E74B5" w:themeColor="accent5" w:themeShade="BF"/>
        </w:rPr>
        <w:t xml:space="preserve">Agenda Item </w:t>
      </w:r>
      <w:r w:rsidR="000C015D" w:rsidRPr="00504469">
        <w:rPr>
          <w:rFonts w:ascii="Arial" w:hAnsi="Arial" w:cs="Arial"/>
          <w:b/>
          <w:bCs/>
          <w:color w:val="2E74B5" w:themeColor="accent5" w:themeShade="BF"/>
        </w:rPr>
        <w:t>8.1</w:t>
      </w:r>
      <w:r w:rsidR="001C4276" w:rsidRPr="00504469">
        <w:rPr>
          <w:rFonts w:ascii="Arial" w:hAnsi="Arial" w:cs="Arial"/>
          <w:b/>
          <w:bCs/>
          <w:color w:val="2E74B5" w:themeColor="accent5" w:themeShade="BF"/>
        </w:rPr>
        <w:t xml:space="preserve">: </w:t>
      </w:r>
      <w:r w:rsidR="000C015D" w:rsidRPr="00504469">
        <w:rPr>
          <w:rFonts w:ascii="Arial" w:hAnsi="Arial" w:cs="Arial"/>
          <w:b/>
          <w:bCs/>
          <w:color w:val="2E74B5" w:themeColor="accent5" w:themeShade="BF"/>
        </w:rPr>
        <w:t xml:space="preserve">UNFCCC COP27 outcomes and </w:t>
      </w:r>
      <w:r w:rsidR="007852D1" w:rsidRPr="00504469">
        <w:rPr>
          <w:rFonts w:ascii="Arial" w:hAnsi="Arial" w:cs="Arial"/>
          <w:b/>
          <w:bCs/>
          <w:color w:val="2E74B5" w:themeColor="accent5" w:themeShade="BF"/>
        </w:rPr>
        <w:t>u</w:t>
      </w:r>
      <w:r w:rsidR="000C015D" w:rsidRPr="00504469">
        <w:rPr>
          <w:rFonts w:ascii="Arial" w:hAnsi="Arial" w:cs="Arial"/>
          <w:b/>
          <w:bCs/>
          <w:color w:val="2E74B5" w:themeColor="accent5" w:themeShade="BF"/>
        </w:rPr>
        <w:t>pdate on COP28 preparations</w:t>
      </w:r>
      <w:r w:rsidR="007852D1" w:rsidRPr="00504469">
        <w:rPr>
          <w:rFonts w:ascii="Arial" w:hAnsi="Arial" w:cs="Arial"/>
          <w:b/>
          <w:bCs/>
          <w:color w:val="2E74B5" w:themeColor="accent5" w:themeShade="BF"/>
        </w:rPr>
        <w:t xml:space="preserve"> </w:t>
      </w:r>
    </w:p>
    <w:p w14:paraId="29E71734" w14:textId="77777777" w:rsidR="00A14942" w:rsidRPr="00EF37C8" w:rsidRDefault="00A14942" w:rsidP="00850C09">
      <w:pPr>
        <w:tabs>
          <w:tab w:val="left" w:pos="1134"/>
        </w:tabs>
        <w:spacing w:after="0" w:line="240" w:lineRule="auto"/>
        <w:ind w:left="1701" w:hanging="1701"/>
        <w:jc w:val="both"/>
        <w:rPr>
          <w:rFonts w:ascii="Arial" w:hAnsi="Arial" w:cs="Arial"/>
          <w:b/>
          <w:bCs/>
        </w:rPr>
      </w:pPr>
    </w:p>
    <w:p w14:paraId="44BEAB9B" w14:textId="77777777" w:rsidR="00795812" w:rsidRPr="00795812" w:rsidRDefault="00C06344">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EF37C8">
        <w:rPr>
          <w:rStyle w:val="normaltextrun"/>
          <w:rFonts w:ascii="Arial" w:hAnsi="Arial" w:cs="Arial"/>
          <w:color w:val="000000"/>
        </w:rPr>
        <w:t xml:space="preserve">The Secretariat presented the </w:t>
      </w:r>
      <w:r w:rsidR="00A14942" w:rsidRPr="00EF37C8">
        <w:rPr>
          <w:rStyle w:val="normaltextrun"/>
          <w:rFonts w:ascii="Arial" w:hAnsi="Arial" w:cs="Arial"/>
          <w:color w:val="000000"/>
        </w:rPr>
        <w:t>UNFCCC COP27 outcomes for</w:t>
      </w:r>
      <w:r w:rsidR="00A14942" w:rsidRPr="00EF37C8">
        <w:rPr>
          <w:rStyle w:val="normaltextrun"/>
          <w:rFonts w:ascii="Arial" w:hAnsi="Arial" w:cs="Arial"/>
          <w:lang w:val="en-US"/>
        </w:rPr>
        <w:t xml:space="preserve"> </w:t>
      </w:r>
      <w:r w:rsidR="00A14942" w:rsidRPr="00EF37C8">
        <w:rPr>
          <w:rStyle w:val="normaltextrun"/>
          <w:rFonts w:ascii="Arial" w:hAnsi="Arial" w:cs="Arial"/>
          <w:color w:val="000000"/>
        </w:rPr>
        <w:t xml:space="preserve">Pacific Small Island Developing States (PSIDS) Parties at the United Nations Framework Convention for Climate Change (UNFCCC) meeting in </w:t>
      </w:r>
      <w:r w:rsidR="00440984" w:rsidRPr="00EF37C8">
        <w:rPr>
          <w:rStyle w:val="normaltextrun"/>
          <w:rFonts w:ascii="Arial" w:hAnsi="Arial" w:cs="Arial"/>
          <w:color w:val="000000"/>
        </w:rPr>
        <w:t>Sharm el-Sheikh</w:t>
      </w:r>
      <w:r w:rsidR="00A14942" w:rsidRPr="00EF37C8">
        <w:rPr>
          <w:rStyle w:val="normaltextrun"/>
          <w:rFonts w:ascii="Arial" w:hAnsi="Arial" w:cs="Arial"/>
          <w:color w:val="000000"/>
        </w:rPr>
        <w:t xml:space="preserve">, Egypt in November 2022; and updated </w:t>
      </w:r>
      <w:r w:rsidRPr="00EF37C8">
        <w:rPr>
          <w:rStyle w:val="normaltextrun"/>
          <w:rFonts w:ascii="Arial" w:hAnsi="Arial" w:cs="Arial"/>
          <w:color w:val="000000"/>
        </w:rPr>
        <w:t>Members on the</w:t>
      </w:r>
      <w:r w:rsidR="00A14942" w:rsidRPr="00EF37C8">
        <w:rPr>
          <w:rStyle w:val="normaltextrun"/>
          <w:rFonts w:ascii="Arial" w:hAnsi="Arial" w:cs="Arial"/>
          <w:color w:val="000000"/>
        </w:rPr>
        <w:t xml:space="preserve"> progress o</w:t>
      </w:r>
      <w:r w:rsidRPr="00EF37C8">
        <w:rPr>
          <w:rStyle w:val="normaltextrun"/>
          <w:rFonts w:ascii="Arial" w:hAnsi="Arial" w:cs="Arial"/>
          <w:color w:val="000000"/>
        </w:rPr>
        <w:t>f</w:t>
      </w:r>
      <w:r w:rsidR="00A14942" w:rsidRPr="00EF37C8">
        <w:rPr>
          <w:rStyle w:val="normaltextrun"/>
          <w:rFonts w:ascii="Arial" w:hAnsi="Arial" w:cs="Arial"/>
          <w:color w:val="000000"/>
        </w:rPr>
        <w:t xml:space="preserve"> preparations by </w:t>
      </w:r>
      <w:r w:rsidR="00037094">
        <w:rPr>
          <w:rStyle w:val="normaltextrun"/>
          <w:rFonts w:ascii="Arial" w:hAnsi="Arial" w:cs="Arial"/>
          <w:color w:val="000000"/>
        </w:rPr>
        <w:t>the Secretariat</w:t>
      </w:r>
      <w:r w:rsidR="00037094" w:rsidRPr="00EF37C8">
        <w:rPr>
          <w:rStyle w:val="normaltextrun"/>
          <w:rFonts w:ascii="Arial" w:hAnsi="Arial" w:cs="Arial"/>
          <w:color w:val="000000"/>
        </w:rPr>
        <w:t xml:space="preserve"> </w:t>
      </w:r>
      <w:r w:rsidR="00A14942" w:rsidRPr="00EF37C8">
        <w:rPr>
          <w:rStyle w:val="normaltextrun"/>
          <w:rFonts w:ascii="Arial" w:hAnsi="Arial" w:cs="Arial"/>
          <w:color w:val="000000"/>
        </w:rPr>
        <w:t>and</w:t>
      </w:r>
      <w:r w:rsidR="00037094">
        <w:rPr>
          <w:rStyle w:val="normaltextrun"/>
          <w:rFonts w:ascii="Arial" w:hAnsi="Arial" w:cs="Arial"/>
          <w:color w:val="000000"/>
        </w:rPr>
        <w:t xml:space="preserve"> the</w:t>
      </w:r>
      <w:r w:rsidR="00A14942" w:rsidRPr="00EF37C8">
        <w:rPr>
          <w:rStyle w:val="normaltextrun"/>
          <w:rFonts w:ascii="Arial" w:hAnsi="Arial" w:cs="Arial"/>
          <w:color w:val="000000"/>
        </w:rPr>
        <w:t xml:space="preserve"> One CROP</w:t>
      </w:r>
      <w:r w:rsidRPr="00EF37C8">
        <w:rPr>
          <w:rStyle w:val="normaltextrun"/>
          <w:rFonts w:ascii="Arial" w:hAnsi="Arial" w:cs="Arial"/>
          <w:color w:val="000000"/>
        </w:rPr>
        <w:t>, currently</w:t>
      </w:r>
      <w:r w:rsidR="00A14942" w:rsidRPr="00EF37C8">
        <w:rPr>
          <w:rStyle w:val="normaltextrun"/>
          <w:rFonts w:ascii="Arial" w:hAnsi="Arial" w:cs="Arial"/>
          <w:color w:val="000000"/>
        </w:rPr>
        <w:t xml:space="preserve"> underway for COP28.</w:t>
      </w:r>
    </w:p>
    <w:p w14:paraId="24C88E1A" w14:textId="77777777" w:rsidR="00795812" w:rsidRPr="00795812" w:rsidRDefault="00795812" w:rsidP="00C73B51">
      <w:pPr>
        <w:pStyle w:val="ListParagraph"/>
        <w:tabs>
          <w:tab w:val="left" w:pos="1701"/>
        </w:tabs>
        <w:spacing w:after="0" w:line="280" w:lineRule="exact"/>
        <w:ind w:left="567" w:hanging="567"/>
        <w:jc w:val="both"/>
        <w:rPr>
          <w:rStyle w:val="normaltextrun"/>
          <w:rFonts w:ascii="Arial" w:hAnsi="Arial" w:cs="Arial"/>
        </w:rPr>
      </w:pPr>
    </w:p>
    <w:p w14:paraId="0F70AB38" w14:textId="77777777" w:rsidR="00795812" w:rsidRDefault="009949A9">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795812">
        <w:rPr>
          <w:rStyle w:val="normaltextrun"/>
          <w:rFonts w:ascii="Arial" w:hAnsi="Arial" w:cs="Arial"/>
        </w:rPr>
        <w:t xml:space="preserve">Samoa </w:t>
      </w:r>
      <w:r w:rsidR="00FB6A80" w:rsidRPr="00795812">
        <w:rPr>
          <w:rStyle w:val="normaltextrun"/>
          <w:rFonts w:ascii="Arial" w:hAnsi="Arial" w:cs="Arial"/>
        </w:rPr>
        <w:t xml:space="preserve">noted its </w:t>
      </w:r>
      <w:r w:rsidRPr="00795812">
        <w:rPr>
          <w:rStyle w:val="normaltextrun"/>
          <w:rFonts w:ascii="Arial" w:hAnsi="Arial" w:cs="Arial"/>
        </w:rPr>
        <w:t>appreciation for the One</w:t>
      </w:r>
      <w:r w:rsidR="00440984" w:rsidRPr="00795812">
        <w:rPr>
          <w:rStyle w:val="normaltextrun"/>
          <w:rFonts w:ascii="Arial" w:hAnsi="Arial" w:cs="Arial"/>
        </w:rPr>
        <w:t xml:space="preserve"> </w:t>
      </w:r>
      <w:r w:rsidRPr="00795812">
        <w:rPr>
          <w:rStyle w:val="normaltextrun"/>
          <w:rFonts w:ascii="Arial" w:hAnsi="Arial" w:cs="Arial"/>
        </w:rPr>
        <w:t>CROP team for a job well done</w:t>
      </w:r>
      <w:r w:rsidR="00FB6A80" w:rsidRPr="00795812">
        <w:rPr>
          <w:rStyle w:val="normaltextrun"/>
          <w:rFonts w:ascii="Arial" w:hAnsi="Arial" w:cs="Arial"/>
        </w:rPr>
        <w:t xml:space="preserve"> </w:t>
      </w:r>
      <w:r w:rsidR="0028405D" w:rsidRPr="00795812">
        <w:rPr>
          <w:rStyle w:val="normaltextrun"/>
          <w:rFonts w:ascii="Arial" w:hAnsi="Arial" w:cs="Arial"/>
        </w:rPr>
        <w:t xml:space="preserve">at </w:t>
      </w:r>
      <w:r w:rsidR="00FB6A80" w:rsidRPr="00795812">
        <w:rPr>
          <w:rStyle w:val="normaltextrun"/>
          <w:rFonts w:ascii="Arial" w:hAnsi="Arial" w:cs="Arial"/>
        </w:rPr>
        <w:t>COP28</w:t>
      </w:r>
      <w:r w:rsidRPr="00795812">
        <w:rPr>
          <w:rStyle w:val="normaltextrun"/>
          <w:rFonts w:ascii="Arial" w:hAnsi="Arial" w:cs="Arial"/>
        </w:rPr>
        <w:t xml:space="preserve">. </w:t>
      </w:r>
      <w:r w:rsidR="0028405D" w:rsidRPr="00795812">
        <w:rPr>
          <w:rStyle w:val="normaltextrun"/>
          <w:rFonts w:ascii="Arial" w:hAnsi="Arial" w:cs="Arial"/>
        </w:rPr>
        <w:t>Samoa</w:t>
      </w:r>
      <w:r w:rsidRPr="00795812">
        <w:rPr>
          <w:rStyle w:val="normaltextrun"/>
          <w:rFonts w:ascii="Arial" w:hAnsi="Arial" w:cs="Arial"/>
        </w:rPr>
        <w:t xml:space="preserve"> </w:t>
      </w:r>
      <w:r w:rsidR="001C5A0B" w:rsidRPr="00795812">
        <w:rPr>
          <w:rStyle w:val="normaltextrun"/>
          <w:rFonts w:ascii="Arial" w:hAnsi="Arial" w:cs="Arial"/>
        </w:rPr>
        <w:t xml:space="preserve">highlighted </w:t>
      </w:r>
      <w:r w:rsidR="0028405D" w:rsidRPr="00795812">
        <w:rPr>
          <w:rStyle w:val="normaltextrun"/>
          <w:rFonts w:ascii="Arial" w:hAnsi="Arial" w:cs="Arial"/>
        </w:rPr>
        <w:t>the</w:t>
      </w:r>
      <w:r w:rsidR="001C5A0B" w:rsidRPr="00795812">
        <w:rPr>
          <w:rStyle w:val="normaltextrun"/>
          <w:rFonts w:ascii="Arial" w:hAnsi="Arial" w:cs="Arial"/>
        </w:rPr>
        <w:t xml:space="preserve"> excellent</w:t>
      </w:r>
      <w:r w:rsidR="0028405D" w:rsidRPr="00795812">
        <w:rPr>
          <w:rStyle w:val="normaltextrun"/>
          <w:rFonts w:ascii="Arial" w:hAnsi="Arial" w:cs="Arial"/>
        </w:rPr>
        <w:t xml:space="preserve"> </w:t>
      </w:r>
      <w:r w:rsidRPr="00795812">
        <w:rPr>
          <w:rStyle w:val="normaltextrun"/>
          <w:rFonts w:ascii="Arial" w:hAnsi="Arial" w:cs="Arial"/>
        </w:rPr>
        <w:t xml:space="preserve">facilitation and coordination </w:t>
      </w:r>
      <w:r w:rsidR="001C5A0B" w:rsidRPr="00795812">
        <w:rPr>
          <w:rStyle w:val="normaltextrun"/>
          <w:rFonts w:ascii="Arial" w:hAnsi="Arial" w:cs="Arial"/>
        </w:rPr>
        <w:t>in</w:t>
      </w:r>
      <w:r w:rsidRPr="00795812">
        <w:rPr>
          <w:rStyle w:val="normaltextrun"/>
          <w:rFonts w:ascii="Arial" w:hAnsi="Arial" w:cs="Arial"/>
        </w:rPr>
        <w:t xml:space="preserve"> </w:t>
      </w:r>
      <w:r w:rsidR="00440984" w:rsidRPr="00795812">
        <w:rPr>
          <w:rStyle w:val="normaltextrun"/>
          <w:rFonts w:ascii="Arial" w:hAnsi="Arial" w:cs="Arial"/>
        </w:rPr>
        <w:t xml:space="preserve">Sharm el-Sheikh </w:t>
      </w:r>
      <w:r w:rsidRPr="00795812">
        <w:rPr>
          <w:rStyle w:val="normaltextrun"/>
          <w:rFonts w:ascii="Arial" w:hAnsi="Arial" w:cs="Arial"/>
        </w:rPr>
        <w:t xml:space="preserve">and </w:t>
      </w:r>
      <w:r w:rsidR="001C5A0B" w:rsidRPr="00795812">
        <w:rPr>
          <w:rStyle w:val="normaltextrun"/>
          <w:rFonts w:ascii="Arial" w:hAnsi="Arial" w:cs="Arial"/>
        </w:rPr>
        <w:t xml:space="preserve">thanked </w:t>
      </w:r>
      <w:r w:rsidRPr="00795812">
        <w:rPr>
          <w:rStyle w:val="normaltextrun"/>
          <w:rFonts w:ascii="Arial" w:hAnsi="Arial" w:cs="Arial"/>
        </w:rPr>
        <w:t xml:space="preserve">New Zealand for providing a </w:t>
      </w:r>
      <w:r w:rsidR="001C5A0B" w:rsidRPr="00795812">
        <w:rPr>
          <w:rStyle w:val="normaltextrun"/>
          <w:rFonts w:ascii="Arial" w:hAnsi="Arial" w:cs="Arial"/>
        </w:rPr>
        <w:t xml:space="preserve">Pacific </w:t>
      </w:r>
      <w:r w:rsidRPr="00795812">
        <w:rPr>
          <w:rStyle w:val="normaltextrun"/>
          <w:rFonts w:ascii="Arial" w:hAnsi="Arial" w:cs="Arial"/>
        </w:rPr>
        <w:t xml:space="preserve">home </w:t>
      </w:r>
      <w:r w:rsidR="001C5A0B" w:rsidRPr="00795812">
        <w:rPr>
          <w:rStyle w:val="normaltextrun"/>
          <w:rFonts w:ascii="Arial" w:hAnsi="Arial" w:cs="Arial"/>
        </w:rPr>
        <w:t>through the Moana Blue Pacific Pavilion</w:t>
      </w:r>
      <w:r w:rsidRPr="00795812">
        <w:rPr>
          <w:rStyle w:val="normaltextrun"/>
          <w:rFonts w:ascii="Arial" w:hAnsi="Arial" w:cs="Arial"/>
        </w:rPr>
        <w:t xml:space="preserve">. Samoa </w:t>
      </w:r>
      <w:r w:rsidR="001C5A0B" w:rsidRPr="00795812">
        <w:rPr>
          <w:rStyle w:val="normaltextrun"/>
          <w:rFonts w:ascii="Arial" w:hAnsi="Arial" w:cs="Arial"/>
        </w:rPr>
        <w:t xml:space="preserve">shared that it </w:t>
      </w:r>
      <w:r w:rsidRPr="00795812">
        <w:rPr>
          <w:rStyle w:val="normaltextrun"/>
          <w:rFonts w:ascii="Arial" w:hAnsi="Arial" w:cs="Arial"/>
        </w:rPr>
        <w:t xml:space="preserve">would like to see this continue </w:t>
      </w:r>
      <w:r w:rsidR="001C5A0B" w:rsidRPr="00795812">
        <w:rPr>
          <w:rStyle w:val="normaltextrun"/>
          <w:rFonts w:ascii="Arial" w:hAnsi="Arial" w:cs="Arial"/>
        </w:rPr>
        <w:t>in</w:t>
      </w:r>
      <w:r w:rsidRPr="00795812">
        <w:rPr>
          <w:rStyle w:val="normaltextrun"/>
          <w:rFonts w:ascii="Arial" w:hAnsi="Arial" w:cs="Arial"/>
        </w:rPr>
        <w:t xml:space="preserve"> Dubai, </w:t>
      </w:r>
      <w:r w:rsidR="001C5A0B" w:rsidRPr="00795812">
        <w:rPr>
          <w:rStyle w:val="normaltextrun"/>
          <w:rFonts w:ascii="Arial" w:hAnsi="Arial" w:cs="Arial"/>
        </w:rPr>
        <w:t xml:space="preserve">including </w:t>
      </w:r>
      <w:r w:rsidRPr="00795812">
        <w:rPr>
          <w:rStyle w:val="normaltextrun"/>
          <w:rFonts w:ascii="Arial" w:hAnsi="Arial" w:cs="Arial"/>
        </w:rPr>
        <w:t xml:space="preserve">coordination on the ground. </w:t>
      </w:r>
      <w:r w:rsidR="001C5A0B" w:rsidRPr="00795812">
        <w:rPr>
          <w:rStyle w:val="normaltextrun"/>
          <w:rFonts w:ascii="Arial" w:hAnsi="Arial" w:cs="Arial"/>
        </w:rPr>
        <w:t>As</w:t>
      </w:r>
      <w:r w:rsidR="00FB6A80" w:rsidRPr="00795812">
        <w:rPr>
          <w:rStyle w:val="normaltextrun"/>
          <w:rFonts w:ascii="Arial" w:hAnsi="Arial" w:cs="Arial"/>
        </w:rPr>
        <w:t xml:space="preserve"> the </w:t>
      </w:r>
      <w:r w:rsidRPr="00795812">
        <w:rPr>
          <w:rStyle w:val="normaltextrun"/>
          <w:rFonts w:ascii="Arial" w:hAnsi="Arial" w:cs="Arial"/>
        </w:rPr>
        <w:t>past</w:t>
      </w:r>
      <w:r w:rsidR="00FB6A80" w:rsidRPr="00795812">
        <w:rPr>
          <w:rStyle w:val="normaltextrun"/>
          <w:rFonts w:ascii="Arial" w:hAnsi="Arial" w:cs="Arial"/>
        </w:rPr>
        <w:t xml:space="preserve"> </w:t>
      </w:r>
      <w:r w:rsidRPr="00795812">
        <w:rPr>
          <w:rStyle w:val="normaltextrun"/>
          <w:rFonts w:ascii="Arial" w:hAnsi="Arial" w:cs="Arial"/>
        </w:rPr>
        <w:t>Chair of the Pacific Small Island Developing States (PSIDS), Samoa acknowledge</w:t>
      </w:r>
      <w:r w:rsidR="00FB6A80" w:rsidRPr="00795812">
        <w:rPr>
          <w:rStyle w:val="normaltextrun"/>
          <w:rFonts w:ascii="Arial" w:hAnsi="Arial" w:cs="Arial"/>
        </w:rPr>
        <w:t>d</w:t>
      </w:r>
      <w:r w:rsidRPr="00795812">
        <w:rPr>
          <w:rStyle w:val="normaltextrun"/>
          <w:rFonts w:ascii="Arial" w:hAnsi="Arial" w:cs="Arial"/>
        </w:rPr>
        <w:t xml:space="preserve"> </w:t>
      </w:r>
      <w:r w:rsidR="00FC3340" w:rsidRPr="00795812">
        <w:rPr>
          <w:rStyle w:val="normaltextrun"/>
          <w:rFonts w:ascii="Arial" w:hAnsi="Arial" w:cs="Arial"/>
        </w:rPr>
        <w:t xml:space="preserve">the work of </w:t>
      </w:r>
      <w:r w:rsidRPr="00795812">
        <w:rPr>
          <w:rStyle w:val="normaltextrun"/>
          <w:rFonts w:ascii="Arial" w:hAnsi="Arial" w:cs="Arial"/>
        </w:rPr>
        <w:t>One</w:t>
      </w:r>
      <w:r w:rsidR="00440984" w:rsidRPr="00795812">
        <w:rPr>
          <w:rStyle w:val="normaltextrun"/>
          <w:rFonts w:ascii="Arial" w:hAnsi="Arial" w:cs="Arial"/>
        </w:rPr>
        <w:t xml:space="preserve"> </w:t>
      </w:r>
      <w:r w:rsidRPr="00795812">
        <w:rPr>
          <w:rStyle w:val="normaltextrun"/>
          <w:rFonts w:ascii="Arial" w:hAnsi="Arial" w:cs="Arial"/>
        </w:rPr>
        <w:t xml:space="preserve">CROP </w:t>
      </w:r>
      <w:r w:rsidR="001C5A0B" w:rsidRPr="00795812">
        <w:rPr>
          <w:rStyle w:val="normaltextrun"/>
          <w:rFonts w:ascii="Arial" w:hAnsi="Arial" w:cs="Arial"/>
        </w:rPr>
        <w:t xml:space="preserve">with the </w:t>
      </w:r>
      <w:r w:rsidRPr="00795812">
        <w:rPr>
          <w:rStyle w:val="normaltextrun"/>
          <w:rFonts w:ascii="Arial" w:hAnsi="Arial" w:cs="Arial"/>
        </w:rPr>
        <w:t xml:space="preserve">technical briefs and </w:t>
      </w:r>
      <w:r w:rsidR="00FB6A80" w:rsidRPr="00795812">
        <w:rPr>
          <w:rStyle w:val="normaltextrun"/>
          <w:rFonts w:ascii="Arial" w:hAnsi="Arial" w:cs="Arial"/>
        </w:rPr>
        <w:t>support that</w:t>
      </w:r>
      <w:r w:rsidR="001C5A0B" w:rsidRPr="00795812">
        <w:rPr>
          <w:rStyle w:val="normaltextrun"/>
          <w:rFonts w:ascii="Arial" w:hAnsi="Arial" w:cs="Arial"/>
        </w:rPr>
        <w:t xml:space="preserve"> helped </w:t>
      </w:r>
      <w:r w:rsidRPr="00795812">
        <w:rPr>
          <w:rStyle w:val="normaltextrun"/>
          <w:rFonts w:ascii="Arial" w:hAnsi="Arial" w:cs="Arial"/>
        </w:rPr>
        <w:t>Samoa</w:t>
      </w:r>
      <w:r w:rsidR="001C5A0B" w:rsidRPr="00795812">
        <w:rPr>
          <w:rStyle w:val="normaltextrun"/>
          <w:rFonts w:ascii="Arial" w:hAnsi="Arial" w:cs="Arial"/>
        </w:rPr>
        <w:t xml:space="preserve"> in its role</w:t>
      </w:r>
      <w:r w:rsidRPr="00795812">
        <w:rPr>
          <w:rStyle w:val="normaltextrun"/>
          <w:rFonts w:ascii="Arial" w:hAnsi="Arial" w:cs="Arial"/>
        </w:rPr>
        <w:t xml:space="preserve">. Samoa </w:t>
      </w:r>
      <w:r w:rsidR="00FC3340" w:rsidRPr="00795812">
        <w:rPr>
          <w:rStyle w:val="normaltextrun"/>
          <w:rFonts w:ascii="Arial" w:hAnsi="Arial" w:cs="Arial"/>
        </w:rPr>
        <w:t>noted</w:t>
      </w:r>
      <w:r w:rsidR="001C5A0B" w:rsidRPr="00795812">
        <w:rPr>
          <w:rStyle w:val="normaltextrun"/>
          <w:rFonts w:ascii="Arial" w:hAnsi="Arial" w:cs="Arial"/>
        </w:rPr>
        <w:t xml:space="preserve"> </w:t>
      </w:r>
      <w:r w:rsidR="00FB6A80" w:rsidRPr="00795812">
        <w:rPr>
          <w:rStyle w:val="normaltextrun"/>
          <w:rFonts w:ascii="Arial" w:hAnsi="Arial" w:cs="Arial"/>
        </w:rPr>
        <w:t xml:space="preserve">its </w:t>
      </w:r>
      <w:r w:rsidR="001C5A0B" w:rsidRPr="00795812">
        <w:rPr>
          <w:rStyle w:val="normaltextrun"/>
          <w:rFonts w:ascii="Arial" w:hAnsi="Arial" w:cs="Arial"/>
        </w:rPr>
        <w:t xml:space="preserve">continued </w:t>
      </w:r>
      <w:r w:rsidRPr="00795812">
        <w:rPr>
          <w:rStyle w:val="normaltextrun"/>
          <w:rFonts w:ascii="Arial" w:hAnsi="Arial" w:cs="Arial"/>
        </w:rPr>
        <w:t xml:space="preserve">support for Palau as the current PSIDS Chair. </w:t>
      </w:r>
    </w:p>
    <w:p w14:paraId="23424222" w14:textId="3E8572DA" w:rsidR="00A35518" w:rsidRDefault="00A35518" w:rsidP="0001572F">
      <w:pPr>
        <w:spacing w:after="0"/>
        <w:rPr>
          <w:rStyle w:val="normaltextrun"/>
          <w:rFonts w:ascii="Arial" w:hAnsi="Arial" w:cs="Arial"/>
        </w:rPr>
      </w:pPr>
    </w:p>
    <w:p w14:paraId="321075AD" w14:textId="42F745EC" w:rsidR="00795812" w:rsidRDefault="009949A9">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795812">
        <w:rPr>
          <w:rStyle w:val="normaltextrun"/>
          <w:rFonts w:ascii="Arial" w:hAnsi="Arial" w:cs="Arial"/>
        </w:rPr>
        <w:t>Australia echoed the sentiment</w:t>
      </w:r>
      <w:r w:rsidR="00FB6A80" w:rsidRPr="00795812">
        <w:rPr>
          <w:rStyle w:val="normaltextrun"/>
          <w:rFonts w:ascii="Arial" w:hAnsi="Arial" w:cs="Arial"/>
        </w:rPr>
        <w:t>s</w:t>
      </w:r>
      <w:r w:rsidRPr="00795812">
        <w:rPr>
          <w:rStyle w:val="normaltextrun"/>
          <w:rFonts w:ascii="Arial" w:hAnsi="Arial" w:cs="Arial"/>
        </w:rPr>
        <w:t xml:space="preserve"> </w:t>
      </w:r>
      <w:r w:rsidR="00F17FF8" w:rsidRPr="00795812">
        <w:rPr>
          <w:rStyle w:val="normaltextrun"/>
          <w:rFonts w:ascii="Arial" w:hAnsi="Arial" w:cs="Arial"/>
        </w:rPr>
        <w:t>of</w:t>
      </w:r>
      <w:r w:rsidRPr="00795812">
        <w:rPr>
          <w:rStyle w:val="normaltextrun"/>
          <w:rFonts w:ascii="Arial" w:hAnsi="Arial" w:cs="Arial"/>
        </w:rPr>
        <w:t xml:space="preserve"> Samoa, recognising SPREP and One</w:t>
      </w:r>
      <w:r w:rsidR="00440984" w:rsidRPr="00795812">
        <w:rPr>
          <w:rStyle w:val="normaltextrun"/>
          <w:rFonts w:ascii="Arial" w:hAnsi="Arial" w:cs="Arial"/>
        </w:rPr>
        <w:t xml:space="preserve"> </w:t>
      </w:r>
      <w:r w:rsidRPr="00795812">
        <w:rPr>
          <w:rStyle w:val="normaltextrun"/>
          <w:rFonts w:ascii="Arial" w:hAnsi="Arial" w:cs="Arial"/>
        </w:rPr>
        <w:t xml:space="preserve">CROP as strong advocates for Pacific issues. </w:t>
      </w:r>
      <w:r w:rsidR="00FB6A80" w:rsidRPr="00795812">
        <w:rPr>
          <w:rStyle w:val="normaltextrun"/>
          <w:rFonts w:ascii="Arial" w:hAnsi="Arial" w:cs="Arial"/>
        </w:rPr>
        <w:t>It was noted that the G</w:t>
      </w:r>
      <w:r w:rsidRPr="00795812">
        <w:rPr>
          <w:rStyle w:val="normaltextrun"/>
          <w:rFonts w:ascii="Arial" w:hAnsi="Arial" w:cs="Arial"/>
        </w:rPr>
        <w:t>lobal stocktake and Mitigation Workplan (MWP) is what Australia can work with New Zealand</w:t>
      </w:r>
      <w:r w:rsidR="00FB6A80" w:rsidRPr="00795812">
        <w:rPr>
          <w:rStyle w:val="normaltextrun"/>
          <w:rFonts w:ascii="Arial" w:hAnsi="Arial" w:cs="Arial"/>
        </w:rPr>
        <w:t xml:space="preserve"> </w:t>
      </w:r>
      <w:r w:rsidR="00F17FF8" w:rsidRPr="00795812">
        <w:rPr>
          <w:rStyle w:val="normaltextrun"/>
          <w:rFonts w:ascii="Arial" w:hAnsi="Arial" w:cs="Arial"/>
        </w:rPr>
        <w:t xml:space="preserve">and the Secretariat </w:t>
      </w:r>
      <w:r w:rsidR="00FB6A80" w:rsidRPr="00795812">
        <w:rPr>
          <w:rStyle w:val="normaltextrun"/>
          <w:rFonts w:ascii="Arial" w:hAnsi="Arial" w:cs="Arial"/>
        </w:rPr>
        <w:t>on</w:t>
      </w:r>
      <w:r w:rsidRPr="00795812">
        <w:rPr>
          <w:rStyle w:val="normaltextrun"/>
          <w:rFonts w:ascii="Arial" w:hAnsi="Arial" w:cs="Arial"/>
        </w:rPr>
        <w:t xml:space="preserve">. </w:t>
      </w:r>
      <w:r w:rsidR="00FB6A80" w:rsidRPr="00795812">
        <w:rPr>
          <w:rStyle w:val="normaltextrun"/>
          <w:rFonts w:ascii="Arial" w:hAnsi="Arial" w:cs="Arial"/>
        </w:rPr>
        <w:t>Australia emphasised the importance of Pacific support t</w:t>
      </w:r>
      <w:r w:rsidRPr="00795812">
        <w:rPr>
          <w:rStyle w:val="normaltextrun"/>
          <w:rFonts w:ascii="Arial" w:hAnsi="Arial" w:cs="Arial"/>
        </w:rPr>
        <w:t>o secure the bid for COP31</w:t>
      </w:r>
      <w:r w:rsidR="00FB6A80" w:rsidRPr="00795812">
        <w:rPr>
          <w:rStyle w:val="normaltextrun"/>
          <w:rFonts w:ascii="Arial" w:hAnsi="Arial" w:cs="Arial"/>
        </w:rPr>
        <w:t xml:space="preserve">, as hosting the Pacific </w:t>
      </w:r>
      <w:r w:rsidRPr="00795812">
        <w:rPr>
          <w:rStyle w:val="normaltextrun"/>
          <w:rFonts w:ascii="Arial" w:hAnsi="Arial" w:cs="Arial"/>
        </w:rPr>
        <w:t>COP31 w</w:t>
      </w:r>
      <w:r w:rsidR="00FB6A80" w:rsidRPr="00795812">
        <w:rPr>
          <w:rStyle w:val="normaltextrun"/>
          <w:rFonts w:ascii="Arial" w:hAnsi="Arial" w:cs="Arial"/>
        </w:rPr>
        <w:t xml:space="preserve">ill </w:t>
      </w:r>
      <w:r w:rsidRPr="00795812">
        <w:rPr>
          <w:rStyle w:val="normaltextrun"/>
          <w:rFonts w:ascii="Arial" w:hAnsi="Arial" w:cs="Arial"/>
        </w:rPr>
        <w:t xml:space="preserve">be an opportunity to amplify Pacific </w:t>
      </w:r>
      <w:r w:rsidR="00FB6A80" w:rsidRPr="00795812">
        <w:rPr>
          <w:rStyle w:val="normaltextrun"/>
          <w:rFonts w:ascii="Arial" w:hAnsi="Arial" w:cs="Arial"/>
        </w:rPr>
        <w:t>c</w:t>
      </w:r>
      <w:r w:rsidRPr="00795812">
        <w:rPr>
          <w:rStyle w:val="normaltextrun"/>
          <w:rFonts w:ascii="Arial" w:hAnsi="Arial" w:cs="Arial"/>
        </w:rPr>
        <w:t xml:space="preserve">limate </w:t>
      </w:r>
      <w:r w:rsidR="00FB6A80" w:rsidRPr="00795812">
        <w:rPr>
          <w:rStyle w:val="normaltextrun"/>
          <w:rFonts w:ascii="Arial" w:hAnsi="Arial" w:cs="Arial"/>
        </w:rPr>
        <w:t>c</w:t>
      </w:r>
      <w:r w:rsidRPr="00795812">
        <w:rPr>
          <w:rStyle w:val="normaltextrun"/>
          <w:rFonts w:ascii="Arial" w:hAnsi="Arial" w:cs="Arial"/>
        </w:rPr>
        <w:t xml:space="preserve">hange issues. </w:t>
      </w:r>
    </w:p>
    <w:p w14:paraId="3C7F3C99" w14:textId="77777777" w:rsidR="00795812" w:rsidRPr="00795812" w:rsidRDefault="00795812" w:rsidP="00504469">
      <w:pPr>
        <w:pStyle w:val="ListParagraph"/>
        <w:ind w:hanging="502"/>
        <w:rPr>
          <w:rStyle w:val="normaltextrun"/>
          <w:rFonts w:ascii="Arial" w:hAnsi="Arial" w:cs="Arial"/>
        </w:rPr>
      </w:pPr>
    </w:p>
    <w:p w14:paraId="420CBCF1" w14:textId="0676BA9A" w:rsidR="00795812" w:rsidRDefault="009949A9">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795812">
        <w:rPr>
          <w:rStyle w:val="normaltextrun"/>
          <w:rFonts w:ascii="Arial" w:hAnsi="Arial" w:cs="Arial"/>
        </w:rPr>
        <w:t xml:space="preserve">France called on Members to harmonise their actions in the Pacific and requested </w:t>
      </w:r>
      <w:r w:rsidR="001C5A0B" w:rsidRPr="00795812">
        <w:rPr>
          <w:rStyle w:val="normaltextrun"/>
          <w:rFonts w:ascii="Arial" w:hAnsi="Arial" w:cs="Arial"/>
        </w:rPr>
        <w:t xml:space="preserve">the Secretariat to </w:t>
      </w:r>
      <w:r w:rsidRPr="00795812">
        <w:rPr>
          <w:rStyle w:val="normaltextrun"/>
          <w:rFonts w:ascii="Arial" w:hAnsi="Arial" w:cs="Arial"/>
        </w:rPr>
        <w:t xml:space="preserve">coordinate the support. </w:t>
      </w:r>
    </w:p>
    <w:p w14:paraId="7DB94243" w14:textId="77777777" w:rsidR="00795812" w:rsidRPr="00795812" w:rsidRDefault="00795812" w:rsidP="00C73B51">
      <w:pPr>
        <w:pStyle w:val="ListParagraph"/>
        <w:ind w:left="567" w:hanging="567"/>
        <w:rPr>
          <w:rStyle w:val="normaltextrun"/>
          <w:rFonts w:ascii="Arial" w:hAnsi="Arial" w:cs="Arial"/>
        </w:rPr>
      </w:pPr>
    </w:p>
    <w:p w14:paraId="0939F321" w14:textId="77777777" w:rsidR="00795812" w:rsidRDefault="009949A9">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795812">
        <w:rPr>
          <w:rStyle w:val="normaltextrun"/>
          <w:rFonts w:ascii="Arial" w:hAnsi="Arial" w:cs="Arial"/>
        </w:rPr>
        <w:t xml:space="preserve">New Zealand acknowledged </w:t>
      </w:r>
      <w:r w:rsidR="001C5A0B" w:rsidRPr="00795812">
        <w:rPr>
          <w:rStyle w:val="normaltextrun"/>
          <w:rFonts w:ascii="Arial" w:hAnsi="Arial" w:cs="Arial"/>
        </w:rPr>
        <w:t>the Secretariat</w:t>
      </w:r>
      <w:r w:rsidRPr="00795812">
        <w:rPr>
          <w:rStyle w:val="normaltextrun"/>
          <w:rFonts w:ascii="Arial" w:hAnsi="Arial" w:cs="Arial"/>
        </w:rPr>
        <w:t xml:space="preserve"> for </w:t>
      </w:r>
      <w:r w:rsidR="00037094" w:rsidRPr="00795812">
        <w:rPr>
          <w:rStyle w:val="normaltextrun"/>
          <w:rFonts w:ascii="Arial" w:hAnsi="Arial" w:cs="Arial"/>
        </w:rPr>
        <w:t xml:space="preserve">its </w:t>
      </w:r>
      <w:r w:rsidRPr="00795812">
        <w:rPr>
          <w:rStyle w:val="normaltextrun"/>
          <w:rFonts w:ascii="Arial" w:hAnsi="Arial" w:cs="Arial"/>
        </w:rPr>
        <w:t xml:space="preserve"> efforts in organi</w:t>
      </w:r>
      <w:r w:rsidR="00FB6A80" w:rsidRPr="00795812">
        <w:rPr>
          <w:rStyle w:val="normaltextrun"/>
          <w:rFonts w:ascii="Arial" w:hAnsi="Arial" w:cs="Arial"/>
        </w:rPr>
        <w:t>s</w:t>
      </w:r>
      <w:r w:rsidRPr="00795812">
        <w:rPr>
          <w:rStyle w:val="normaltextrun"/>
          <w:rFonts w:ascii="Arial" w:hAnsi="Arial" w:cs="Arial"/>
        </w:rPr>
        <w:t>ing the</w:t>
      </w:r>
      <w:r w:rsidR="00D0799A" w:rsidRPr="00795812">
        <w:rPr>
          <w:rStyle w:val="normaltextrun"/>
          <w:rFonts w:ascii="Arial" w:hAnsi="Arial" w:cs="Arial"/>
        </w:rPr>
        <w:t xml:space="preserve"> </w:t>
      </w:r>
      <w:r w:rsidR="00FB6A80" w:rsidRPr="00795812">
        <w:rPr>
          <w:rStyle w:val="normaltextrun"/>
          <w:rFonts w:ascii="Arial" w:hAnsi="Arial" w:cs="Arial"/>
        </w:rPr>
        <w:t xml:space="preserve">Moana Blue </w:t>
      </w:r>
      <w:r w:rsidRPr="00795812">
        <w:rPr>
          <w:rStyle w:val="normaltextrun"/>
          <w:rFonts w:ascii="Arial" w:hAnsi="Arial" w:cs="Arial"/>
        </w:rPr>
        <w:t xml:space="preserve">Pacific Pavilion and Pacific Delegation Office </w:t>
      </w:r>
      <w:r w:rsidR="00D0799A" w:rsidRPr="00795812">
        <w:rPr>
          <w:rStyle w:val="normaltextrun"/>
          <w:rFonts w:ascii="Arial" w:hAnsi="Arial" w:cs="Arial"/>
        </w:rPr>
        <w:t xml:space="preserve">at COP27 </w:t>
      </w:r>
      <w:r w:rsidRPr="00795812">
        <w:rPr>
          <w:rStyle w:val="normaltextrun"/>
          <w:rFonts w:ascii="Arial" w:hAnsi="Arial" w:cs="Arial"/>
        </w:rPr>
        <w:t xml:space="preserve">and pledged to continue to support these initiatives with PSIDS. New Zealand </w:t>
      </w:r>
      <w:r w:rsidR="00FB6A80" w:rsidRPr="00795812">
        <w:rPr>
          <w:rStyle w:val="normaltextrun"/>
          <w:rFonts w:ascii="Arial" w:hAnsi="Arial" w:cs="Arial"/>
        </w:rPr>
        <w:t>noted it will</w:t>
      </w:r>
      <w:r w:rsidRPr="00795812">
        <w:rPr>
          <w:rStyle w:val="normaltextrun"/>
          <w:rFonts w:ascii="Arial" w:hAnsi="Arial" w:cs="Arial"/>
        </w:rPr>
        <w:t xml:space="preserve"> continue </w:t>
      </w:r>
      <w:r w:rsidR="00FB6A80" w:rsidRPr="00795812">
        <w:rPr>
          <w:rStyle w:val="normaltextrun"/>
          <w:rFonts w:ascii="Arial" w:hAnsi="Arial" w:cs="Arial"/>
        </w:rPr>
        <w:t xml:space="preserve">to </w:t>
      </w:r>
      <w:r w:rsidRPr="00795812">
        <w:rPr>
          <w:rStyle w:val="normaltextrun"/>
          <w:rFonts w:ascii="Arial" w:hAnsi="Arial" w:cs="Arial"/>
        </w:rPr>
        <w:t>work with PSIDS and support the Pacific COP31</w:t>
      </w:r>
      <w:r w:rsidR="00037094" w:rsidRPr="00795812">
        <w:rPr>
          <w:rStyle w:val="normaltextrun"/>
          <w:rFonts w:ascii="Arial" w:hAnsi="Arial" w:cs="Arial"/>
        </w:rPr>
        <w:t xml:space="preserve"> bid by Australia</w:t>
      </w:r>
      <w:r w:rsidRPr="00795812">
        <w:rPr>
          <w:rStyle w:val="normaltextrun"/>
          <w:rFonts w:ascii="Arial" w:hAnsi="Arial" w:cs="Arial"/>
        </w:rPr>
        <w:t xml:space="preserve">. </w:t>
      </w:r>
    </w:p>
    <w:p w14:paraId="0F30F8C1" w14:textId="77777777" w:rsidR="00795812" w:rsidRPr="00795812" w:rsidRDefault="00795812" w:rsidP="00C73B51">
      <w:pPr>
        <w:pStyle w:val="ListParagraph"/>
        <w:ind w:left="567" w:hanging="567"/>
        <w:rPr>
          <w:rStyle w:val="normaltextrun"/>
          <w:rFonts w:ascii="Arial" w:hAnsi="Arial" w:cs="Arial"/>
        </w:rPr>
      </w:pPr>
    </w:p>
    <w:p w14:paraId="661DBFC0" w14:textId="77777777" w:rsidR="0001572F" w:rsidRDefault="0001572F">
      <w:pPr>
        <w:rPr>
          <w:rStyle w:val="normaltextrun"/>
          <w:rFonts w:ascii="Arial" w:hAnsi="Arial" w:cs="Arial"/>
        </w:rPr>
      </w:pPr>
      <w:r>
        <w:rPr>
          <w:rStyle w:val="normaltextrun"/>
          <w:rFonts w:ascii="Arial" w:hAnsi="Arial" w:cs="Arial"/>
        </w:rPr>
        <w:br w:type="page"/>
      </w:r>
    </w:p>
    <w:p w14:paraId="140BBF0B" w14:textId="2093EDFD" w:rsidR="00795812" w:rsidRDefault="009949A9">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795812">
        <w:rPr>
          <w:rStyle w:val="normaltextrun"/>
          <w:rFonts w:ascii="Arial" w:hAnsi="Arial" w:cs="Arial"/>
        </w:rPr>
        <w:lastRenderedPageBreak/>
        <w:t xml:space="preserve">The Secretariat </w:t>
      </w:r>
      <w:r w:rsidR="00D0799A" w:rsidRPr="00795812">
        <w:rPr>
          <w:rStyle w:val="normaltextrun"/>
          <w:rFonts w:ascii="Arial" w:hAnsi="Arial" w:cs="Arial"/>
        </w:rPr>
        <w:t xml:space="preserve">noted </w:t>
      </w:r>
      <w:r w:rsidRPr="00795812">
        <w:rPr>
          <w:rStyle w:val="normaltextrun"/>
          <w:rFonts w:ascii="Arial" w:hAnsi="Arial" w:cs="Arial"/>
        </w:rPr>
        <w:t xml:space="preserve">the Grant Funding Agreement with New Zealand which </w:t>
      </w:r>
      <w:r w:rsidR="0048491C" w:rsidRPr="00795812">
        <w:rPr>
          <w:rStyle w:val="normaltextrun"/>
          <w:rFonts w:ascii="Arial" w:hAnsi="Arial" w:cs="Arial"/>
        </w:rPr>
        <w:t xml:space="preserve">pledges </w:t>
      </w:r>
      <w:r w:rsidRPr="00795812">
        <w:rPr>
          <w:rStyle w:val="normaltextrun"/>
          <w:rFonts w:ascii="Arial" w:hAnsi="Arial" w:cs="Arial"/>
        </w:rPr>
        <w:t xml:space="preserve">funding support for the Pacific for the next </w:t>
      </w:r>
      <w:r w:rsidR="00440984" w:rsidRPr="00795812">
        <w:rPr>
          <w:rStyle w:val="normaltextrun"/>
          <w:rFonts w:ascii="Arial" w:hAnsi="Arial" w:cs="Arial"/>
        </w:rPr>
        <w:t>three</w:t>
      </w:r>
      <w:r w:rsidRPr="00795812">
        <w:rPr>
          <w:rStyle w:val="normaltextrun"/>
          <w:rFonts w:ascii="Arial" w:hAnsi="Arial" w:cs="Arial"/>
        </w:rPr>
        <w:t xml:space="preserve"> years and acknowledge</w:t>
      </w:r>
      <w:r w:rsidR="0048491C" w:rsidRPr="00795812">
        <w:rPr>
          <w:rStyle w:val="normaltextrun"/>
          <w:rFonts w:ascii="Arial" w:hAnsi="Arial" w:cs="Arial"/>
        </w:rPr>
        <w:t>d</w:t>
      </w:r>
      <w:r w:rsidRPr="00795812">
        <w:rPr>
          <w:rStyle w:val="normaltextrun"/>
          <w:rFonts w:ascii="Arial" w:hAnsi="Arial" w:cs="Arial"/>
        </w:rPr>
        <w:t xml:space="preserve"> Australia for pledging support t</w:t>
      </w:r>
      <w:r w:rsidR="00FB6A80" w:rsidRPr="00795812">
        <w:rPr>
          <w:rStyle w:val="normaltextrun"/>
          <w:rFonts w:ascii="Arial" w:hAnsi="Arial" w:cs="Arial"/>
        </w:rPr>
        <w:t>o t</w:t>
      </w:r>
      <w:r w:rsidRPr="00795812">
        <w:rPr>
          <w:rStyle w:val="normaltextrun"/>
          <w:rFonts w:ascii="Arial" w:hAnsi="Arial" w:cs="Arial"/>
        </w:rPr>
        <w:t xml:space="preserve">hese initiatives in the future. The Secretariat </w:t>
      </w:r>
      <w:r w:rsidR="0048491C" w:rsidRPr="00795812">
        <w:rPr>
          <w:rStyle w:val="normaltextrun"/>
          <w:rFonts w:ascii="Arial" w:hAnsi="Arial" w:cs="Arial"/>
        </w:rPr>
        <w:t>noted</w:t>
      </w:r>
      <w:r w:rsidRPr="00795812">
        <w:rPr>
          <w:rStyle w:val="normaltextrun"/>
          <w:rFonts w:ascii="Arial" w:hAnsi="Arial" w:cs="Arial"/>
        </w:rPr>
        <w:t xml:space="preserve"> that the decision for COP31 will be made in the constituency in which Australia, France, United </w:t>
      </w:r>
      <w:r w:rsidR="00AE3DA3" w:rsidRPr="00795812">
        <w:rPr>
          <w:rStyle w:val="normaltextrun"/>
          <w:rFonts w:ascii="Arial" w:hAnsi="Arial" w:cs="Arial"/>
        </w:rPr>
        <w:t>Kingdom,</w:t>
      </w:r>
      <w:r w:rsidRPr="00795812">
        <w:rPr>
          <w:rStyle w:val="normaltextrun"/>
          <w:rFonts w:ascii="Arial" w:hAnsi="Arial" w:cs="Arial"/>
        </w:rPr>
        <w:t xml:space="preserve"> and the United States of America are a part of and is relying on their support to secure the COP31 bid for Australia and the Pacific region. </w:t>
      </w:r>
    </w:p>
    <w:p w14:paraId="21ACC2C5" w14:textId="77777777" w:rsidR="00795812" w:rsidRPr="00795812" w:rsidRDefault="00795812" w:rsidP="00504469">
      <w:pPr>
        <w:pStyle w:val="ListParagraph"/>
        <w:ind w:hanging="502"/>
        <w:rPr>
          <w:rStyle w:val="normaltextrun"/>
          <w:rFonts w:ascii="Arial" w:hAnsi="Arial" w:cs="Arial"/>
        </w:rPr>
      </w:pPr>
    </w:p>
    <w:p w14:paraId="5F63557D" w14:textId="77777777" w:rsidR="00795812" w:rsidRDefault="009949A9">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795812">
        <w:rPr>
          <w:rStyle w:val="normaltextrun"/>
          <w:rFonts w:ascii="Arial" w:hAnsi="Arial" w:cs="Arial"/>
        </w:rPr>
        <w:t xml:space="preserve">Samoa </w:t>
      </w:r>
      <w:r w:rsidR="0048491C" w:rsidRPr="00795812">
        <w:rPr>
          <w:rStyle w:val="normaltextrun"/>
          <w:rFonts w:ascii="Arial" w:hAnsi="Arial" w:cs="Arial"/>
        </w:rPr>
        <w:t xml:space="preserve">requested </w:t>
      </w:r>
      <w:r w:rsidRPr="00795812">
        <w:rPr>
          <w:rStyle w:val="normaltextrun"/>
          <w:rFonts w:ascii="Arial" w:hAnsi="Arial" w:cs="Arial"/>
        </w:rPr>
        <w:t>One</w:t>
      </w:r>
      <w:r w:rsidR="00440984" w:rsidRPr="00795812">
        <w:rPr>
          <w:rStyle w:val="normaltextrun"/>
          <w:rFonts w:ascii="Arial" w:hAnsi="Arial" w:cs="Arial"/>
        </w:rPr>
        <w:t xml:space="preserve"> </w:t>
      </w:r>
      <w:r w:rsidRPr="00795812">
        <w:rPr>
          <w:rStyle w:val="normaltextrun"/>
          <w:rFonts w:ascii="Arial" w:hAnsi="Arial" w:cs="Arial"/>
        </w:rPr>
        <w:t>CROP</w:t>
      </w:r>
      <w:r w:rsidR="0048491C" w:rsidRPr="00795812">
        <w:rPr>
          <w:rStyle w:val="normaltextrun"/>
          <w:rFonts w:ascii="Arial" w:hAnsi="Arial" w:cs="Arial"/>
        </w:rPr>
        <w:t xml:space="preserve"> better coordinate </w:t>
      </w:r>
      <w:r w:rsidRPr="00795812">
        <w:rPr>
          <w:rStyle w:val="normaltextrun"/>
          <w:rFonts w:ascii="Arial" w:hAnsi="Arial" w:cs="Arial"/>
        </w:rPr>
        <w:t>Ministerial High-level Meeting</w:t>
      </w:r>
      <w:r w:rsidR="0048491C" w:rsidRPr="00795812">
        <w:rPr>
          <w:rStyle w:val="normaltextrun"/>
          <w:rFonts w:ascii="Arial" w:hAnsi="Arial" w:cs="Arial"/>
        </w:rPr>
        <w:t>s</w:t>
      </w:r>
      <w:r w:rsidRPr="00795812">
        <w:rPr>
          <w:rStyle w:val="normaltextrun"/>
          <w:rFonts w:ascii="Arial" w:hAnsi="Arial" w:cs="Arial"/>
        </w:rPr>
        <w:t xml:space="preserve"> on Climate Change</w:t>
      </w:r>
      <w:r w:rsidR="0048491C" w:rsidRPr="00795812">
        <w:rPr>
          <w:rStyle w:val="normaltextrun"/>
          <w:rFonts w:ascii="Arial" w:hAnsi="Arial" w:cs="Arial"/>
        </w:rPr>
        <w:t>. This was highlighted in respect of the recent Meeting</w:t>
      </w:r>
      <w:r w:rsidRPr="00795812">
        <w:rPr>
          <w:rStyle w:val="normaltextrun"/>
          <w:rFonts w:ascii="Arial" w:hAnsi="Arial" w:cs="Arial"/>
        </w:rPr>
        <w:t xml:space="preserve"> held in Suva in August 2023</w:t>
      </w:r>
      <w:r w:rsidR="0048491C" w:rsidRPr="00795812">
        <w:rPr>
          <w:rStyle w:val="normaltextrun"/>
          <w:rFonts w:ascii="Arial" w:hAnsi="Arial" w:cs="Arial"/>
        </w:rPr>
        <w:t xml:space="preserve">. The importance of advance planning and coordination across the different fora </w:t>
      </w:r>
      <w:r w:rsidR="001E2D30" w:rsidRPr="00795812">
        <w:rPr>
          <w:rStyle w:val="normaltextrun"/>
          <w:rFonts w:ascii="Arial" w:hAnsi="Arial" w:cs="Arial"/>
        </w:rPr>
        <w:t>viewed a</w:t>
      </w:r>
      <w:r w:rsidR="0048491C" w:rsidRPr="00795812">
        <w:rPr>
          <w:rStyle w:val="normaltextrun"/>
          <w:rFonts w:ascii="Arial" w:hAnsi="Arial" w:cs="Arial"/>
        </w:rPr>
        <w:t xml:space="preserve">s critical, </w:t>
      </w:r>
      <w:r w:rsidRPr="00795812">
        <w:rPr>
          <w:rStyle w:val="normaltextrun"/>
          <w:rFonts w:ascii="Arial" w:hAnsi="Arial" w:cs="Arial"/>
        </w:rPr>
        <w:t>so th</w:t>
      </w:r>
      <w:r w:rsidR="0048491C" w:rsidRPr="00795812">
        <w:rPr>
          <w:rStyle w:val="normaltextrun"/>
          <w:rFonts w:ascii="Arial" w:hAnsi="Arial" w:cs="Arial"/>
        </w:rPr>
        <w:t>at th</w:t>
      </w:r>
      <w:r w:rsidRPr="00795812">
        <w:rPr>
          <w:rStyle w:val="normaltextrun"/>
          <w:rFonts w:ascii="Arial" w:hAnsi="Arial" w:cs="Arial"/>
        </w:rPr>
        <w:t xml:space="preserve">ere </w:t>
      </w:r>
      <w:r w:rsidR="0048491C" w:rsidRPr="00795812">
        <w:rPr>
          <w:rStyle w:val="normaltextrun"/>
          <w:rFonts w:ascii="Arial" w:hAnsi="Arial" w:cs="Arial"/>
        </w:rPr>
        <w:t xml:space="preserve">are </w:t>
      </w:r>
      <w:r w:rsidRPr="00795812">
        <w:rPr>
          <w:rStyle w:val="normaltextrun"/>
          <w:rFonts w:ascii="Arial" w:hAnsi="Arial" w:cs="Arial"/>
        </w:rPr>
        <w:t xml:space="preserve">no missed opportunities for Pacific Ministers to engage. </w:t>
      </w:r>
    </w:p>
    <w:p w14:paraId="00D381B8" w14:textId="77777777" w:rsidR="00795812" w:rsidRPr="00795812" w:rsidRDefault="00795812" w:rsidP="00C73B51">
      <w:pPr>
        <w:pStyle w:val="ListParagraph"/>
        <w:ind w:left="567" w:hanging="567"/>
        <w:rPr>
          <w:rStyle w:val="normaltextrun"/>
          <w:rFonts w:ascii="Arial" w:hAnsi="Arial" w:cs="Arial"/>
        </w:rPr>
      </w:pPr>
    </w:p>
    <w:p w14:paraId="3A089732" w14:textId="77777777" w:rsidR="00795812" w:rsidRDefault="009949A9">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795812">
        <w:rPr>
          <w:rStyle w:val="normaltextrun"/>
          <w:rFonts w:ascii="Arial" w:hAnsi="Arial" w:cs="Arial"/>
        </w:rPr>
        <w:t xml:space="preserve">United Kingdom’s COP28 priority is to keep the </w:t>
      </w:r>
      <w:r w:rsidR="00037094" w:rsidRPr="00795812">
        <w:rPr>
          <w:rStyle w:val="normaltextrun"/>
          <w:rFonts w:ascii="Arial" w:hAnsi="Arial" w:cs="Arial"/>
        </w:rPr>
        <w:t>1.5 degree Celsius target</w:t>
      </w:r>
      <w:r w:rsidR="00037094" w:rsidRPr="00795812" w:rsidDel="00037094">
        <w:rPr>
          <w:rStyle w:val="normaltextrun"/>
          <w:rFonts w:ascii="Arial" w:hAnsi="Arial" w:cs="Arial"/>
        </w:rPr>
        <w:t xml:space="preserve"> </w:t>
      </w:r>
      <w:r w:rsidRPr="00795812">
        <w:rPr>
          <w:rStyle w:val="normaltextrun"/>
          <w:rFonts w:ascii="Arial" w:hAnsi="Arial" w:cs="Arial"/>
        </w:rPr>
        <w:t>alive and remains a global priority. T</w:t>
      </w:r>
      <w:r w:rsidR="00702080" w:rsidRPr="00795812">
        <w:rPr>
          <w:rStyle w:val="normaltextrun"/>
          <w:rFonts w:ascii="Arial" w:hAnsi="Arial" w:cs="Arial"/>
        </w:rPr>
        <w:t xml:space="preserve">he United Kingdom </w:t>
      </w:r>
      <w:r w:rsidRPr="00795812">
        <w:rPr>
          <w:rStyle w:val="normaltextrun"/>
          <w:rFonts w:ascii="Arial" w:hAnsi="Arial" w:cs="Arial"/>
        </w:rPr>
        <w:t xml:space="preserve">acknowledged the work of the Secretariat in elevating the voice of the Pacific through the COP Pavilion. The </w:t>
      </w:r>
      <w:r w:rsidR="00702080" w:rsidRPr="00795812">
        <w:rPr>
          <w:rStyle w:val="normaltextrun"/>
          <w:rFonts w:ascii="Arial" w:hAnsi="Arial" w:cs="Arial"/>
        </w:rPr>
        <w:t>United Kingdom</w:t>
      </w:r>
      <w:r w:rsidRPr="00795812">
        <w:rPr>
          <w:rStyle w:val="normaltextrun"/>
          <w:rFonts w:ascii="Arial" w:hAnsi="Arial" w:cs="Arial"/>
        </w:rPr>
        <w:t xml:space="preserve"> welcomes </w:t>
      </w:r>
      <w:r w:rsidR="000A247B" w:rsidRPr="00795812">
        <w:rPr>
          <w:rStyle w:val="normaltextrun"/>
          <w:rFonts w:ascii="Arial" w:hAnsi="Arial" w:cs="Arial"/>
        </w:rPr>
        <w:t xml:space="preserve"> an</w:t>
      </w:r>
      <w:r w:rsidR="006D20B1" w:rsidRPr="00795812">
        <w:rPr>
          <w:rStyle w:val="normaltextrun"/>
          <w:rFonts w:ascii="Arial" w:hAnsi="Arial" w:cs="Arial"/>
        </w:rPr>
        <w:t xml:space="preserve"> </w:t>
      </w:r>
      <w:r w:rsidRPr="00795812">
        <w:rPr>
          <w:rStyle w:val="normaltextrun"/>
          <w:rFonts w:ascii="Arial" w:hAnsi="Arial" w:cs="Arial"/>
        </w:rPr>
        <w:t xml:space="preserve">opportunity to support the Moana Blue Pacific Pavilion. </w:t>
      </w:r>
    </w:p>
    <w:p w14:paraId="769D3459" w14:textId="77777777" w:rsidR="00795812" w:rsidRPr="00795812" w:rsidRDefault="00795812" w:rsidP="00C73B51">
      <w:pPr>
        <w:pStyle w:val="ListParagraph"/>
        <w:ind w:left="567" w:hanging="567"/>
        <w:rPr>
          <w:rStyle w:val="normaltextrun"/>
          <w:rFonts w:ascii="Arial" w:hAnsi="Arial" w:cs="Arial"/>
        </w:rPr>
      </w:pPr>
    </w:p>
    <w:p w14:paraId="3BA5D3BA" w14:textId="77777777" w:rsidR="00795812" w:rsidRDefault="009949A9">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795812">
        <w:rPr>
          <w:rStyle w:val="normaltextrun"/>
          <w:rFonts w:ascii="Arial" w:hAnsi="Arial" w:cs="Arial"/>
        </w:rPr>
        <w:t xml:space="preserve">The Secretariat acknowledged the intervention from the </w:t>
      </w:r>
      <w:r w:rsidR="00702080" w:rsidRPr="00795812">
        <w:rPr>
          <w:rStyle w:val="normaltextrun"/>
          <w:rFonts w:ascii="Arial" w:hAnsi="Arial" w:cs="Arial"/>
        </w:rPr>
        <w:t xml:space="preserve">United Kingdom </w:t>
      </w:r>
      <w:r w:rsidRPr="00795812">
        <w:rPr>
          <w:rStyle w:val="normaltextrun"/>
          <w:rFonts w:ascii="Arial" w:hAnsi="Arial" w:cs="Arial"/>
        </w:rPr>
        <w:t xml:space="preserve">in </w:t>
      </w:r>
      <w:r w:rsidR="002164F4" w:rsidRPr="00795812">
        <w:rPr>
          <w:rStyle w:val="normaltextrun"/>
          <w:rFonts w:ascii="Arial" w:hAnsi="Arial" w:cs="Arial"/>
        </w:rPr>
        <w:t xml:space="preserve">its </w:t>
      </w:r>
      <w:r w:rsidRPr="00795812">
        <w:rPr>
          <w:rStyle w:val="normaltextrun"/>
          <w:rFonts w:ascii="Arial" w:hAnsi="Arial" w:cs="Arial"/>
        </w:rPr>
        <w:t xml:space="preserve">willingness to support the Moana Blue Pacific Pavilion. </w:t>
      </w:r>
    </w:p>
    <w:p w14:paraId="63B86DAB" w14:textId="77777777" w:rsidR="00795812" w:rsidRPr="00795812" w:rsidRDefault="00795812" w:rsidP="00C73B51">
      <w:pPr>
        <w:pStyle w:val="ListParagraph"/>
        <w:ind w:left="567" w:hanging="567"/>
        <w:rPr>
          <w:rStyle w:val="normaltextrun"/>
          <w:rFonts w:ascii="Arial" w:hAnsi="Arial" w:cs="Arial"/>
        </w:rPr>
      </w:pPr>
    </w:p>
    <w:p w14:paraId="070E29F9" w14:textId="447E483B" w:rsidR="009949A9" w:rsidRPr="00795812" w:rsidRDefault="009949A9">
      <w:pPr>
        <w:pStyle w:val="ListParagraph"/>
        <w:numPr>
          <w:ilvl w:val="0"/>
          <w:numId w:val="1"/>
        </w:numPr>
        <w:tabs>
          <w:tab w:val="left" w:pos="1701"/>
        </w:tabs>
        <w:spacing w:after="0" w:line="280" w:lineRule="exact"/>
        <w:ind w:left="567" w:hanging="567"/>
        <w:jc w:val="both"/>
        <w:rPr>
          <w:rStyle w:val="normaltextrun"/>
          <w:rFonts w:ascii="Arial" w:hAnsi="Arial" w:cs="Arial"/>
        </w:rPr>
      </w:pPr>
      <w:r w:rsidRPr="00795812">
        <w:rPr>
          <w:rStyle w:val="normaltextrun"/>
          <w:rFonts w:ascii="Arial" w:hAnsi="Arial" w:cs="Arial"/>
        </w:rPr>
        <w:t xml:space="preserve">The Secretariat noted Samoa’s request for </w:t>
      </w:r>
      <w:r w:rsidR="002164F4" w:rsidRPr="00795812">
        <w:rPr>
          <w:rStyle w:val="normaltextrun"/>
          <w:rFonts w:ascii="Arial" w:hAnsi="Arial" w:cs="Arial"/>
        </w:rPr>
        <w:t>O</w:t>
      </w:r>
      <w:r w:rsidRPr="00795812">
        <w:rPr>
          <w:rStyle w:val="normaltextrun"/>
          <w:rFonts w:ascii="Arial" w:hAnsi="Arial" w:cs="Arial"/>
        </w:rPr>
        <w:t>ne</w:t>
      </w:r>
      <w:r w:rsidR="00440984" w:rsidRPr="00795812">
        <w:rPr>
          <w:rStyle w:val="normaltextrun"/>
          <w:rFonts w:ascii="Arial" w:hAnsi="Arial" w:cs="Arial"/>
        </w:rPr>
        <w:t xml:space="preserve"> </w:t>
      </w:r>
      <w:r w:rsidRPr="00795812">
        <w:rPr>
          <w:rStyle w:val="normaltextrun"/>
          <w:rFonts w:ascii="Arial" w:hAnsi="Arial" w:cs="Arial"/>
        </w:rPr>
        <w:t xml:space="preserve">CROP </w:t>
      </w:r>
      <w:r w:rsidR="002164F4" w:rsidRPr="00795812">
        <w:rPr>
          <w:rStyle w:val="normaltextrun"/>
          <w:rFonts w:ascii="Arial" w:hAnsi="Arial" w:cs="Arial"/>
        </w:rPr>
        <w:t>to better coordinate Pacific</w:t>
      </w:r>
      <w:r w:rsidRPr="00795812">
        <w:rPr>
          <w:rStyle w:val="normaltextrun"/>
          <w:rFonts w:ascii="Arial" w:hAnsi="Arial" w:cs="Arial"/>
        </w:rPr>
        <w:t xml:space="preserve"> Ministerial Meetings on Climate Change</w:t>
      </w:r>
      <w:r w:rsidR="009B778C" w:rsidRPr="00795812">
        <w:rPr>
          <w:rStyle w:val="normaltextrun"/>
          <w:rFonts w:ascii="Arial" w:hAnsi="Arial" w:cs="Arial"/>
        </w:rPr>
        <w:t xml:space="preserve"> and assured that </w:t>
      </w:r>
      <w:r w:rsidR="00AD145C" w:rsidRPr="00795812">
        <w:rPr>
          <w:rStyle w:val="normaltextrun"/>
          <w:rFonts w:ascii="Arial" w:hAnsi="Arial" w:cs="Arial"/>
        </w:rPr>
        <w:t>it</w:t>
      </w:r>
      <w:r w:rsidR="009B778C" w:rsidRPr="00795812">
        <w:rPr>
          <w:rStyle w:val="normaltextrun"/>
          <w:rFonts w:ascii="Arial" w:hAnsi="Arial" w:cs="Arial"/>
        </w:rPr>
        <w:t xml:space="preserve"> will </w:t>
      </w:r>
      <w:r w:rsidR="00AD145C" w:rsidRPr="00795812">
        <w:rPr>
          <w:rStyle w:val="normaltextrun"/>
          <w:rFonts w:ascii="Arial" w:hAnsi="Arial" w:cs="Arial"/>
        </w:rPr>
        <w:t xml:space="preserve">be </w:t>
      </w:r>
      <w:r w:rsidR="009B778C" w:rsidRPr="00795812">
        <w:rPr>
          <w:rStyle w:val="normaltextrun"/>
          <w:rFonts w:ascii="Arial" w:hAnsi="Arial" w:cs="Arial"/>
        </w:rPr>
        <w:t>convey</w:t>
      </w:r>
      <w:r w:rsidR="00AD145C" w:rsidRPr="00795812">
        <w:rPr>
          <w:rStyle w:val="normaltextrun"/>
          <w:rFonts w:ascii="Arial" w:hAnsi="Arial" w:cs="Arial"/>
        </w:rPr>
        <w:t>ed</w:t>
      </w:r>
      <w:r w:rsidR="009B778C" w:rsidRPr="00795812">
        <w:rPr>
          <w:rStyle w:val="normaltextrun"/>
          <w:rFonts w:ascii="Arial" w:hAnsi="Arial" w:cs="Arial"/>
        </w:rPr>
        <w:t xml:space="preserve"> to ensure it happens.</w:t>
      </w:r>
      <w:r w:rsidR="002164F4" w:rsidRPr="00795812">
        <w:rPr>
          <w:rStyle w:val="normaltextrun"/>
          <w:rFonts w:ascii="Arial" w:hAnsi="Arial" w:cs="Arial"/>
        </w:rPr>
        <w:t xml:space="preserve"> </w:t>
      </w:r>
      <w:r w:rsidR="009B778C" w:rsidRPr="00795812">
        <w:rPr>
          <w:rStyle w:val="normaltextrun"/>
          <w:rFonts w:ascii="Arial" w:hAnsi="Arial" w:cs="Arial"/>
        </w:rPr>
        <w:t>The matter has already</w:t>
      </w:r>
      <w:r w:rsidR="002164F4" w:rsidRPr="00795812">
        <w:rPr>
          <w:rStyle w:val="normaltextrun"/>
          <w:rFonts w:ascii="Arial" w:hAnsi="Arial" w:cs="Arial"/>
        </w:rPr>
        <w:t xml:space="preserve"> had been discussed at the CROP Deputies Meeting.</w:t>
      </w:r>
    </w:p>
    <w:p w14:paraId="035FAC4E" w14:textId="46C4A7F5" w:rsidR="00A14942" w:rsidRPr="00EF37C8" w:rsidRDefault="00A14942" w:rsidP="00A14942">
      <w:pPr>
        <w:pStyle w:val="paragraph"/>
        <w:spacing w:before="0" w:beforeAutospacing="0" w:after="0" w:afterAutospacing="0"/>
        <w:jc w:val="both"/>
        <w:textAlignment w:val="baseline"/>
        <w:rPr>
          <w:rFonts w:ascii="Arial" w:hAnsi="Arial" w:cs="Arial"/>
          <w:sz w:val="22"/>
          <w:szCs w:val="22"/>
        </w:rPr>
      </w:pPr>
      <w:r w:rsidRPr="00EF37C8">
        <w:rPr>
          <w:rStyle w:val="scxw129661008"/>
          <w:rFonts w:ascii="Arial" w:hAnsi="Arial" w:cs="Arial"/>
          <w:sz w:val="22"/>
          <w:szCs w:val="22"/>
        </w:rPr>
        <w:t> </w:t>
      </w:r>
    </w:p>
    <w:p w14:paraId="0861EA4E" w14:textId="77777777" w:rsidR="00A14942" w:rsidRPr="00EF37C8" w:rsidRDefault="00A14942" w:rsidP="00C73B51">
      <w:pPr>
        <w:pStyle w:val="paragraph"/>
        <w:spacing w:before="0" w:beforeAutospacing="0" w:after="0" w:afterAutospacing="0"/>
        <w:ind w:left="567"/>
        <w:jc w:val="both"/>
        <w:textAlignment w:val="baseline"/>
        <w:rPr>
          <w:rFonts w:ascii="Arial" w:hAnsi="Arial" w:cs="Arial"/>
          <w:sz w:val="22"/>
          <w:szCs w:val="22"/>
        </w:rPr>
      </w:pPr>
      <w:r w:rsidRPr="00EF37C8">
        <w:rPr>
          <w:rStyle w:val="normaltextrun"/>
          <w:rFonts w:ascii="Arial" w:hAnsi="Arial" w:cs="Arial"/>
          <w:color w:val="000000"/>
          <w:sz w:val="22"/>
          <w:szCs w:val="22"/>
        </w:rPr>
        <w:t>The Meeting: </w:t>
      </w:r>
      <w:r w:rsidRPr="00EF37C8">
        <w:rPr>
          <w:rStyle w:val="eop"/>
          <w:rFonts w:ascii="Arial" w:hAnsi="Arial" w:cs="Arial"/>
          <w:color w:val="000000"/>
          <w:sz w:val="22"/>
          <w:szCs w:val="22"/>
        </w:rPr>
        <w:t> </w:t>
      </w:r>
    </w:p>
    <w:p w14:paraId="2F666E21" w14:textId="77777777" w:rsidR="00A14942" w:rsidRPr="00EF37C8" w:rsidRDefault="00A14942" w:rsidP="00A14942">
      <w:pPr>
        <w:pStyle w:val="paragraph"/>
        <w:spacing w:before="0" w:beforeAutospacing="0" w:after="0" w:afterAutospacing="0"/>
        <w:jc w:val="both"/>
        <w:textAlignment w:val="baseline"/>
        <w:rPr>
          <w:rFonts w:ascii="Arial" w:hAnsi="Arial" w:cs="Arial"/>
          <w:sz w:val="22"/>
          <w:szCs w:val="22"/>
        </w:rPr>
      </w:pPr>
      <w:r w:rsidRPr="00EF37C8">
        <w:rPr>
          <w:rStyle w:val="eop"/>
          <w:rFonts w:ascii="Arial" w:hAnsi="Arial" w:cs="Arial"/>
          <w:color w:val="000000"/>
          <w:sz w:val="22"/>
          <w:szCs w:val="22"/>
        </w:rPr>
        <w:t> </w:t>
      </w:r>
    </w:p>
    <w:p w14:paraId="079BBFE2" w14:textId="7048400A" w:rsidR="00A14942" w:rsidRPr="00EF37C8" w:rsidRDefault="00A14942">
      <w:pPr>
        <w:pStyle w:val="paragraph"/>
        <w:numPr>
          <w:ilvl w:val="0"/>
          <w:numId w:val="18"/>
        </w:numPr>
        <w:spacing w:before="0" w:beforeAutospacing="0" w:after="0" w:afterAutospacing="0"/>
        <w:ind w:left="1276"/>
        <w:jc w:val="both"/>
        <w:textAlignment w:val="baseline"/>
        <w:rPr>
          <w:rStyle w:val="normaltextrun"/>
          <w:rFonts w:ascii="Arial" w:hAnsi="Arial" w:cs="Arial"/>
          <w:sz w:val="22"/>
          <w:szCs w:val="22"/>
          <w:lang w:val="en-US"/>
        </w:rPr>
      </w:pPr>
      <w:r w:rsidRPr="00EF37C8">
        <w:rPr>
          <w:rStyle w:val="normaltextrun"/>
          <w:rFonts w:ascii="Arial" w:hAnsi="Arial" w:cs="Arial"/>
          <w:b/>
          <w:bCs/>
          <w:sz w:val="22"/>
          <w:szCs w:val="22"/>
          <w:lang w:val="en-US"/>
        </w:rPr>
        <w:t>Noted</w:t>
      </w:r>
      <w:r w:rsidRPr="00EF37C8">
        <w:rPr>
          <w:rStyle w:val="normaltextrun"/>
          <w:rFonts w:ascii="Arial" w:hAnsi="Arial" w:cs="Arial"/>
          <w:sz w:val="22"/>
          <w:szCs w:val="22"/>
          <w:lang w:val="en-US"/>
        </w:rPr>
        <w:t xml:space="preserve"> the outcomes of PSIDS engagement in COP27</w:t>
      </w:r>
      <w:r w:rsidR="00037094">
        <w:rPr>
          <w:rStyle w:val="normaltextrun"/>
          <w:rFonts w:ascii="Arial" w:hAnsi="Arial" w:cs="Arial"/>
          <w:sz w:val="22"/>
          <w:szCs w:val="22"/>
          <w:lang w:val="en-US"/>
        </w:rPr>
        <w:t>.</w:t>
      </w:r>
    </w:p>
    <w:p w14:paraId="7D1CF70C" w14:textId="339719C7" w:rsidR="00A14942" w:rsidRPr="00EF37C8" w:rsidRDefault="00A14942">
      <w:pPr>
        <w:pStyle w:val="paragraph"/>
        <w:numPr>
          <w:ilvl w:val="0"/>
          <w:numId w:val="18"/>
        </w:numPr>
        <w:spacing w:before="0" w:beforeAutospacing="0" w:after="0" w:afterAutospacing="0"/>
        <w:ind w:left="1276"/>
        <w:jc w:val="both"/>
        <w:textAlignment w:val="baseline"/>
        <w:rPr>
          <w:rStyle w:val="normaltextrun"/>
          <w:rFonts w:ascii="Arial" w:hAnsi="Arial" w:cs="Arial"/>
          <w:sz w:val="22"/>
          <w:szCs w:val="22"/>
          <w:lang w:val="en-US"/>
        </w:rPr>
      </w:pPr>
      <w:r w:rsidRPr="00EF37C8">
        <w:rPr>
          <w:rStyle w:val="normaltextrun"/>
          <w:rFonts w:ascii="Arial" w:hAnsi="Arial" w:cs="Arial"/>
          <w:b/>
          <w:bCs/>
          <w:sz w:val="22"/>
          <w:szCs w:val="22"/>
          <w:lang w:val="en-US"/>
        </w:rPr>
        <w:t>Noted</w:t>
      </w:r>
      <w:r w:rsidRPr="00EF37C8">
        <w:rPr>
          <w:rStyle w:val="normaltextrun"/>
          <w:rFonts w:ascii="Arial" w:hAnsi="Arial" w:cs="Arial"/>
          <w:sz w:val="22"/>
          <w:szCs w:val="22"/>
          <w:lang w:val="en-US"/>
        </w:rPr>
        <w:t xml:space="preserve"> the progress of preparations by SPREP and One CROP in the lead up to and at the UNFCCC COP28. </w:t>
      </w:r>
    </w:p>
    <w:p w14:paraId="28CF0FC3" w14:textId="77777777" w:rsidR="00A14942" w:rsidRPr="00EF37C8" w:rsidRDefault="00A14942" w:rsidP="00A14942">
      <w:pPr>
        <w:pStyle w:val="paragraph"/>
        <w:spacing w:before="0" w:beforeAutospacing="0" w:after="0" w:afterAutospacing="0"/>
        <w:ind w:left="1440"/>
        <w:jc w:val="both"/>
        <w:textAlignment w:val="baseline"/>
        <w:rPr>
          <w:rStyle w:val="normaltextrun"/>
          <w:rFonts w:ascii="Arial" w:hAnsi="Arial" w:cs="Arial"/>
          <w:sz w:val="22"/>
          <w:szCs w:val="22"/>
          <w:lang w:val="en-US"/>
        </w:rPr>
      </w:pPr>
    </w:p>
    <w:p w14:paraId="68B18D08" w14:textId="2D072DF7" w:rsidR="00A35518" w:rsidRDefault="00A35518" w:rsidP="0001572F">
      <w:pPr>
        <w:spacing w:after="0"/>
        <w:rPr>
          <w:rFonts w:ascii="Arial" w:hAnsi="Arial" w:cs="Arial"/>
          <w:b/>
          <w:bCs/>
          <w:color w:val="2E74B5" w:themeColor="accent5" w:themeShade="BF"/>
        </w:rPr>
      </w:pPr>
    </w:p>
    <w:p w14:paraId="34BA53C7" w14:textId="6D797CB1" w:rsidR="001C4276" w:rsidRPr="008930BF" w:rsidRDefault="00FA01C9" w:rsidP="00850C09">
      <w:pPr>
        <w:tabs>
          <w:tab w:val="left" w:pos="1134"/>
        </w:tabs>
        <w:spacing w:after="0" w:line="240" w:lineRule="auto"/>
        <w:ind w:left="1701" w:hanging="1701"/>
        <w:jc w:val="both"/>
        <w:rPr>
          <w:rFonts w:ascii="Arial" w:hAnsi="Arial" w:cs="Arial"/>
          <w:b/>
          <w:bCs/>
          <w:color w:val="2E74B5" w:themeColor="accent5" w:themeShade="BF"/>
        </w:rPr>
      </w:pPr>
      <w:r w:rsidRPr="008930BF">
        <w:rPr>
          <w:rFonts w:ascii="Arial" w:hAnsi="Arial" w:cs="Arial"/>
          <w:b/>
          <w:bCs/>
          <w:color w:val="2E74B5" w:themeColor="accent5" w:themeShade="BF"/>
        </w:rPr>
        <w:t xml:space="preserve">Agenda Item </w:t>
      </w:r>
      <w:r w:rsidR="000C015D" w:rsidRPr="008930BF">
        <w:rPr>
          <w:rFonts w:ascii="Arial" w:hAnsi="Arial" w:cs="Arial"/>
          <w:b/>
          <w:bCs/>
          <w:color w:val="2E74B5" w:themeColor="accent5" w:themeShade="BF"/>
        </w:rPr>
        <w:t>8.2</w:t>
      </w:r>
      <w:r w:rsidR="001C4276" w:rsidRPr="008930BF">
        <w:rPr>
          <w:rFonts w:ascii="Arial" w:hAnsi="Arial" w:cs="Arial"/>
          <w:b/>
          <w:bCs/>
          <w:color w:val="2E74B5" w:themeColor="accent5" w:themeShade="BF"/>
        </w:rPr>
        <w:t xml:space="preserve">: </w:t>
      </w:r>
      <w:r w:rsidR="00DD18C9" w:rsidRPr="008930BF">
        <w:rPr>
          <w:rFonts w:ascii="Arial" w:hAnsi="Arial" w:cs="Arial"/>
          <w:b/>
          <w:bCs/>
          <w:color w:val="2E74B5" w:themeColor="accent5" w:themeShade="BF"/>
        </w:rPr>
        <w:t xml:space="preserve">CBD COP15 </w:t>
      </w:r>
      <w:r w:rsidR="007852D1" w:rsidRPr="008930BF">
        <w:rPr>
          <w:rFonts w:ascii="Arial" w:hAnsi="Arial" w:cs="Arial"/>
          <w:b/>
          <w:bCs/>
          <w:color w:val="2E74B5" w:themeColor="accent5" w:themeShade="BF"/>
        </w:rPr>
        <w:t xml:space="preserve">Roadmap for implementing the </w:t>
      </w:r>
      <w:r w:rsidR="000C015D" w:rsidRPr="008930BF">
        <w:rPr>
          <w:rFonts w:ascii="Arial" w:hAnsi="Arial" w:cs="Arial"/>
          <w:b/>
          <w:bCs/>
          <w:color w:val="2E74B5" w:themeColor="accent5" w:themeShade="BF"/>
        </w:rPr>
        <w:t>Global Biodiversity</w:t>
      </w:r>
    </w:p>
    <w:p w14:paraId="3C6B79E8" w14:textId="0122F269" w:rsidR="000C015D" w:rsidRPr="008930BF" w:rsidRDefault="000C015D" w:rsidP="00850C09">
      <w:pPr>
        <w:tabs>
          <w:tab w:val="left" w:pos="1134"/>
        </w:tabs>
        <w:spacing w:after="0" w:line="240" w:lineRule="auto"/>
        <w:ind w:left="1701" w:hanging="1701"/>
        <w:jc w:val="both"/>
        <w:rPr>
          <w:rFonts w:ascii="Arial" w:hAnsi="Arial" w:cs="Arial"/>
          <w:b/>
          <w:bCs/>
          <w:color w:val="2E74B5" w:themeColor="accent5" w:themeShade="BF"/>
        </w:rPr>
      </w:pPr>
      <w:r w:rsidRPr="008930BF">
        <w:rPr>
          <w:rFonts w:ascii="Arial" w:hAnsi="Arial" w:cs="Arial"/>
          <w:b/>
          <w:bCs/>
          <w:color w:val="2E74B5" w:themeColor="accent5" w:themeShade="BF"/>
        </w:rPr>
        <w:t>Framework through 2030</w:t>
      </w:r>
      <w:r w:rsidR="007852D1" w:rsidRPr="008930BF">
        <w:rPr>
          <w:rFonts w:ascii="Arial" w:hAnsi="Arial" w:cs="Arial"/>
          <w:b/>
          <w:bCs/>
          <w:color w:val="2E74B5" w:themeColor="accent5" w:themeShade="BF"/>
        </w:rPr>
        <w:t xml:space="preserve"> </w:t>
      </w:r>
    </w:p>
    <w:p w14:paraId="2AA46489" w14:textId="77777777" w:rsidR="00182244" w:rsidRPr="00EF37C8" w:rsidRDefault="00182244" w:rsidP="00850C09">
      <w:pPr>
        <w:tabs>
          <w:tab w:val="left" w:pos="1134"/>
        </w:tabs>
        <w:spacing w:after="0" w:line="240" w:lineRule="auto"/>
        <w:ind w:left="1701" w:hanging="1701"/>
        <w:jc w:val="both"/>
        <w:rPr>
          <w:rFonts w:ascii="Arial" w:hAnsi="Arial" w:cs="Arial"/>
          <w:b/>
          <w:bCs/>
        </w:rPr>
      </w:pPr>
    </w:p>
    <w:p w14:paraId="3D0B5846" w14:textId="1ECDC562" w:rsidR="00182244" w:rsidRPr="00EF37C8" w:rsidRDefault="00C06344">
      <w:pPr>
        <w:pStyle w:val="ListParagraph"/>
        <w:numPr>
          <w:ilvl w:val="0"/>
          <w:numId w:val="1"/>
        </w:numPr>
        <w:tabs>
          <w:tab w:val="left" w:pos="1701"/>
        </w:tabs>
        <w:spacing w:after="0" w:line="280" w:lineRule="exact"/>
        <w:ind w:left="567" w:hanging="567"/>
        <w:jc w:val="both"/>
        <w:rPr>
          <w:rFonts w:ascii="Arial" w:hAnsi="Arial" w:cs="Arial"/>
        </w:rPr>
      </w:pPr>
      <w:r w:rsidRPr="00EF37C8">
        <w:rPr>
          <w:rStyle w:val="normaltextrun"/>
          <w:rFonts w:ascii="Arial" w:hAnsi="Arial" w:cs="Arial"/>
          <w:color w:val="000000"/>
        </w:rPr>
        <w:t xml:space="preserve">The Secretariat </w:t>
      </w:r>
      <w:r w:rsidR="00182244" w:rsidRPr="00EF37C8">
        <w:rPr>
          <w:rStyle w:val="normaltextrun"/>
          <w:rFonts w:ascii="Arial" w:hAnsi="Arial" w:cs="Arial"/>
          <w:lang w:val="en-US"/>
        </w:rPr>
        <w:t>presented the actions required to implement the outcomes and decisions of the 15</w:t>
      </w:r>
      <w:r w:rsidR="00182244" w:rsidRPr="00EF37C8">
        <w:rPr>
          <w:rStyle w:val="normaltextrun"/>
          <w:rFonts w:ascii="Arial" w:hAnsi="Arial" w:cs="Arial"/>
          <w:vertAlign w:val="superscript"/>
          <w:lang w:val="en-US"/>
        </w:rPr>
        <w:t>th</w:t>
      </w:r>
      <w:r w:rsidR="00182244" w:rsidRPr="00EF37C8">
        <w:rPr>
          <w:rStyle w:val="normaltextrun"/>
          <w:rFonts w:ascii="Arial" w:hAnsi="Arial" w:cs="Arial"/>
          <w:lang w:val="en-US"/>
        </w:rPr>
        <w:t xml:space="preserve"> Meeting of the Conference of the Parties to the Convention on Biological Diversity</w:t>
      </w:r>
      <w:r w:rsidR="00297A91" w:rsidRPr="00EF37C8">
        <w:rPr>
          <w:rStyle w:val="normaltextrun"/>
          <w:rFonts w:ascii="Arial" w:hAnsi="Arial" w:cs="Arial"/>
          <w:lang w:val="en-US"/>
        </w:rPr>
        <w:t xml:space="preserve"> (CBD COP15)</w:t>
      </w:r>
      <w:r w:rsidR="00182244" w:rsidRPr="00EF37C8">
        <w:rPr>
          <w:rStyle w:val="normaltextrun"/>
          <w:rFonts w:ascii="Arial" w:hAnsi="Arial" w:cs="Arial"/>
          <w:lang w:val="en-US"/>
        </w:rPr>
        <w:t xml:space="preserve"> held in December 2022, Montreal Canada.  </w:t>
      </w:r>
      <w:r w:rsidR="00182244" w:rsidRPr="00EF37C8">
        <w:rPr>
          <w:rStyle w:val="eop"/>
          <w:rFonts w:ascii="Arial" w:hAnsi="Arial" w:cs="Arial"/>
        </w:rPr>
        <w:t> </w:t>
      </w:r>
    </w:p>
    <w:p w14:paraId="77465BDB" w14:textId="77777777" w:rsidR="00182244" w:rsidRPr="00EF37C8" w:rsidRDefault="00182244" w:rsidP="00182244">
      <w:pPr>
        <w:pStyle w:val="paragraph"/>
        <w:spacing w:before="0" w:beforeAutospacing="0" w:after="0" w:afterAutospacing="0"/>
        <w:jc w:val="both"/>
        <w:textAlignment w:val="baseline"/>
        <w:rPr>
          <w:rFonts w:ascii="Arial" w:hAnsi="Arial" w:cs="Arial"/>
          <w:sz w:val="22"/>
          <w:szCs w:val="22"/>
        </w:rPr>
      </w:pPr>
      <w:r w:rsidRPr="00EF37C8">
        <w:rPr>
          <w:rStyle w:val="eop"/>
          <w:rFonts w:ascii="Arial" w:hAnsi="Arial" w:cs="Arial"/>
          <w:sz w:val="22"/>
          <w:szCs w:val="22"/>
        </w:rPr>
        <w:t> </w:t>
      </w:r>
    </w:p>
    <w:p w14:paraId="5B448C92" w14:textId="068C03D6" w:rsidR="00182244" w:rsidRPr="00EF37C8" w:rsidRDefault="00182244" w:rsidP="00C73B51">
      <w:pPr>
        <w:pStyle w:val="paragraph"/>
        <w:spacing w:before="0" w:beforeAutospacing="0" w:after="0" w:afterAutospacing="0"/>
        <w:ind w:left="567"/>
        <w:jc w:val="both"/>
        <w:textAlignment w:val="baseline"/>
        <w:rPr>
          <w:rFonts w:ascii="Arial" w:hAnsi="Arial" w:cs="Arial"/>
          <w:sz w:val="22"/>
          <w:szCs w:val="22"/>
        </w:rPr>
      </w:pPr>
      <w:bookmarkStart w:id="10" w:name="_Hlk144882542"/>
      <w:r w:rsidRPr="00EF37C8">
        <w:rPr>
          <w:rStyle w:val="normaltextrun"/>
          <w:rFonts w:ascii="Arial" w:hAnsi="Arial" w:cs="Arial"/>
          <w:color w:val="000000"/>
          <w:sz w:val="22"/>
          <w:szCs w:val="22"/>
        </w:rPr>
        <w:t>The Meeting: </w:t>
      </w:r>
      <w:r w:rsidRPr="00EF37C8">
        <w:rPr>
          <w:rStyle w:val="eop"/>
          <w:rFonts w:ascii="Arial" w:hAnsi="Arial" w:cs="Arial"/>
          <w:color w:val="000000"/>
          <w:sz w:val="22"/>
          <w:szCs w:val="22"/>
        </w:rPr>
        <w:t> </w:t>
      </w:r>
    </w:p>
    <w:p w14:paraId="6FD19EAB" w14:textId="77777777" w:rsidR="00182244" w:rsidRPr="00EF37C8" w:rsidRDefault="00182244" w:rsidP="00182244">
      <w:pPr>
        <w:pStyle w:val="paragraph"/>
        <w:spacing w:before="0" w:beforeAutospacing="0" w:after="0" w:afterAutospacing="0"/>
        <w:jc w:val="both"/>
        <w:textAlignment w:val="baseline"/>
        <w:rPr>
          <w:rFonts w:ascii="Arial" w:hAnsi="Arial" w:cs="Arial"/>
          <w:sz w:val="22"/>
          <w:szCs w:val="22"/>
        </w:rPr>
      </w:pPr>
      <w:r w:rsidRPr="00EF37C8">
        <w:rPr>
          <w:rStyle w:val="eop"/>
          <w:rFonts w:ascii="Arial" w:hAnsi="Arial" w:cs="Arial"/>
          <w:color w:val="000000"/>
          <w:sz w:val="22"/>
          <w:szCs w:val="22"/>
        </w:rPr>
        <w:t> </w:t>
      </w:r>
    </w:p>
    <w:p w14:paraId="3E0EBCDD" w14:textId="1FDE90A2" w:rsidR="00807F09" w:rsidRPr="00EF37C8" w:rsidRDefault="00807F09">
      <w:pPr>
        <w:pStyle w:val="ListParagraph"/>
        <w:numPr>
          <w:ilvl w:val="0"/>
          <w:numId w:val="26"/>
        </w:numPr>
        <w:spacing w:after="0" w:line="280" w:lineRule="exact"/>
        <w:ind w:left="1276" w:hanging="357"/>
        <w:jc w:val="both"/>
        <w:rPr>
          <w:rStyle w:val="normaltextrun"/>
          <w:rFonts w:ascii="Arial" w:eastAsia="Times New Roman" w:hAnsi="Arial" w:cs="Arial"/>
          <w:lang w:val="en-US" w:eastAsia="en-AU"/>
        </w:rPr>
      </w:pPr>
      <w:r w:rsidRPr="00EF37C8">
        <w:rPr>
          <w:rStyle w:val="normaltextrun"/>
          <w:rFonts w:ascii="Arial" w:eastAsia="Times New Roman" w:hAnsi="Arial" w:cs="Arial"/>
          <w:b/>
          <w:bCs/>
          <w:lang w:val="en-US" w:eastAsia="en-AU"/>
        </w:rPr>
        <w:t>Noted</w:t>
      </w:r>
      <w:r w:rsidRPr="00EF37C8">
        <w:rPr>
          <w:rStyle w:val="normaltextrun"/>
          <w:rFonts w:ascii="Arial" w:eastAsia="Times New Roman" w:hAnsi="Arial" w:cs="Arial"/>
          <w:lang w:val="en-US" w:eastAsia="en-AU"/>
        </w:rPr>
        <w:t xml:space="preserve"> the update</w:t>
      </w:r>
      <w:r w:rsidR="007C2617">
        <w:rPr>
          <w:rStyle w:val="normaltextrun"/>
          <w:rFonts w:ascii="Arial" w:eastAsia="Times New Roman" w:hAnsi="Arial" w:cs="Arial"/>
          <w:lang w:val="en-US" w:eastAsia="en-AU"/>
        </w:rPr>
        <w:t>s</w:t>
      </w:r>
      <w:r w:rsidRPr="00EF37C8">
        <w:rPr>
          <w:rStyle w:val="normaltextrun"/>
          <w:rFonts w:ascii="Arial" w:eastAsia="Times New Roman" w:hAnsi="Arial" w:cs="Arial"/>
          <w:lang w:val="en-US" w:eastAsia="en-AU"/>
        </w:rPr>
        <w:t xml:space="preserve"> and outcomes of </w:t>
      </w:r>
      <w:r w:rsidR="007C2617">
        <w:rPr>
          <w:rStyle w:val="normaltextrun"/>
          <w:rFonts w:ascii="Arial" w:eastAsia="Times New Roman" w:hAnsi="Arial" w:cs="Arial"/>
          <w:lang w:val="en-US" w:eastAsia="en-AU"/>
        </w:rPr>
        <w:t xml:space="preserve">the </w:t>
      </w:r>
      <w:r w:rsidRPr="00EF37C8">
        <w:rPr>
          <w:rStyle w:val="normaltextrun"/>
          <w:rFonts w:ascii="Arial" w:eastAsia="Times New Roman" w:hAnsi="Arial" w:cs="Arial"/>
          <w:lang w:val="en-US" w:eastAsia="en-AU"/>
        </w:rPr>
        <w:t>Fifteenth Conference of the Parties to the Convention on Biological Diversity (CBD COP15).</w:t>
      </w:r>
    </w:p>
    <w:p w14:paraId="28C1F607" w14:textId="1E2CE347" w:rsidR="00807F09" w:rsidRPr="00EF37C8" w:rsidRDefault="00807F09">
      <w:pPr>
        <w:pStyle w:val="ListParagraph"/>
        <w:numPr>
          <w:ilvl w:val="0"/>
          <w:numId w:val="26"/>
        </w:numPr>
        <w:spacing w:after="0" w:line="280" w:lineRule="exact"/>
        <w:ind w:left="1276" w:hanging="357"/>
        <w:jc w:val="both"/>
        <w:rPr>
          <w:rStyle w:val="normaltextrun"/>
          <w:rFonts w:ascii="Arial" w:eastAsia="Times New Roman" w:hAnsi="Arial" w:cs="Arial"/>
          <w:lang w:val="en-US" w:eastAsia="en-AU"/>
        </w:rPr>
      </w:pPr>
      <w:r w:rsidRPr="00EF37C8">
        <w:rPr>
          <w:rStyle w:val="normaltextrun"/>
          <w:rFonts w:ascii="Arial" w:eastAsia="Times New Roman" w:hAnsi="Arial" w:cs="Arial"/>
          <w:b/>
          <w:bCs/>
          <w:lang w:val="en-US" w:eastAsia="en-AU"/>
        </w:rPr>
        <w:t xml:space="preserve">Encouraged </w:t>
      </w:r>
      <w:r w:rsidRPr="00EF37C8">
        <w:rPr>
          <w:rStyle w:val="normaltextrun"/>
          <w:rFonts w:ascii="Arial" w:eastAsia="Times New Roman" w:hAnsi="Arial" w:cs="Arial"/>
          <w:lang w:val="en-US" w:eastAsia="en-AU"/>
        </w:rPr>
        <w:t>Members to commit to the ongoing global processes associated with the Convention on Biological Diversity.</w:t>
      </w:r>
    </w:p>
    <w:p w14:paraId="5E60410D" w14:textId="02AA1916" w:rsidR="00182244" w:rsidRPr="00EF37C8" w:rsidRDefault="00807F09">
      <w:pPr>
        <w:pStyle w:val="ListParagraph"/>
        <w:numPr>
          <w:ilvl w:val="0"/>
          <w:numId w:val="26"/>
        </w:numPr>
        <w:spacing w:after="0" w:line="280" w:lineRule="exact"/>
        <w:ind w:left="1276" w:hanging="357"/>
        <w:jc w:val="both"/>
        <w:rPr>
          <w:rFonts w:ascii="Arial" w:hAnsi="Arial" w:cs="Arial"/>
        </w:rPr>
      </w:pPr>
      <w:r w:rsidRPr="00EF37C8">
        <w:rPr>
          <w:rStyle w:val="normaltextrun"/>
          <w:rFonts w:ascii="Arial" w:eastAsia="Times New Roman" w:hAnsi="Arial" w:cs="Arial"/>
          <w:b/>
          <w:bCs/>
          <w:lang w:val="en-US" w:eastAsia="en-AU"/>
        </w:rPr>
        <w:t>Directed</w:t>
      </w:r>
      <w:r w:rsidRPr="00EF37C8">
        <w:rPr>
          <w:rStyle w:val="normaltextrun"/>
          <w:rFonts w:ascii="Arial" w:eastAsia="Times New Roman" w:hAnsi="Arial" w:cs="Arial"/>
          <w:lang w:val="en-US" w:eastAsia="en-AU"/>
        </w:rPr>
        <w:t xml:space="preserve"> the Secretariat to continue to collaborate with partners and seek additional resources to support the implementation of Fifteenth Conference of the Parties to the Convention on Biological Diversity (COP15) decisions and outcomes.</w:t>
      </w:r>
    </w:p>
    <w:bookmarkEnd w:id="10"/>
    <w:p w14:paraId="179EBF34" w14:textId="77777777" w:rsidR="00B26CCB" w:rsidRPr="00EF37C8" w:rsidRDefault="00B26CCB" w:rsidP="00437274">
      <w:pPr>
        <w:tabs>
          <w:tab w:val="left" w:pos="1134"/>
        </w:tabs>
        <w:spacing w:after="0" w:line="240" w:lineRule="auto"/>
        <w:ind w:left="1701" w:hanging="1701"/>
        <w:jc w:val="both"/>
        <w:rPr>
          <w:rFonts w:ascii="Arial" w:hAnsi="Arial" w:cs="Arial"/>
          <w:b/>
          <w:bCs/>
        </w:rPr>
      </w:pPr>
    </w:p>
    <w:p w14:paraId="4E53A844" w14:textId="77777777" w:rsidR="00A35518" w:rsidRDefault="00A35518" w:rsidP="00437274">
      <w:pPr>
        <w:tabs>
          <w:tab w:val="left" w:pos="1134"/>
        </w:tabs>
        <w:spacing w:after="0" w:line="240" w:lineRule="auto"/>
        <w:ind w:left="1701" w:hanging="1701"/>
        <w:jc w:val="both"/>
        <w:rPr>
          <w:rFonts w:ascii="Arial" w:hAnsi="Arial" w:cs="Arial"/>
          <w:b/>
          <w:bCs/>
          <w:color w:val="2E74B5" w:themeColor="accent5" w:themeShade="BF"/>
        </w:rPr>
      </w:pPr>
    </w:p>
    <w:p w14:paraId="18D2FFCA" w14:textId="77777777" w:rsidR="0001572F" w:rsidRDefault="0001572F">
      <w:pPr>
        <w:rPr>
          <w:rFonts w:ascii="Arial" w:hAnsi="Arial" w:cs="Arial"/>
          <w:b/>
          <w:bCs/>
          <w:color w:val="2E74B5" w:themeColor="accent5" w:themeShade="BF"/>
        </w:rPr>
      </w:pPr>
      <w:r>
        <w:rPr>
          <w:rFonts w:ascii="Arial" w:hAnsi="Arial" w:cs="Arial"/>
          <w:b/>
          <w:bCs/>
          <w:color w:val="2E74B5" w:themeColor="accent5" w:themeShade="BF"/>
        </w:rPr>
        <w:br w:type="page"/>
      </w:r>
    </w:p>
    <w:p w14:paraId="09DD49A4" w14:textId="077B1B4D" w:rsidR="001C4276" w:rsidRPr="008930BF" w:rsidRDefault="00FA01C9" w:rsidP="00437274">
      <w:pPr>
        <w:tabs>
          <w:tab w:val="left" w:pos="1134"/>
        </w:tabs>
        <w:spacing w:after="0" w:line="240" w:lineRule="auto"/>
        <w:ind w:left="1701" w:hanging="1701"/>
        <w:jc w:val="both"/>
        <w:rPr>
          <w:rFonts w:ascii="Arial" w:hAnsi="Arial" w:cs="Arial"/>
          <w:b/>
          <w:bCs/>
          <w:color w:val="2E74B5" w:themeColor="accent5" w:themeShade="BF"/>
        </w:rPr>
      </w:pPr>
      <w:r w:rsidRPr="008930BF">
        <w:rPr>
          <w:rFonts w:ascii="Arial" w:hAnsi="Arial" w:cs="Arial"/>
          <w:b/>
          <w:bCs/>
          <w:color w:val="2E74B5" w:themeColor="accent5" w:themeShade="BF"/>
        </w:rPr>
        <w:lastRenderedPageBreak/>
        <w:t xml:space="preserve">Agenda Item </w:t>
      </w:r>
      <w:r w:rsidR="000C015D" w:rsidRPr="008930BF">
        <w:rPr>
          <w:rFonts w:ascii="Arial" w:hAnsi="Arial" w:cs="Arial"/>
          <w:b/>
          <w:bCs/>
          <w:color w:val="2E74B5" w:themeColor="accent5" w:themeShade="BF"/>
        </w:rPr>
        <w:t>8.3</w:t>
      </w:r>
      <w:r w:rsidR="001C4276" w:rsidRPr="008930BF">
        <w:rPr>
          <w:rFonts w:ascii="Arial" w:hAnsi="Arial" w:cs="Arial"/>
          <w:b/>
          <w:bCs/>
          <w:color w:val="2E74B5" w:themeColor="accent5" w:themeShade="BF"/>
        </w:rPr>
        <w:t>:</w:t>
      </w:r>
      <w:r w:rsidR="00A35518">
        <w:rPr>
          <w:rFonts w:ascii="Arial" w:hAnsi="Arial" w:cs="Arial"/>
          <w:b/>
          <w:bCs/>
          <w:color w:val="2E74B5" w:themeColor="accent5" w:themeShade="BF"/>
        </w:rPr>
        <w:t xml:space="preserve">  </w:t>
      </w:r>
      <w:r w:rsidR="00E65ED8" w:rsidRPr="008930BF">
        <w:rPr>
          <w:rFonts w:ascii="Arial" w:hAnsi="Arial" w:cs="Arial"/>
          <w:b/>
          <w:bCs/>
          <w:color w:val="2E74B5" w:themeColor="accent5" w:themeShade="BF"/>
        </w:rPr>
        <w:t xml:space="preserve">Report on outcomes of BRS COPS and </w:t>
      </w:r>
      <w:r w:rsidR="006A0627" w:rsidRPr="008930BF">
        <w:rPr>
          <w:rFonts w:ascii="Arial" w:hAnsi="Arial" w:cs="Arial"/>
          <w:b/>
          <w:bCs/>
          <w:color w:val="2E74B5" w:themeColor="accent5" w:themeShade="BF"/>
        </w:rPr>
        <w:t xml:space="preserve">preparations for </w:t>
      </w:r>
      <w:r w:rsidR="00E65ED8" w:rsidRPr="008930BF">
        <w:rPr>
          <w:rFonts w:ascii="Arial" w:hAnsi="Arial" w:cs="Arial"/>
          <w:b/>
          <w:bCs/>
          <w:color w:val="2E74B5" w:themeColor="accent5" w:themeShade="BF"/>
        </w:rPr>
        <w:t>Minamata</w:t>
      </w:r>
    </w:p>
    <w:p w14:paraId="4B073E45" w14:textId="3C83082C" w:rsidR="000C015D" w:rsidRPr="008930BF" w:rsidRDefault="00E65ED8" w:rsidP="00437274">
      <w:pPr>
        <w:tabs>
          <w:tab w:val="left" w:pos="1134"/>
        </w:tabs>
        <w:spacing w:after="0" w:line="240" w:lineRule="auto"/>
        <w:ind w:left="1701" w:hanging="1701"/>
        <w:jc w:val="both"/>
        <w:rPr>
          <w:rFonts w:ascii="Arial" w:hAnsi="Arial" w:cs="Arial"/>
          <w:b/>
          <w:bCs/>
          <w:color w:val="2E74B5" w:themeColor="accent5" w:themeShade="BF"/>
        </w:rPr>
      </w:pPr>
      <w:r w:rsidRPr="008930BF">
        <w:rPr>
          <w:rFonts w:ascii="Arial" w:hAnsi="Arial" w:cs="Arial"/>
          <w:b/>
          <w:bCs/>
          <w:color w:val="2E74B5" w:themeColor="accent5" w:themeShade="BF"/>
        </w:rPr>
        <w:t>COP</w:t>
      </w:r>
    </w:p>
    <w:p w14:paraId="313AA94F" w14:textId="77777777" w:rsidR="00427DB1" w:rsidRPr="00EF37C8" w:rsidRDefault="00427DB1" w:rsidP="00437274">
      <w:pPr>
        <w:tabs>
          <w:tab w:val="left" w:pos="1134"/>
        </w:tabs>
        <w:spacing w:after="0" w:line="240" w:lineRule="auto"/>
        <w:ind w:left="1701" w:hanging="1701"/>
        <w:jc w:val="both"/>
        <w:rPr>
          <w:rFonts w:ascii="Arial" w:hAnsi="Arial" w:cs="Arial"/>
          <w:b/>
          <w:bCs/>
        </w:rPr>
      </w:pPr>
    </w:p>
    <w:p w14:paraId="79561A1C" w14:textId="5CCCCE23" w:rsidR="00427DB1" w:rsidRPr="00EF37C8" w:rsidRDefault="00427DB1">
      <w:pPr>
        <w:pStyle w:val="ListParagraph"/>
        <w:numPr>
          <w:ilvl w:val="0"/>
          <w:numId w:val="1"/>
        </w:numPr>
        <w:tabs>
          <w:tab w:val="left" w:pos="1701"/>
        </w:tabs>
        <w:spacing w:after="0" w:line="280" w:lineRule="exact"/>
        <w:ind w:left="567" w:hanging="567"/>
        <w:jc w:val="both"/>
        <w:rPr>
          <w:rFonts w:ascii="Arial" w:hAnsi="Arial" w:cs="Arial"/>
        </w:rPr>
      </w:pPr>
      <w:r w:rsidRPr="00EF37C8">
        <w:rPr>
          <w:rStyle w:val="normaltextrun"/>
          <w:rFonts w:ascii="Arial" w:hAnsi="Arial" w:cs="Arial"/>
          <w:color w:val="000000"/>
        </w:rPr>
        <w:t>The</w:t>
      </w:r>
      <w:r w:rsidRPr="00EF37C8">
        <w:rPr>
          <w:rFonts w:ascii="Arial" w:hAnsi="Arial" w:cs="Arial"/>
        </w:rPr>
        <w:t xml:space="preserve"> </w:t>
      </w:r>
      <w:r w:rsidR="00A6769E" w:rsidRPr="00EF37C8">
        <w:rPr>
          <w:rFonts w:ascii="Arial" w:hAnsi="Arial" w:cs="Arial"/>
        </w:rPr>
        <w:t xml:space="preserve">Secretariat presented the </w:t>
      </w:r>
      <w:r w:rsidRPr="00EF37C8">
        <w:rPr>
          <w:rFonts w:ascii="Arial" w:hAnsi="Arial" w:cs="Arial"/>
        </w:rPr>
        <w:t>outcomes of the 16th Meeting of the Conference of the Parties to the Basel Convention (BC-COP 16)</w:t>
      </w:r>
      <w:r w:rsidR="00A6769E" w:rsidRPr="00EF37C8">
        <w:rPr>
          <w:rFonts w:ascii="Arial" w:hAnsi="Arial" w:cs="Arial"/>
        </w:rPr>
        <w:t>;</w:t>
      </w:r>
      <w:r w:rsidRPr="00EF37C8">
        <w:rPr>
          <w:rFonts w:ascii="Arial" w:hAnsi="Arial" w:cs="Arial"/>
        </w:rPr>
        <w:t xml:space="preserve"> 11th Meeting of the Conference of the Parties to the Rotterdam Convention (RC-COP 11)</w:t>
      </w:r>
      <w:r w:rsidR="00A6769E" w:rsidRPr="00EF37C8">
        <w:rPr>
          <w:rFonts w:ascii="Arial" w:hAnsi="Arial" w:cs="Arial"/>
        </w:rPr>
        <w:t>;</w:t>
      </w:r>
      <w:r w:rsidRPr="00EF37C8">
        <w:rPr>
          <w:rFonts w:ascii="Arial" w:hAnsi="Arial" w:cs="Arial"/>
        </w:rPr>
        <w:t xml:space="preserve"> </w:t>
      </w:r>
      <w:r w:rsidR="00A6769E" w:rsidRPr="00EF37C8">
        <w:rPr>
          <w:rFonts w:ascii="Arial" w:hAnsi="Arial" w:cs="Arial"/>
        </w:rPr>
        <w:t xml:space="preserve">and the </w:t>
      </w:r>
      <w:r w:rsidRPr="00EF37C8">
        <w:rPr>
          <w:rFonts w:ascii="Arial" w:hAnsi="Arial" w:cs="Arial"/>
        </w:rPr>
        <w:t>11th Meeting of the Conference of the Parties to the Stockholm Convention (SC-COP 11)</w:t>
      </w:r>
      <w:r w:rsidR="00A6769E" w:rsidRPr="00EF37C8">
        <w:rPr>
          <w:rFonts w:ascii="Arial" w:hAnsi="Arial" w:cs="Arial"/>
        </w:rPr>
        <w:t>;</w:t>
      </w:r>
      <w:r w:rsidRPr="00EF37C8">
        <w:rPr>
          <w:rFonts w:ascii="Arial" w:hAnsi="Arial" w:cs="Arial"/>
        </w:rPr>
        <w:t xml:space="preserve"> commonly known as the BRS COPs. </w:t>
      </w:r>
    </w:p>
    <w:p w14:paraId="63AAB64E" w14:textId="77777777" w:rsidR="00E20FE6" w:rsidRPr="00EF37C8" w:rsidRDefault="00E20FE6" w:rsidP="00E20FE6">
      <w:pPr>
        <w:pStyle w:val="ListParagraph"/>
        <w:tabs>
          <w:tab w:val="left" w:pos="1701"/>
        </w:tabs>
        <w:spacing w:after="0" w:line="240" w:lineRule="auto"/>
        <w:ind w:left="360"/>
        <w:jc w:val="both"/>
        <w:rPr>
          <w:rFonts w:ascii="Arial" w:hAnsi="Arial" w:cs="Arial"/>
        </w:rPr>
      </w:pPr>
    </w:p>
    <w:p w14:paraId="078CE41F" w14:textId="77777777" w:rsidR="00807F09" w:rsidRPr="00EF37C8" w:rsidRDefault="00807F09" w:rsidP="00C73B51">
      <w:pPr>
        <w:spacing w:after="0" w:line="240" w:lineRule="auto"/>
        <w:ind w:left="567"/>
        <w:jc w:val="both"/>
        <w:rPr>
          <w:rFonts w:ascii="Arial" w:eastAsia="Times New Roman" w:hAnsi="Arial" w:cs="Arial"/>
          <w:lang w:eastAsia="en-AU"/>
        </w:rPr>
      </w:pPr>
      <w:r w:rsidRPr="00EF37C8">
        <w:rPr>
          <w:rFonts w:ascii="Arial" w:eastAsia="Times New Roman" w:hAnsi="Arial" w:cs="Arial"/>
          <w:lang w:eastAsia="en-AU"/>
        </w:rPr>
        <w:t>The Meeting:</w:t>
      </w:r>
    </w:p>
    <w:p w14:paraId="5322E809" w14:textId="77777777" w:rsidR="00437274" w:rsidRPr="00EF37C8" w:rsidRDefault="00437274" w:rsidP="00437274">
      <w:pPr>
        <w:spacing w:after="0" w:line="240" w:lineRule="auto"/>
        <w:ind w:left="1080"/>
        <w:jc w:val="both"/>
        <w:rPr>
          <w:rFonts w:ascii="Arial" w:eastAsia="Times New Roman" w:hAnsi="Arial" w:cs="Arial"/>
          <w:lang w:eastAsia="en-AU"/>
        </w:rPr>
      </w:pPr>
    </w:p>
    <w:p w14:paraId="43183DA7" w14:textId="326FA22D" w:rsidR="00807F09" w:rsidRPr="00EF37C8" w:rsidRDefault="00807F09">
      <w:pPr>
        <w:pStyle w:val="ListParagraph"/>
        <w:numPr>
          <w:ilvl w:val="0"/>
          <w:numId w:val="27"/>
        </w:numPr>
        <w:spacing w:after="0" w:line="280" w:lineRule="exact"/>
        <w:ind w:left="1276" w:hanging="357"/>
        <w:jc w:val="both"/>
        <w:rPr>
          <w:rFonts w:ascii="Arial" w:hAnsi="Arial" w:cs="Arial"/>
        </w:rPr>
      </w:pPr>
      <w:r w:rsidRPr="00EF37C8">
        <w:rPr>
          <w:rFonts w:ascii="Arial" w:eastAsia="Times New Roman" w:hAnsi="Arial" w:cs="Arial"/>
          <w:b/>
          <w:bCs/>
          <w:lang w:eastAsia="en-AU"/>
        </w:rPr>
        <w:t>Noted</w:t>
      </w:r>
      <w:r w:rsidRPr="00EF37C8">
        <w:rPr>
          <w:rFonts w:ascii="Arial" w:eastAsia="Times New Roman" w:hAnsi="Arial" w:cs="Arial"/>
          <w:lang w:eastAsia="en-AU"/>
        </w:rPr>
        <w:t xml:space="preserve"> </w:t>
      </w:r>
      <w:r w:rsidRPr="00EF37C8">
        <w:rPr>
          <w:rFonts w:ascii="Arial" w:hAnsi="Arial" w:cs="Arial"/>
        </w:rPr>
        <w:t>the outcomes of the Sixteenth Meeting of the Conference of the Parties to the Basel Convention, Eleventh Meeting of the Conference of the Parties to the Rotterdam Convention, and Eleventh Meeting of the Conference of the Parties to the Stockholm Convention.</w:t>
      </w:r>
    </w:p>
    <w:p w14:paraId="14020B24" w14:textId="0D9A43E0" w:rsidR="00807F09" w:rsidRPr="00EF37C8" w:rsidRDefault="00807F09">
      <w:pPr>
        <w:pStyle w:val="ListParagraph"/>
        <w:numPr>
          <w:ilvl w:val="0"/>
          <w:numId w:val="27"/>
        </w:numPr>
        <w:spacing w:after="0" w:line="280" w:lineRule="exact"/>
        <w:ind w:left="1276" w:hanging="357"/>
        <w:jc w:val="both"/>
        <w:rPr>
          <w:rFonts w:ascii="Arial" w:hAnsi="Arial" w:cs="Arial"/>
        </w:rPr>
      </w:pPr>
      <w:r w:rsidRPr="00EF37C8">
        <w:rPr>
          <w:rFonts w:ascii="Arial" w:hAnsi="Arial" w:cs="Arial"/>
          <w:b/>
          <w:bCs/>
        </w:rPr>
        <w:t xml:space="preserve">Encouraged </w:t>
      </w:r>
      <w:r w:rsidRPr="00EF37C8">
        <w:rPr>
          <w:rFonts w:ascii="Arial" w:hAnsi="Arial" w:cs="Arial"/>
        </w:rPr>
        <w:t xml:space="preserve">Parties to undertake necessary national actions to implement the outcomes of the Conference of the Parties to the Basel, </w:t>
      </w:r>
      <w:r w:rsidR="00AE3DA3" w:rsidRPr="00EF37C8">
        <w:rPr>
          <w:rFonts w:ascii="Arial" w:hAnsi="Arial" w:cs="Arial"/>
        </w:rPr>
        <w:t>Rotterdam,</w:t>
      </w:r>
      <w:r w:rsidRPr="00EF37C8">
        <w:rPr>
          <w:rFonts w:ascii="Arial" w:hAnsi="Arial" w:cs="Arial"/>
        </w:rPr>
        <w:t xml:space="preserve"> and Stockholm Convention. </w:t>
      </w:r>
    </w:p>
    <w:p w14:paraId="2D72171B" w14:textId="6A29BA0A" w:rsidR="00807F09" w:rsidRPr="00EF37C8" w:rsidRDefault="00807F09">
      <w:pPr>
        <w:pStyle w:val="ListParagraph"/>
        <w:numPr>
          <w:ilvl w:val="0"/>
          <w:numId w:val="27"/>
        </w:numPr>
        <w:spacing w:after="0" w:line="280" w:lineRule="exact"/>
        <w:ind w:left="1276" w:hanging="357"/>
        <w:jc w:val="both"/>
        <w:rPr>
          <w:rFonts w:ascii="Arial" w:hAnsi="Arial" w:cs="Arial"/>
        </w:rPr>
      </w:pPr>
      <w:r w:rsidRPr="00EF37C8">
        <w:rPr>
          <w:rFonts w:ascii="Arial" w:hAnsi="Arial" w:cs="Arial"/>
          <w:b/>
          <w:bCs/>
        </w:rPr>
        <w:t xml:space="preserve">Noted </w:t>
      </w:r>
      <w:r w:rsidRPr="00EF37C8">
        <w:rPr>
          <w:rFonts w:ascii="Arial" w:hAnsi="Arial" w:cs="Arial"/>
        </w:rPr>
        <w:t>preparations toward the Fifth Meeting of the Conference of the Parties to the Minamata Convention on Mercury.</w:t>
      </w:r>
    </w:p>
    <w:p w14:paraId="56168BDD" w14:textId="77777777" w:rsidR="00807F09" w:rsidRPr="00EF37C8" w:rsidRDefault="00807F09" w:rsidP="00807F09">
      <w:pPr>
        <w:pStyle w:val="ListParagraph"/>
        <w:tabs>
          <w:tab w:val="left" w:pos="1134"/>
        </w:tabs>
        <w:spacing w:after="0" w:line="240" w:lineRule="auto"/>
        <w:ind w:left="1440"/>
        <w:jc w:val="both"/>
        <w:rPr>
          <w:rFonts w:ascii="Arial" w:hAnsi="Arial" w:cs="Arial"/>
        </w:rPr>
      </w:pPr>
    </w:p>
    <w:p w14:paraId="575CEC30" w14:textId="77777777" w:rsidR="00C73B51" w:rsidRDefault="00C73B51" w:rsidP="008930BF">
      <w:pPr>
        <w:tabs>
          <w:tab w:val="left" w:pos="1134"/>
        </w:tabs>
        <w:spacing w:after="0" w:line="240" w:lineRule="auto"/>
        <w:ind w:left="1701" w:hanging="1701"/>
        <w:jc w:val="both"/>
        <w:rPr>
          <w:rFonts w:ascii="Arial" w:hAnsi="Arial" w:cs="Arial"/>
          <w:b/>
          <w:bCs/>
          <w:color w:val="2E74B5" w:themeColor="accent5" w:themeShade="BF"/>
        </w:rPr>
      </w:pPr>
      <w:bookmarkStart w:id="11" w:name="_Hlk144883776"/>
    </w:p>
    <w:p w14:paraId="5954D0B8" w14:textId="0FFC267B" w:rsidR="000C015D" w:rsidRPr="008930BF" w:rsidRDefault="00FA01C9" w:rsidP="008930BF">
      <w:pPr>
        <w:tabs>
          <w:tab w:val="left" w:pos="1134"/>
        </w:tabs>
        <w:spacing w:after="0" w:line="240" w:lineRule="auto"/>
        <w:ind w:left="1701" w:hanging="1701"/>
        <w:jc w:val="both"/>
        <w:rPr>
          <w:rFonts w:ascii="Arial" w:hAnsi="Arial" w:cs="Arial"/>
          <w:b/>
          <w:bCs/>
          <w:color w:val="2E74B5" w:themeColor="accent5" w:themeShade="BF"/>
        </w:rPr>
      </w:pPr>
      <w:r w:rsidRPr="008930BF">
        <w:rPr>
          <w:rFonts w:ascii="Arial" w:hAnsi="Arial" w:cs="Arial"/>
          <w:b/>
          <w:bCs/>
          <w:color w:val="2E74B5" w:themeColor="accent5" w:themeShade="BF"/>
        </w:rPr>
        <w:t xml:space="preserve">Agenda Item </w:t>
      </w:r>
      <w:r w:rsidR="000C015D" w:rsidRPr="008930BF">
        <w:rPr>
          <w:rFonts w:ascii="Arial" w:hAnsi="Arial" w:cs="Arial"/>
          <w:b/>
          <w:bCs/>
          <w:color w:val="2E74B5" w:themeColor="accent5" w:themeShade="BF"/>
        </w:rPr>
        <w:t>8.4</w:t>
      </w:r>
      <w:r w:rsidR="001C4276" w:rsidRPr="008930BF">
        <w:rPr>
          <w:rFonts w:ascii="Arial" w:hAnsi="Arial" w:cs="Arial"/>
          <w:b/>
          <w:bCs/>
          <w:color w:val="2E74B5" w:themeColor="accent5" w:themeShade="BF"/>
        </w:rPr>
        <w:t xml:space="preserve">: </w:t>
      </w:r>
      <w:r w:rsidR="006A0627" w:rsidRPr="008930BF">
        <w:rPr>
          <w:rFonts w:ascii="Arial" w:hAnsi="Arial" w:cs="Arial"/>
          <w:b/>
          <w:bCs/>
          <w:color w:val="2E74B5" w:themeColor="accent5" w:themeShade="BF"/>
        </w:rPr>
        <w:t>Update on the International legally Binding instrument on</w:t>
      </w:r>
      <w:r w:rsidR="008930BF">
        <w:rPr>
          <w:rFonts w:ascii="Arial" w:hAnsi="Arial" w:cs="Arial"/>
          <w:b/>
          <w:bCs/>
          <w:color w:val="2E74B5" w:themeColor="accent5" w:themeShade="BF"/>
        </w:rPr>
        <w:t xml:space="preserve"> </w:t>
      </w:r>
      <w:r w:rsidR="006A0627" w:rsidRPr="008930BF">
        <w:rPr>
          <w:rFonts w:ascii="Arial" w:hAnsi="Arial" w:cs="Arial"/>
          <w:b/>
          <w:bCs/>
          <w:color w:val="2E74B5" w:themeColor="accent5" w:themeShade="BF"/>
        </w:rPr>
        <w:t>Biodiversity Beyond National Jurisdiction under the Law of the Sea</w:t>
      </w:r>
    </w:p>
    <w:p w14:paraId="0A42B31C" w14:textId="77777777" w:rsidR="00E76D4B" w:rsidRPr="00EF37C8" w:rsidRDefault="00E76D4B" w:rsidP="00850C09">
      <w:pPr>
        <w:tabs>
          <w:tab w:val="left" w:pos="1134"/>
        </w:tabs>
        <w:spacing w:after="0" w:line="240" w:lineRule="auto"/>
        <w:ind w:left="1701" w:hanging="1701"/>
        <w:jc w:val="both"/>
        <w:rPr>
          <w:rFonts w:ascii="Arial" w:hAnsi="Arial" w:cs="Arial"/>
          <w:b/>
          <w:bCs/>
        </w:rPr>
      </w:pPr>
    </w:p>
    <w:p w14:paraId="0948522B" w14:textId="77777777" w:rsidR="00886D14" w:rsidRDefault="00116666">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Style w:val="normaltextrun"/>
          <w:rFonts w:ascii="Arial" w:hAnsi="Arial" w:cs="Arial"/>
        </w:rPr>
        <w:t xml:space="preserve">The Secretariat presented an </w:t>
      </w:r>
      <w:r w:rsidR="00E76D4B" w:rsidRPr="00EF37C8">
        <w:rPr>
          <w:rStyle w:val="normaltextrun"/>
          <w:rFonts w:ascii="Arial" w:hAnsi="Arial" w:cs="Arial"/>
        </w:rPr>
        <w:t xml:space="preserve">update on </w:t>
      </w:r>
      <w:r w:rsidRPr="00EF37C8">
        <w:rPr>
          <w:rStyle w:val="normaltextrun"/>
          <w:rFonts w:ascii="Arial" w:hAnsi="Arial" w:cs="Arial"/>
        </w:rPr>
        <w:t xml:space="preserve">its </w:t>
      </w:r>
      <w:r w:rsidR="00E76D4B" w:rsidRPr="00EF37C8">
        <w:rPr>
          <w:rStyle w:val="normaltextrun"/>
          <w:rFonts w:ascii="Arial" w:hAnsi="Arial" w:cs="Arial"/>
        </w:rPr>
        <w:t>work</w:t>
      </w:r>
      <w:r w:rsidRPr="00EF37C8">
        <w:rPr>
          <w:rStyle w:val="normaltextrun"/>
          <w:rFonts w:ascii="Arial" w:hAnsi="Arial" w:cs="Arial"/>
        </w:rPr>
        <w:t xml:space="preserve"> regarding </w:t>
      </w:r>
      <w:r w:rsidR="00E76D4B" w:rsidRPr="00EF37C8">
        <w:rPr>
          <w:rStyle w:val="normaltextrun"/>
          <w:rFonts w:ascii="Arial" w:hAnsi="Arial" w:cs="Arial"/>
        </w:rPr>
        <w:t>the adoption of the new international</w:t>
      </w:r>
      <w:r w:rsidR="00E76D4B" w:rsidRPr="00EF37C8">
        <w:rPr>
          <w:rStyle w:val="normaltextrun"/>
          <w:rFonts w:ascii="Arial" w:hAnsi="Arial" w:cs="Arial"/>
          <w:lang w:val="en-NZ"/>
        </w:rPr>
        <w:t xml:space="preserve"> </w:t>
      </w:r>
      <w:r w:rsidR="00E76D4B" w:rsidRPr="00EF37C8">
        <w:rPr>
          <w:rStyle w:val="normaltextrun"/>
          <w:rFonts w:ascii="Arial" w:hAnsi="Arial" w:cs="Arial"/>
        </w:rPr>
        <w:t>legally binding instrument on marine biological diversity of areas beyond national jurisdiction (BBNJ) under the U</w:t>
      </w:r>
      <w:r w:rsidR="00C76C7A" w:rsidRPr="00EF37C8">
        <w:rPr>
          <w:rStyle w:val="normaltextrun"/>
          <w:rFonts w:ascii="Arial" w:hAnsi="Arial" w:cs="Arial"/>
        </w:rPr>
        <w:t xml:space="preserve">nited </w:t>
      </w:r>
      <w:r w:rsidR="00E76D4B" w:rsidRPr="00EF37C8">
        <w:rPr>
          <w:rStyle w:val="normaltextrun"/>
          <w:rFonts w:ascii="Arial" w:hAnsi="Arial" w:cs="Arial"/>
        </w:rPr>
        <w:t>N</w:t>
      </w:r>
      <w:r w:rsidR="00C76C7A" w:rsidRPr="00EF37C8">
        <w:rPr>
          <w:rStyle w:val="normaltextrun"/>
          <w:rFonts w:ascii="Arial" w:hAnsi="Arial" w:cs="Arial"/>
        </w:rPr>
        <w:t>ations</w:t>
      </w:r>
      <w:r w:rsidR="00E76D4B" w:rsidRPr="00EF37C8">
        <w:rPr>
          <w:rStyle w:val="normaltextrun"/>
          <w:rFonts w:ascii="Arial" w:hAnsi="Arial" w:cs="Arial"/>
        </w:rPr>
        <w:t xml:space="preserve"> Convention on the Law of the Sea (UNCLOS).</w:t>
      </w:r>
      <w:r w:rsidR="00E76D4B" w:rsidRPr="00EF37C8">
        <w:rPr>
          <w:rStyle w:val="eop"/>
          <w:rFonts w:ascii="Arial" w:hAnsi="Arial" w:cs="Arial"/>
        </w:rPr>
        <w:t> </w:t>
      </w:r>
      <w:r w:rsidR="001656A0">
        <w:rPr>
          <w:rStyle w:val="eop"/>
          <w:rFonts w:ascii="Arial" w:hAnsi="Arial" w:cs="Arial"/>
        </w:rPr>
        <w:t>The Secretariat noted that it will help strengthen ocean governance, and implementation of the Noumea Convention and the Regional Seas Convention</w:t>
      </w:r>
      <w:r w:rsidR="00BA768E">
        <w:rPr>
          <w:rStyle w:val="eop"/>
          <w:rFonts w:ascii="Arial" w:hAnsi="Arial" w:cs="Arial"/>
        </w:rPr>
        <w:t>s</w:t>
      </w:r>
      <w:r w:rsidR="001656A0">
        <w:rPr>
          <w:rStyle w:val="eop"/>
          <w:rFonts w:ascii="Arial" w:hAnsi="Arial" w:cs="Arial"/>
        </w:rPr>
        <w:t>.</w:t>
      </w:r>
      <w:bookmarkEnd w:id="11"/>
    </w:p>
    <w:p w14:paraId="23349682" w14:textId="77777777" w:rsidR="00886D14" w:rsidRDefault="00886D14" w:rsidP="00C73B51">
      <w:pPr>
        <w:pStyle w:val="ListParagraph"/>
        <w:tabs>
          <w:tab w:val="left" w:pos="1701"/>
        </w:tabs>
        <w:spacing w:after="0" w:line="280" w:lineRule="exact"/>
        <w:ind w:left="567" w:hanging="567"/>
        <w:jc w:val="both"/>
        <w:rPr>
          <w:rStyle w:val="eop"/>
          <w:rFonts w:ascii="Arial" w:hAnsi="Arial" w:cs="Arial"/>
        </w:rPr>
      </w:pPr>
    </w:p>
    <w:p w14:paraId="231FB270" w14:textId="77777777" w:rsidR="00886D14" w:rsidRDefault="00D53B4E">
      <w:pPr>
        <w:pStyle w:val="ListParagraph"/>
        <w:numPr>
          <w:ilvl w:val="0"/>
          <w:numId w:val="1"/>
        </w:numPr>
        <w:tabs>
          <w:tab w:val="left" w:pos="1701"/>
        </w:tabs>
        <w:spacing w:after="0" w:line="280" w:lineRule="exact"/>
        <w:ind w:left="567" w:hanging="567"/>
        <w:jc w:val="both"/>
        <w:rPr>
          <w:rFonts w:ascii="Arial" w:hAnsi="Arial" w:cs="Arial"/>
        </w:rPr>
      </w:pPr>
      <w:r w:rsidRPr="00886D14">
        <w:rPr>
          <w:rFonts w:ascii="Arial" w:hAnsi="Arial" w:cs="Arial"/>
        </w:rPr>
        <w:t>France highlighted the importance of validating and signing th</w:t>
      </w:r>
      <w:r w:rsidR="004C2E85" w:rsidRPr="00886D14">
        <w:rPr>
          <w:rFonts w:ascii="Arial" w:hAnsi="Arial" w:cs="Arial"/>
        </w:rPr>
        <w:t>e BBNJ</w:t>
      </w:r>
      <w:r w:rsidRPr="00886D14">
        <w:rPr>
          <w:rFonts w:ascii="Arial" w:hAnsi="Arial" w:cs="Arial"/>
        </w:rPr>
        <w:t xml:space="preserve"> Treaty and ratifying it as soon as possible. It was noted that the European Union have allocated </w:t>
      </w:r>
      <w:r w:rsidR="00BF73DC" w:rsidRPr="00886D14">
        <w:rPr>
          <w:rFonts w:ascii="Arial" w:hAnsi="Arial" w:cs="Arial"/>
        </w:rPr>
        <w:t>4</w:t>
      </w:r>
      <w:r w:rsidRPr="00886D14">
        <w:rPr>
          <w:rFonts w:ascii="Arial" w:hAnsi="Arial" w:cs="Arial"/>
        </w:rPr>
        <w:t xml:space="preserve">0 million Euro to ratify the BBNJ Treaty, which is available for </w:t>
      </w:r>
      <w:r w:rsidR="00D50E2E" w:rsidRPr="00886D14">
        <w:rPr>
          <w:rFonts w:ascii="Arial" w:hAnsi="Arial" w:cs="Arial"/>
        </w:rPr>
        <w:t>Small Island Developing States</w:t>
      </w:r>
      <w:r w:rsidR="004F7881" w:rsidRPr="00886D14">
        <w:rPr>
          <w:rFonts w:ascii="Arial" w:hAnsi="Arial" w:cs="Arial"/>
        </w:rPr>
        <w:t xml:space="preserve"> </w:t>
      </w:r>
      <w:r w:rsidRPr="00886D14">
        <w:rPr>
          <w:rFonts w:ascii="Arial" w:hAnsi="Arial" w:cs="Arial"/>
        </w:rPr>
        <w:t>including in the Pacific region. France salute</w:t>
      </w:r>
      <w:r w:rsidR="004F7881" w:rsidRPr="00886D14">
        <w:rPr>
          <w:rFonts w:ascii="Arial" w:hAnsi="Arial" w:cs="Arial"/>
        </w:rPr>
        <w:t>d</w:t>
      </w:r>
      <w:r w:rsidRPr="00886D14">
        <w:rPr>
          <w:rFonts w:ascii="Arial" w:hAnsi="Arial" w:cs="Arial"/>
        </w:rPr>
        <w:t xml:space="preserve"> Members with </w:t>
      </w:r>
      <w:r w:rsidR="004F7881" w:rsidRPr="00886D14">
        <w:rPr>
          <w:rFonts w:ascii="Arial" w:hAnsi="Arial" w:cs="Arial"/>
        </w:rPr>
        <w:t xml:space="preserve">establishing a link between global, </w:t>
      </w:r>
      <w:r w:rsidR="00AE3DA3" w:rsidRPr="00886D14">
        <w:rPr>
          <w:rFonts w:ascii="Arial" w:hAnsi="Arial" w:cs="Arial"/>
        </w:rPr>
        <w:t>regional,</w:t>
      </w:r>
      <w:r w:rsidR="004F7881" w:rsidRPr="00886D14">
        <w:rPr>
          <w:rFonts w:ascii="Arial" w:hAnsi="Arial" w:cs="Arial"/>
        </w:rPr>
        <w:t xml:space="preserve"> and local actions, to achieve the highest level of success in </w:t>
      </w:r>
      <w:r w:rsidR="00037094" w:rsidRPr="00886D14">
        <w:rPr>
          <w:rFonts w:ascii="Arial" w:hAnsi="Arial" w:cs="Arial"/>
        </w:rPr>
        <w:t>Small Island Developing States</w:t>
      </w:r>
      <w:r w:rsidR="004F7881" w:rsidRPr="00886D14">
        <w:rPr>
          <w:rFonts w:ascii="Arial" w:hAnsi="Arial" w:cs="Arial"/>
        </w:rPr>
        <w:t>, aligned to the review of the Noumea Convention</w:t>
      </w:r>
      <w:r w:rsidRPr="00886D14">
        <w:rPr>
          <w:rFonts w:ascii="Arial" w:hAnsi="Arial" w:cs="Arial"/>
        </w:rPr>
        <w:t xml:space="preserve">. France wishes to see the BBNJ Treaty enter into force before </w:t>
      </w:r>
      <w:r w:rsidR="004C2E85" w:rsidRPr="00886D14">
        <w:rPr>
          <w:rFonts w:ascii="Arial" w:hAnsi="Arial" w:cs="Arial"/>
        </w:rPr>
        <w:t>the Third UN Ocean Conference</w:t>
      </w:r>
      <w:r w:rsidR="004F7881" w:rsidRPr="00886D14">
        <w:rPr>
          <w:rFonts w:ascii="Arial" w:hAnsi="Arial" w:cs="Arial"/>
        </w:rPr>
        <w:t xml:space="preserve">, </w:t>
      </w:r>
      <w:r w:rsidR="00D50E2E" w:rsidRPr="00886D14">
        <w:rPr>
          <w:rFonts w:ascii="Arial" w:hAnsi="Arial" w:cs="Arial"/>
        </w:rPr>
        <w:t xml:space="preserve">which shall </w:t>
      </w:r>
      <w:r w:rsidR="004C2E85" w:rsidRPr="00886D14">
        <w:rPr>
          <w:rFonts w:ascii="Arial" w:hAnsi="Arial" w:cs="Arial"/>
        </w:rPr>
        <w:t>be held in Nice</w:t>
      </w:r>
      <w:r w:rsidR="00D50E2E" w:rsidRPr="00886D14">
        <w:rPr>
          <w:rFonts w:ascii="Arial" w:hAnsi="Arial" w:cs="Arial"/>
        </w:rPr>
        <w:t xml:space="preserve">, </w:t>
      </w:r>
      <w:r w:rsidR="004C2E85" w:rsidRPr="00886D14">
        <w:rPr>
          <w:rFonts w:ascii="Arial" w:hAnsi="Arial" w:cs="Arial"/>
        </w:rPr>
        <w:t xml:space="preserve">France </w:t>
      </w:r>
      <w:r w:rsidRPr="00886D14">
        <w:rPr>
          <w:rFonts w:ascii="Arial" w:hAnsi="Arial" w:cs="Arial"/>
        </w:rPr>
        <w:t xml:space="preserve">in 2025. </w:t>
      </w:r>
      <w:r w:rsidR="00093F6E" w:rsidRPr="00886D14">
        <w:rPr>
          <w:rFonts w:ascii="Arial" w:hAnsi="Arial" w:cs="Arial"/>
        </w:rPr>
        <w:t xml:space="preserve">An additional recommendation was suggested to </w:t>
      </w:r>
      <w:r w:rsidRPr="00886D14">
        <w:rPr>
          <w:rFonts w:ascii="Arial" w:hAnsi="Arial" w:cs="Arial"/>
        </w:rPr>
        <w:t>urge Members to speed up the signing and ratification of the BBNJ Treaty.</w:t>
      </w:r>
    </w:p>
    <w:p w14:paraId="120D29D6" w14:textId="77777777" w:rsidR="00886D14" w:rsidRPr="00886D14" w:rsidRDefault="00886D14" w:rsidP="00886D14">
      <w:pPr>
        <w:pStyle w:val="ListParagraph"/>
        <w:rPr>
          <w:rFonts w:ascii="Arial" w:hAnsi="Arial" w:cs="Arial"/>
        </w:rPr>
      </w:pPr>
    </w:p>
    <w:p w14:paraId="5D56FBF2" w14:textId="729B057C" w:rsidR="00886D14" w:rsidRPr="00A35518" w:rsidRDefault="00D53B4E">
      <w:pPr>
        <w:pStyle w:val="ListParagraph"/>
        <w:numPr>
          <w:ilvl w:val="0"/>
          <w:numId w:val="1"/>
        </w:numPr>
        <w:spacing w:after="0" w:line="280" w:lineRule="exact"/>
        <w:ind w:left="567" w:hanging="567"/>
        <w:jc w:val="both"/>
        <w:rPr>
          <w:rFonts w:ascii="Arial" w:hAnsi="Arial" w:cs="Arial"/>
        </w:rPr>
      </w:pPr>
      <w:r w:rsidRPr="00A35518">
        <w:rPr>
          <w:rFonts w:ascii="Arial" w:hAnsi="Arial" w:cs="Arial"/>
        </w:rPr>
        <w:t>New Zealand noted the Pacific</w:t>
      </w:r>
      <w:r w:rsidR="004F7881" w:rsidRPr="00A35518">
        <w:rPr>
          <w:rFonts w:ascii="Arial" w:hAnsi="Arial" w:cs="Arial"/>
        </w:rPr>
        <w:t xml:space="preserve"> presence and</w:t>
      </w:r>
      <w:r w:rsidRPr="00A35518">
        <w:rPr>
          <w:rFonts w:ascii="Arial" w:hAnsi="Arial" w:cs="Arial"/>
        </w:rPr>
        <w:t xml:space="preserve"> leadership </w:t>
      </w:r>
      <w:r w:rsidR="004F7881" w:rsidRPr="00A35518">
        <w:rPr>
          <w:rFonts w:ascii="Arial" w:hAnsi="Arial" w:cs="Arial"/>
        </w:rPr>
        <w:t xml:space="preserve">at COP15 </w:t>
      </w:r>
      <w:r w:rsidRPr="00A35518">
        <w:rPr>
          <w:rFonts w:ascii="Arial" w:hAnsi="Arial" w:cs="Arial"/>
        </w:rPr>
        <w:t xml:space="preserve">and </w:t>
      </w:r>
      <w:r w:rsidR="00D50E2E" w:rsidRPr="00A35518">
        <w:rPr>
          <w:rFonts w:ascii="Arial" w:hAnsi="Arial" w:cs="Arial"/>
        </w:rPr>
        <w:t xml:space="preserve">was </w:t>
      </w:r>
      <w:r w:rsidRPr="00A35518">
        <w:rPr>
          <w:rFonts w:ascii="Arial" w:hAnsi="Arial" w:cs="Arial"/>
        </w:rPr>
        <w:t xml:space="preserve">encouraged to see traditional knowledge and </w:t>
      </w:r>
      <w:r w:rsidR="004F7881" w:rsidRPr="00A35518">
        <w:rPr>
          <w:rFonts w:ascii="Arial" w:hAnsi="Arial" w:cs="Arial"/>
        </w:rPr>
        <w:t xml:space="preserve">perspectives come through strongly, </w:t>
      </w:r>
      <w:r w:rsidR="002A2637" w:rsidRPr="00A35518">
        <w:rPr>
          <w:rFonts w:ascii="Arial" w:hAnsi="Arial" w:cs="Arial"/>
        </w:rPr>
        <w:t xml:space="preserve">which </w:t>
      </w:r>
      <w:r w:rsidRPr="00A35518">
        <w:rPr>
          <w:rFonts w:ascii="Arial" w:hAnsi="Arial" w:cs="Arial"/>
        </w:rPr>
        <w:t>addresses gaps in the Law of the Sea.</w:t>
      </w:r>
      <w:r w:rsidR="002A2637" w:rsidRPr="00A35518">
        <w:rPr>
          <w:rFonts w:ascii="Arial" w:hAnsi="Arial" w:cs="Arial"/>
        </w:rPr>
        <w:t xml:space="preserve"> It was shared that the Treaty shall be o</w:t>
      </w:r>
      <w:r w:rsidRPr="00A35518">
        <w:rPr>
          <w:rFonts w:ascii="Arial" w:hAnsi="Arial" w:cs="Arial"/>
        </w:rPr>
        <w:t xml:space="preserve">pen for signing </w:t>
      </w:r>
      <w:r w:rsidR="001E69EF" w:rsidRPr="00A35518">
        <w:rPr>
          <w:rFonts w:ascii="Arial" w:hAnsi="Arial" w:cs="Arial"/>
        </w:rPr>
        <w:t>on 20 September</w:t>
      </w:r>
      <w:r w:rsidR="00037094" w:rsidRPr="00A35518">
        <w:rPr>
          <w:rFonts w:ascii="Arial" w:hAnsi="Arial" w:cs="Arial"/>
        </w:rPr>
        <w:t xml:space="preserve"> 2023</w:t>
      </w:r>
      <w:r w:rsidRPr="00A35518">
        <w:rPr>
          <w:rFonts w:ascii="Arial" w:hAnsi="Arial" w:cs="Arial"/>
        </w:rPr>
        <w:t xml:space="preserve"> and encourage</w:t>
      </w:r>
      <w:r w:rsidR="002A2637" w:rsidRPr="00A35518">
        <w:rPr>
          <w:rFonts w:ascii="Arial" w:hAnsi="Arial" w:cs="Arial"/>
        </w:rPr>
        <w:t>d Members to</w:t>
      </w:r>
      <w:r w:rsidRPr="00A35518">
        <w:rPr>
          <w:rFonts w:ascii="Arial" w:hAnsi="Arial" w:cs="Arial"/>
        </w:rPr>
        <w:t xml:space="preserve"> ratif</w:t>
      </w:r>
      <w:r w:rsidR="002A2637" w:rsidRPr="00A35518">
        <w:rPr>
          <w:rFonts w:ascii="Arial" w:hAnsi="Arial" w:cs="Arial"/>
        </w:rPr>
        <w:t>y</w:t>
      </w:r>
      <w:r w:rsidRPr="00A35518">
        <w:rPr>
          <w:rFonts w:ascii="Arial" w:hAnsi="Arial" w:cs="Arial"/>
        </w:rPr>
        <w:t xml:space="preserve"> the Treaty. </w:t>
      </w:r>
      <w:r w:rsidR="002A2637" w:rsidRPr="00A35518">
        <w:rPr>
          <w:rFonts w:ascii="Arial" w:hAnsi="Arial" w:cs="Arial"/>
        </w:rPr>
        <w:t>New Zealand w</w:t>
      </w:r>
      <w:r w:rsidRPr="00A35518">
        <w:rPr>
          <w:rFonts w:ascii="Arial" w:hAnsi="Arial" w:cs="Arial"/>
        </w:rPr>
        <w:t>elcome</w:t>
      </w:r>
      <w:r w:rsidR="002A2637" w:rsidRPr="00A35518">
        <w:rPr>
          <w:rFonts w:ascii="Arial" w:hAnsi="Arial" w:cs="Arial"/>
        </w:rPr>
        <w:t>d</w:t>
      </w:r>
      <w:r w:rsidRPr="00A35518">
        <w:rPr>
          <w:rFonts w:ascii="Arial" w:hAnsi="Arial" w:cs="Arial"/>
        </w:rPr>
        <w:t xml:space="preserve"> the support of the European Union</w:t>
      </w:r>
      <w:r w:rsidR="002A2637" w:rsidRPr="00A35518">
        <w:rPr>
          <w:rFonts w:ascii="Arial" w:hAnsi="Arial" w:cs="Arial"/>
        </w:rPr>
        <w:t xml:space="preserve"> and emphasised the importance of</w:t>
      </w:r>
      <w:r w:rsidRPr="00A35518">
        <w:rPr>
          <w:rFonts w:ascii="Arial" w:hAnsi="Arial" w:cs="Arial"/>
        </w:rPr>
        <w:t xml:space="preserve"> partnership and collaboration to implement the work required.</w:t>
      </w:r>
    </w:p>
    <w:p w14:paraId="6D0C5A50" w14:textId="77777777" w:rsidR="00886D14" w:rsidRPr="00886D14" w:rsidRDefault="00886D14" w:rsidP="00C73B51">
      <w:pPr>
        <w:pStyle w:val="ListParagraph"/>
        <w:ind w:left="567" w:hanging="567"/>
        <w:rPr>
          <w:rFonts w:ascii="Arial" w:hAnsi="Arial" w:cs="Arial"/>
        </w:rPr>
      </w:pPr>
    </w:p>
    <w:p w14:paraId="3FAFDAA2" w14:textId="77777777" w:rsidR="0001572F" w:rsidRDefault="0001572F">
      <w:pPr>
        <w:rPr>
          <w:rFonts w:ascii="Arial" w:hAnsi="Arial" w:cs="Arial"/>
        </w:rPr>
      </w:pPr>
      <w:r>
        <w:rPr>
          <w:rFonts w:ascii="Arial" w:hAnsi="Arial" w:cs="Arial"/>
        </w:rPr>
        <w:br w:type="page"/>
      </w:r>
    </w:p>
    <w:p w14:paraId="03DE318D" w14:textId="6F703BB7" w:rsidR="00886D14" w:rsidRDefault="00D53B4E">
      <w:pPr>
        <w:pStyle w:val="ListParagraph"/>
        <w:numPr>
          <w:ilvl w:val="0"/>
          <w:numId w:val="1"/>
        </w:numPr>
        <w:tabs>
          <w:tab w:val="left" w:pos="1701"/>
        </w:tabs>
        <w:spacing w:after="0" w:line="280" w:lineRule="exact"/>
        <w:ind w:left="567" w:hanging="567"/>
        <w:jc w:val="both"/>
        <w:rPr>
          <w:rStyle w:val="eop"/>
          <w:rFonts w:ascii="Arial" w:hAnsi="Arial" w:cs="Arial"/>
        </w:rPr>
      </w:pPr>
      <w:r w:rsidRPr="00886D14">
        <w:rPr>
          <w:rFonts w:ascii="Arial" w:hAnsi="Arial" w:cs="Arial"/>
        </w:rPr>
        <w:lastRenderedPageBreak/>
        <w:t xml:space="preserve">Australia welcomed the adoption of the </w:t>
      </w:r>
      <w:r w:rsidR="004F7881" w:rsidRPr="00886D14">
        <w:rPr>
          <w:rFonts w:ascii="Arial" w:hAnsi="Arial" w:cs="Arial"/>
        </w:rPr>
        <w:t xml:space="preserve">BBNJ </w:t>
      </w:r>
      <w:r w:rsidRPr="00886D14">
        <w:rPr>
          <w:rFonts w:ascii="Arial" w:hAnsi="Arial" w:cs="Arial"/>
        </w:rPr>
        <w:t xml:space="preserve">Treaty and working </w:t>
      </w:r>
      <w:r w:rsidR="004F7881" w:rsidRPr="00886D14">
        <w:rPr>
          <w:rFonts w:ascii="Arial" w:hAnsi="Arial" w:cs="Arial"/>
        </w:rPr>
        <w:t xml:space="preserve">closely </w:t>
      </w:r>
      <w:r w:rsidRPr="00886D14">
        <w:rPr>
          <w:rFonts w:ascii="Arial" w:hAnsi="Arial" w:cs="Arial"/>
        </w:rPr>
        <w:t xml:space="preserve">with the Pacific. It noted it is undertaking due process nationally to </w:t>
      </w:r>
      <w:r w:rsidR="00EF66CE" w:rsidRPr="00886D14">
        <w:rPr>
          <w:rFonts w:ascii="Arial" w:hAnsi="Arial" w:cs="Arial"/>
        </w:rPr>
        <w:t xml:space="preserve">sign and </w:t>
      </w:r>
      <w:r w:rsidRPr="00886D14">
        <w:rPr>
          <w:rFonts w:ascii="Arial" w:hAnsi="Arial" w:cs="Arial"/>
        </w:rPr>
        <w:t>ratify the Treaty. Australia noted interest on potential high seas marine protected areas, which may be proposed once the Treaty comes into force</w:t>
      </w:r>
      <w:r w:rsidR="00EF66CE" w:rsidRPr="00886D14">
        <w:rPr>
          <w:rFonts w:ascii="Arial" w:hAnsi="Arial" w:cs="Arial"/>
        </w:rPr>
        <w:t xml:space="preserve"> and </w:t>
      </w:r>
      <w:r w:rsidRPr="00886D14">
        <w:rPr>
          <w:rFonts w:ascii="Arial" w:hAnsi="Arial" w:cs="Arial"/>
        </w:rPr>
        <w:t>welcome</w:t>
      </w:r>
      <w:r w:rsidR="00EF66CE" w:rsidRPr="00886D14">
        <w:rPr>
          <w:rFonts w:ascii="Arial" w:hAnsi="Arial" w:cs="Arial"/>
        </w:rPr>
        <w:t>d</w:t>
      </w:r>
      <w:r w:rsidRPr="00886D14">
        <w:rPr>
          <w:rFonts w:ascii="Arial" w:hAnsi="Arial" w:cs="Arial"/>
        </w:rPr>
        <w:t xml:space="preserve"> further dialogue</w:t>
      </w:r>
      <w:r w:rsidR="00EF66CE" w:rsidRPr="00886D14">
        <w:rPr>
          <w:rFonts w:ascii="Arial" w:hAnsi="Arial" w:cs="Arial"/>
        </w:rPr>
        <w:t xml:space="preserve"> with Members</w:t>
      </w:r>
      <w:r w:rsidRPr="00886D14">
        <w:rPr>
          <w:rFonts w:ascii="Arial" w:hAnsi="Arial" w:cs="Arial"/>
        </w:rPr>
        <w:t xml:space="preserve"> on this matter</w:t>
      </w:r>
      <w:r w:rsidR="004F7881" w:rsidRPr="00886D14">
        <w:rPr>
          <w:rFonts w:ascii="Arial" w:hAnsi="Arial" w:cs="Arial"/>
        </w:rPr>
        <w:t>.</w:t>
      </w:r>
      <w:r w:rsidR="004F7881" w:rsidRPr="00886D14">
        <w:rPr>
          <w:rStyle w:val="normaltextrun"/>
          <w:rFonts w:ascii="Arial" w:hAnsi="Arial" w:cs="Arial"/>
        </w:rPr>
        <w:t xml:space="preserve"> Australia supported the intervention from France to sign and endorse the Treaty as soon as possible.</w:t>
      </w:r>
      <w:r w:rsidR="004F7881" w:rsidRPr="00886D14">
        <w:rPr>
          <w:rStyle w:val="eop"/>
          <w:rFonts w:ascii="Arial" w:hAnsi="Arial" w:cs="Arial"/>
        </w:rPr>
        <w:t> </w:t>
      </w:r>
    </w:p>
    <w:p w14:paraId="7E1F933C" w14:textId="77777777" w:rsidR="00886D14" w:rsidRPr="00886D14" w:rsidRDefault="00886D14" w:rsidP="00C73B51">
      <w:pPr>
        <w:pStyle w:val="ListParagraph"/>
        <w:ind w:left="567" w:hanging="567"/>
        <w:rPr>
          <w:rFonts w:ascii="Arial" w:hAnsi="Arial" w:cs="Arial"/>
        </w:rPr>
      </w:pPr>
    </w:p>
    <w:p w14:paraId="3A3F7E40" w14:textId="446222CF" w:rsidR="004F7881" w:rsidRPr="00886D14" w:rsidRDefault="00F41BE2">
      <w:pPr>
        <w:pStyle w:val="ListParagraph"/>
        <w:numPr>
          <w:ilvl w:val="0"/>
          <w:numId w:val="1"/>
        </w:numPr>
        <w:tabs>
          <w:tab w:val="left" w:pos="1701"/>
        </w:tabs>
        <w:spacing w:after="0" w:line="280" w:lineRule="exact"/>
        <w:ind w:left="567" w:hanging="567"/>
        <w:jc w:val="both"/>
        <w:rPr>
          <w:rFonts w:ascii="Arial" w:hAnsi="Arial" w:cs="Arial"/>
        </w:rPr>
      </w:pPr>
      <w:r w:rsidRPr="00886D14">
        <w:rPr>
          <w:rFonts w:ascii="Arial" w:hAnsi="Arial" w:cs="Arial"/>
        </w:rPr>
        <w:t xml:space="preserve">The Director General emphasised the importance of the </w:t>
      </w:r>
      <w:r w:rsidR="00020B26" w:rsidRPr="00886D14">
        <w:rPr>
          <w:rFonts w:ascii="Arial" w:hAnsi="Arial" w:cs="Arial"/>
        </w:rPr>
        <w:t xml:space="preserve">BBNJ  Treaty </w:t>
      </w:r>
      <w:r w:rsidRPr="00886D14">
        <w:rPr>
          <w:rFonts w:ascii="Arial" w:hAnsi="Arial" w:cs="Arial"/>
        </w:rPr>
        <w:t xml:space="preserve">adoption </w:t>
      </w:r>
      <w:r w:rsidR="004F7881" w:rsidRPr="00886D14">
        <w:rPr>
          <w:rStyle w:val="normaltextrun"/>
          <w:rFonts w:ascii="Arial" w:hAnsi="Arial" w:cs="Arial"/>
        </w:rPr>
        <w:t xml:space="preserve">, noting the complexities around </w:t>
      </w:r>
      <w:r w:rsidR="00037094" w:rsidRPr="00886D14">
        <w:rPr>
          <w:rStyle w:val="normaltextrun"/>
          <w:rFonts w:ascii="Arial" w:hAnsi="Arial" w:cs="Arial"/>
        </w:rPr>
        <w:t>exclusive economic zones</w:t>
      </w:r>
      <w:r w:rsidR="004F7881" w:rsidRPr="00886D14">
        <w:rPr>
          <w:rStyle w:val="normaltextrun"/>
          <w:rFonts w:ascii="Arial" w:hAnsi="Arial" w:cs="Arial"/>
        </w:rPr>
        <w:t xml:space="preserve"> and high seas and urged Members to speed up signing and ratification.</w:t>
      </w:r>
      <w:r w:rsidR="004F7881" w:rsidRPr="00886D14">
        <w:rPr>
          <w:rStyle w:val="eop"/>
          <w:rFonts w:ascii="Arial" w:hAnsi="Arial" w:cs="Arial"/>
        </w:rPr>
        <w:t> </w:t>
      </w:r>
    </w:p>
    <w:p w14:paraId="1A9DFEAA" w14:textId="77777777" w:rsidR="004F7881" w:rsidRPr="00EF37C8" w:rsidRDefault="004F7881" w:rsidP="004F7881">
      <w:pPr>
        <w:pStyle w:val="ListParagraph"/>
        <w:tabs>
          <w:tab w:val="left" w:pos="1701"/>
        </w:tabs>
        <w:spacing w:after="0" w:line="240" w:lineRule="auto"/>
        <w:ind w:left="360"/>
        <w:jc w:val="both"/>
        <w:rPr>
          <w:rFonts w:ascii="Arial" w:hAnsi="Arial" w:cs="Arial"/>
        </w:rPr>
      </w:pPr>
    </w:p>
    <w:p w14:paraId="36D651A9" w14:textId="2AD811BD" w:rsidR="00E76D4B" w:rsidRPr="00EF37C8" w:rsidRDefault="00E76D4B" w:rsidP="00C73B51">
      <w:pPr>
        <w:pStyle w:val="paragraph"/>
        <w:spacing w:before="0" w:beforeAutospacing="0" w:after="0" w:afterAutospacing="0"/>
        <w:ind w:left="567" w:right="-45"/>
        <w:jc w:val="both"/>
        <w:textAlignment w:val="baseline"/>
        <w:rPr>
          <w:rFonts w:ascii="Arial" w:hAnsi="Arial" w:cs="Arial"/>
          <w:sz w:val="22"/>
          <w:szCs w:val="22"/>
        </w:rPr>
      </w:pPr>
      <w:r w:rsidRPr="00EF37C8">
        <w:rPr>
          <w:rStyle w:val="eop"/>
          <w:rFonts w:ascii="Arial" w:hAnsi="Arial" w:cs="Arial"/>
          <w:sz w:val="22"/>
          <w:szCs w:val="22"/>
        </w:rPr>
        <w:t> </w:t>
      </w:r>
      <w:bookmarkStart w:id="12" w:name="_Hlk144883786"/>
      <w:r w:rsidRPr="00EF37C8">
        <w:rPr>
          <w:rStyle w:val="normaltextrun"/>
          <w:rFonts w:ascii="Arial" w:hAnsi="Arial" w:cs="Arial"/>
          <w:sz w:val="22"/>
          <w:szCs w:val="22"/>
        </w:rPr>
        <w:t>The Meeting: </w:t>
      </w:r>
      <w:r w:rsidRPr="00EF37C8">
        <w:rPr>
          <w:rStyle w:val="eop"/>
          <w:rFonts w:ascii="Arial" w:hAnsi="Arial" w:cs="Arial"/>
          <w:sz w:val="22"/>
          <w:szCs w:val="22"/>
        </w:rPr>
        <w:t> </w:t>
      </w:r>
    </w:p>
    <w:p w14:paraId="5707980F" w14:textId="77777777" w:rsidR="00E76D4B" w:rsidRPr="00EF37C8" w:rsidRDefault="00E76D4B" w:rsidP="00E76D4B">
      <w:pPr>
        <w:pStyle w:val="paragraph"/>
        <w:spacing w:before="0" w:beforeAutospacing="0" w:after="0" w:afterAutospacing="0"/>
        <w:ind w:right="-45"/>
        <w:jc w:val="both"/>
        <w:textAlignment w:val="baseline"/>
        <w:rPr>
          <w:rFonts w:ascii="Arial" w:hAnsi="Arial" w:cs="Arial"/>
          <w:sz w:val="22"/>
          <w:szCs w:val="22"/>
        </w:rPr>
      </w:pPr>
      <w:r w:rsidRPr="00EF37C8">
        <w:rPr>
          <w:rStyle w:val="eop"/>
          <w:rFonts w:ascii="Arial" w:hAnsi="Arial" w:cs="Arial"/>
          <w:sz w:val="22"/>
          <w:szCs w:val="22"/>
        </w:rPr>
        <w:t> </w:t>
      </w:r>
    </w:p>
    <w:p w14:paraId="7FE66FB0" w14:textId="46CC26BA" w:rsidR="00563921" w:rsidRPr="00EF37C8" w:rsidRDefault="00563921">
      <w:pPr>
        <w:pStyle w:val="ListParagraph"/>
        <w:numPr>
          <w:ilvl w:val="0"/>
          <w:numId w:val="19"/>
        </w:numPr>
        <w:spacing w:after="0" w:line="280" w:lineRule="exact"/>
        <w:ind w:left="1276" w:hanging="357"/>
        <w:jc w:val="both"/>
        <w:rPr>
          <w:rStyle w:val="eop"/>
          <w:rFonts w:ascii="Arial" w:hAnsi="Arial" w:cs="Arial"/>
        </w:rPr>
      </w:pPr>
      <w:r w:rsidRPr="00EF37C8">
        <w:rPr>
          <w:rStyle w:val="normaltextrun"/>
          <w:rFonts w:ascii="Arial" w:hAnsi="Arial" w:cs="Arial"/>
          <w:b/>
          <w:bCs/>
        </w:rPr>
        <w:t>Noted</w:t>
      </w:r>
      <w:r w:rsidRPr="00EF37C8">
        <w:rPr>
          <w:rStyle w:val="normaltextrun"/>
          <w:rFonts w:ascii="Arial" w:hAnsi="Arial" w:cs="Arial"/>
        </w:rPr>
        <w:t xml:space="preserve"> the updates on the Legally Binding Instrument on </w:t>
      </w:r>
      <w:r w:rsidR="009B0D89">
        <w:rPr>
          <w:rStyle w:val="normaltextrun"/>
          <w:rFonts w:ascii="Arial" w:hAnsi="Arial" w:cs="Arial"/>
        </w:rPr>
        <w:t>B</w:t>
      </w:r>
      <w:r w:rsidRPr="00EF37C8">
        <w:rPr>
          <w:rStyle w:val="normaltextrun"/>
          <w:rFonts w:ascii="Arial" w:hAnsi="Arial" w:cs="Arial"/>
        </w:rPr>
        <w:t>iodiversity Beyond National Jurisdiction (BBNJ) under the Law of the Sea. </w:t>
      </w:r>
      <w:r w:rsidRPr="00EF37C8">
        <w:rPr>
          <w:rStyle w:val="eop"/>
          <w:rFonts w:ascii="Arial" w:hAnsi="Arial" w:cs="Arial"/>
        </w:rPr>
        <w:t> </w:t>
      </w:r>
    </w:p>
    <w:p w14:paraId="4657B098" w14:textId="20F68BFB" w:rsidR="00563921" w:rsidRPr="00EF37C8" w:rsidRDefault="00563921">
      <w:pPr>
        <w:pStyle w:val="ListParagraph"/>
        <w:numPr>
          <w:ilvl w:val="0"/>
          <w:numId w:val="19"/>
        </w:numPr>
        <w:spacing w:after="0" w:line="280" w:lineRule="exact"/>
        <w:ind w:left="1276" w:hanging="357"/>
        <w:jc w:val="both"/>
        <w:rPr>
          <w:rFonts w:ascii="Arial" w:hAnsi="Arial" w:cs="Arial"/>
        </w:rPr>
      </w:pPr>
      <w:r w:rsidRPr="00EF37C8">
        <w:rPr>
          <w:rFonts w:ascii="Arial" w:hAnsi="Arial" w:cs="Arial"/>
          <w:b/>
          <w:bCs/>
        </w:rPr>
        <w:t>Urged</w:t>
      </w:r>
      <w:r w:rsidRPr="00EF37C8">
        <w:rPr>
          <w:rFonts w:ascii="Arial" w:hAnsi="Arial" w:cs="Arial"/>
        </w:rPr>
        <w:t xml:space="preserve"> Members to consider ratification or accession of the Biodiversity Beyond National Jurisdiction Treaty (BBNJ) at the earliest opportunity to allow for entry into force as soon as possible.</w:t>
      </w:r>
    </w:p>
    <w:p w14:paraId="067697BB" w14:textId="77777777" w:rsidR="00563921" w:rsidRPr="00EF37C8" w:rsidRDefault="00563921" w:rsidP="00563921">
      <w:pPr>
        <w:pStyle w:val="ListParagraph"/>
        <w:tabs>
          <w:tab w:val="left" w:pos="1134"/>
        </w:tabs>
        <w:spacing w:after="0" w:line="240" w:lineRule="auto"/>
        <w:ind w:left="1440"/>
        <w:jc w:val="both"/>
        <w:rPr>
          <w:rFonts w:ascii="Arial" w:hAnsi="Arial" w:cs="Arial"/>
          <w:b/>
          <w:bCs/>
        </w:rPr>
      </w:pPr>
    </w:p>
    <w:bookmarkEnd w:id="12"/>
    <w:p w14:paraId="3FCDB700" w14:textId="77777777" w:rsidR="008930BF" w:rsidRDefault="008930BF" w:rsidP="00031BC2">
      <w:pPr>
        <w:pStyle w:val="paragraph"/>
        <w:spacing w:before="0" w:beforeAutospacing="0" w:after="0" w:afterAutospacing="0"/>
        <w:jc w:val="both"/>
        <w:textAlignment w:val="baseline"/>
        <w:rPr>
          <w:rFonts w:ascii="Arial" w:hAnsi="Arial" w:cs="Arial"/>
          <w:b/>
          <w:bCs/>
          <w:color w:val="2E74B5" w:themeColor="accent5" w:themeShade="BF"/>
          <w:sz w:val="22"/>
          <w:szCs w:val="22"/>
        </w:rPr>
      </w:pPr>
    </w:p>
    <w:p w14:paraId="7C3F2C96" w14:textId="768AA44B" w:rsidR="00031BC2" w:rsidRPr="008930BF" w:rsidRDefault="00FA01C9" w:rsidP="00031BC2">
      <w:pPr>
        <w:pStyle w:val="paragraph"/>
        <w:spacing w:before="0" w:beforeAutospacing="0" w:after="0" w:afterAutospacing="0"/>
        <w:jc w:val="both"/>
        <w:textAlignment w:val="baseline"/>
        <w:rPr>
          <w:rFonts w:ascii="Arial" w:hAnsi="Arial" w:cs="Arial"/>
          <w:color w:val="2E74B5" w:themeColor="accent5" w:themeShade="BF"/>
          <w:sz w:val="22"/>
          <w:szCs w:val="22"/>
        </w:rPr>
      </w:pPr>
      <w:r w:rsidRPr="008930BF">
        <w:rPr>
          <w:rFonts w:ascii="Arial" w:hAnsi="Arial" w:cs="Arial"/>
          <w:b/>
          <w:bCs/>
          <w:color w:val="2E74B5" w:themeColor="accent5" w:themeShade="BF"/>
          <w:sz w:val="22"/>
          <w:szCs w:val="22"/>
        </w:rPr>
        <w:t>Agenda Item</w:t>
      </w:r>
      <w:r w:rsidR="001C4276" w:rsidRPr="008930BF">
        <w:rPr>
          <w:rFonts w:ascii="Arial" w:hAnsi="Arial" w:cs="Arial"/>
          <w:b/>
          <w:bCs/>
          <w:color w:val="2E74B5" w:themeColor="accent5" w:themeShade="BF"/>
          <w:sz w:val="22"/>
          <w:szCs w:val="22"/>
        </w:rPr>
        <w:t>:</w:t>
      </w:r>
      <w:r w:rsidRPr="008930BF">
        <w:rPr>
          <w:rFonts w:ascii="Arial" w:hAnsi="Arial" w:cs="Arial"/>
          <w:b/>
          <w:bCs/>
          <w:color w:val="2E74B5" w:themeColor="accent5" w:themeShade="BF"/>
          <w:sz w:val="22"/>
          <w:szCs w:val="22"/>
        </w:rPr>
        <w:t xml:space="preserve"> </w:t>
      </w:r>
      <w:r w:rsidR="00BC43E8" w:rsidRPr="008930BF">
        <w:rPr>
          <w:rFonts w:ascii="Arial" w:hAnsi="Arial" w:cs="Arial"/>
          <w:b/>
          <w:bCs/>
          <w:color w:val="2E74B5" w:themeColor="accent5" w:themeShade="BF"/>
          <w:sz w:val="22"/>
          <w:szCs w:val="22"/>
        </w:rPr>
        <w:t>8.5</w:t>
      </w:r>
      <w:r w:rsidR="00B26CCB" w:rsidRPr="008930BF">
        <w:rPr>
          <w:rFonts w:ascii="Arial" w:hAnsi="Arial" w:cs="Arial"/>
          <w:b/>
          <w:bCs/>
          <w:color w:val="2E74B5" w:themeColor="accent5" w:themeShade="BF"/>
          <w:sz w:val="22"/>
          <w:szCs w:val="22"/>
        </w:rPr>
        <w:t xml:space="preserve">: </w:t>
      </w:r>
      <w:r w:rsidR="00031BC2" w:rsidRPr="008930BF">
        <w:rPr>
          <w:rStyle w:val="normaltextrun"/>
          <w:rFonts w:ascii="Arial" w:hAnsi="Arial" w:cs="Arial"/>
          <w:b/>
          <w:bCs/>
          <w:color w:val="2E74B5" w:themeColor="accent5" w:themeShade="BF"/>
          <w:sz w:val="22"/>
          <w:szCs w:val="22"/>
        </w:rPr>
        <w:t xml:space="preserve">Intergovernmental Negotiating Committee to </w:t>
      </w:r>
      <w:proofErr w:type="gramStart"/>
      <w:r w:rsidR="00031BC2" w:rsidRPr="008930BF">
        <w:rPr>
          <w:rStyle w:val="normaltextrun"/>
          <w:rFonts w:ascii="Arial" w:hAnsi="Arial" w:cs="Arial"/>
          <w:b/>
          <w:bCs/>
          <w:color w:val="2E74B5" w:themeColor="accent5" w:themeShade="BF"/>
          <w:sz w:val="22"/>
          <w:szCs w:val="22"/>
        </w:rPr>
        <w:t>negotiate </w:t>
      </w:r>
      <w:r w:rsidR="00031BC2" w:rsidRPr="008930BF">
        <w:rPr>
          <w:rStyle w:val="eop"/>
          <w:rFonts w:ascii="Arial" w:hAnsi="Arial" w:cs="Arial"/>
          <w:color w:val="2E74B5" w:themeColor="accent5" w:themeShade="BF"/>
          <w:sz w:val="22"/>
          <w:szCs w:val="22"/>
        </w:rPr>
        <w:t> </w:t>
      </w:r>
      <w:r w:rsidR="00031BC2" w:rsidRPr="008930BF">
        <w:rPr>
          <w:rStyle w:val="normaltextrun"/>
          <w:rFonts w:ascii="Arial" w:hAnsi="Arial" w:cs="Arial"/>
          <w:b/>
          <w:bCs/>
          <w:color w:val="2E74B5" w:themeColor="accent5" w:themeShade="BF"/>
          <w:sz w:val="22"/>
          <w:szCs w:val="22"/>
        </w:rPr>
        <w:t>an</w:t>
      </w:r>
      <w:proofErr w:type="gramEnd"/>
      <w:r w:rsidR="00031BC2" w:rsidRPr="008930BF">
        <w:rPr>
          <w:rStyle w:val="normaltextrun"/>
          <w:rFonts w:ascii="Arial" w:hAnsi="Arial" w:cs="Arial"/>
          <w:b/>
          <w:bCs/>
          <w:color w:val="2E74B5" w:themeColor="accent5" w:themeShade="BF"/>
          <w:sz w:val="22"/>
          <w:szCs w:val="22"/>
        </w:rPr>
        <w:t xml:space="preserve"> international legally binding instrument to address plastic</w:t>
      </w:r>
      <w:r w:rsidR="00031BC2" w:rsidRPr="008930BF">
        <w:rPr>
          <w:rStyle w:val="eop"/>
          <w:rFonts w:ascii="Arial" w:hAnsi="Arial" w:cs="Arial"/>
          <w:color w:val="2E74B5" w:themeColor="accent5" w:themeShade="BF"/>
          <w:sz w:val="22"/>
          <w:szCs w:val="22"/>
        </w:rPr>
        <w:t> </w:t>
      </w:r>
      <w:r w:rsidR="00031BC2" w:rsidRPr="008930BF">
        <w:rPr>
          <w:rStyle w:val="normaltextrun"/>
          <w:rFonts w:ascii="Arial" w:hAnsi="Arial" w:cs="Arial"/>
          <w:b/>
          <w:bCs/>
          <w:color w:val="2E74B5" w:themeColor="accent5" w:themeShade="BF"/>
          <w:sz w:val="22"/>
          <w:szCs w:val="22"/>
        </w:rPr>
        <w:t xml:space="preserve">pollution including from the marine </w:t>
      </w:r>
      <w:r w:rsidR="00AE3DA3" w:rsidRPr="008930BF">
        <w:rPr>
          <w:rStyle w:val="normaltextrun"/>
          <w:rFonts w:ascii="Arial" w:hAnsi="Arial" w:cs="Arial"/>
          <w:b/>
          <w:bCs/>
          <w:color w:val="2E74B5" w:themeColor="accent5" w:themeShade="BF"/>
          <w:sz w:val="22"/>
          <w:szCs w:val="22"/>
        </w:rPr>
        <w:t>environment.</w:t>
      </w:r>
      <w:r w:rsidR="00031BC2" w:rsidRPr="008930BF">
        <w:rPr>
          <w:rStyle w:val="eop"/>
          <w:rFonts w:ascii="Arial" w:hAnsi="Arial" w:cs="Arial"/>
          <w:color w:val="2E74B5" w:themeColor="accent5" w:themeShade="BF"/>
          <w:sz w:val="22"/>
          <w:szCs w:val="22"/>
        </w:rPr>
        <w:t> </w:t>
      </w:r>
    </w:p>
    <w:p w14:paraId="1E9E811D" w14:textId="77777777" w:rsidR="00031BC2" w:rsidRPr="00EF37C8" w:rsidRDefault="00031BC2" w:rsidP="00031BC2">
      <w:pPr>
        <w:pStyle w:val="paragraph"/>
        <w:spacing w:before="0" w:beforeAutospacing="0" w:after="0" w:afterAutospacing="0"/>
        <w:textAlignment w:val="baseline"/>
        <w:rPr>
          <w:rFonts w:ascii="Arial" w:hAnsi="Arial" w:cs="Arial"/>
          <w:sz w:val="22"/>
          <w:szCs w:val="22"/>
        </w:rPr>
      </w:pPr>
      <w:r w:rsidRPr="00EF37C8">
        <w:rPr>
          <w:rStyle w:val="eop"/>
          <w:rFonts w:ascii="Arial" w:hAnsi="Arial" w:cs="Arial"/>
          <w:color w:val="000000"/>
          <w:sz w:val="22"/>
          <w:szCs w:val="22"/>
        </w:rPr>
        <w:t> </w:t>
      </w:r>
    </w:p>
    <w:p w14:paraId="0B201CE1" w14:textId="235CD238" w:rsidR="008D6167" w:rsidRPr="00603FAC" w:rsidRDefault="00965A77">
      <w:pPr>
        <w:pStyle w:val="ListParagraph"/>
        <w:numPr>
          <w:ilvl w:val="0"/>
          <w:numId w:val="1"/>
        </w:numPr>
        <w:tabs>
          <w:tab w:val="left" w:pos="1701"/>
        </w:tabs>
        <w:spacing w:after="0" w:line="280" w:lineRule="exact"/>
        <w:ind w:left="567" w:hanging="567"/>
        <w:jc w:val="both"/>
        <w:rPr>
          <w:rStyle w:val="eop"/>
          <w:rFonts w:ascii="Arial" w:hAnsi="Arial" w:cs="Arial"/>
        </w:rPr>
      </w:pPr>
      <w:r w:rsidRPr="00603FAC">
        <w:rPr>
          <w:rStyle w:val="eop"/>
          <w:rFonts w:ascii="Arial" w:hAnsi="Arial" w:cs="Arial"/>
          <w:color w:val="000000"/>
        </w:rPr>
        <w:t xml:space="preserve">The </w:t>
      </w:r>
      <w:r w:rsidR="00877F6F" w:rsidRPr="00603FAC">
        <w:rPr>
          <w:rStyle w:val="eop"/>
          <w:rFonts w:ascii="Arial" w:hAnsi="Arial" w:cs="Arial"/>
          <w:color w:val="000000"/>
        </w:rPr>
        <w:t xml:space="preserve">Secretariat </w:t>
      </w:r>
      <w:r w:rsidRPr="00603FAC">
        <w:rPr>
          <w:rStyle w:val="eop"/>
          <w:rFonts w:ascii="Arial" w:hAnsi="Arial" w:cs="Arial"/>
          <w:color w:val="000000"/>
        </w:rPr>
        <w:t>presented the outcomes of the first and second sessions of the intergovernmental negotiating committee (INC-1 and INC-2) to negotiate an international legally binding instrument to address plastic pollution including from the marine environment.</w:t>
      </w:r>
      <w:r w:rsidR="00031BC2" w:rsidRPr="00603FAC">
        <w:rPr>
          <w:rStyle w:val="eop"/>
          <w:rFonts w:ascii="Arial" w:hAnsi="Arial" w:cs="Arial"/>
          <w:color w:val="000000"/>
        </w:rPr>
        <w:t> </w:t>
      </w:r>
    </w:p>
    <w:p w14:paraId="7DCA8845" w14:textId="343A591E" w:rsidR="00A35518" w:rsidRDefault="00A35518" w:rsidP="0001572F">
      <w:pPr>
        <w:spacing w:after="0"/>
        <w:rPr>
          <w:rStyle w:val="eop"/>
          <w:rFonts w:ascii="Arial" w:hAnsi="Arial" w:cs="Arial"/>
        </w:rPr>
      </w:pPr>
    </w:p>
    <w:p w14:paraId="5507B35F" w14:textId="35E3C35D" w:rsidR="008D6167" w:rsidRPr="00EF37C8" w:rsidRDefault="004C7F11">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Style w:val="eop"/>
          <w:rFonts w:ascii="Arial" w:hAnsi="Arial" w:cs="Arial"/>
        </w:rPr>
        <w:t>The Cook Islands thanked Australia for its support on the legally binding instrument and the Secretariat on coordination. As noted in the working paper, the Cook Islands is a member of the High Ambition Coalition for Plastic Pollution. The issue of plastic pollution is a key issue for the Cook Islands as Forum Chair under the Pacific Partnership for Prosperity, which shall be championed at the Pacific Forum Leaders Meeting in November</w:t>
      </w:r>
      <w:r w:rsidR="00B47665">
        <w:rPr>
          <w:rStyle w:val="eop"/>
          <w:rFonts w:ascii="Arial" w:hAnsi="Arial" w:cs="Arial"/>
        </w:rPr>
        <w:t xml:space="preserve">. The Pacific Partnership for Prosperity </w:t>
      </w:r>
      <w:r w:rsidRPr="00EF37C8">
        <w:rPr>
          <w:rStyle w:val="eop"/>
          <w:rFonts w:ascii="Arial" w:hAnsi="Arial" w:cs="Arial"/>
        </w:rPr>
        <w:t xml:space="preserve">strengthens </w:t>
      </w:r>
      <w:r w:rsidR="009A7938">
        <w:rPr>
          <w:rStyle w:val="eop"/>
          <w:rFonts w:ascii="Arial" w:hAnsi="Arial" w:cs="Arial"/>
        </w:rPr>
        <w:t xml:space="preserve">new and existing </w:t>
      </w:r>
      <w:r w:rsidRPr="00EF37C8">
        <w:rPr>
          <w:rStyle w:val="eop"/>
          <w:rFonts w:ascii="Arial" w:hAnsi="Arial" w:cs="Arial"/>
        </w:rPr>
        <w:t xml:space="preserve">partnerships to </w:t>
      </w:r>
      <w:r w:rsidR="00B47665">
        <w:rPr>
          <w:rStyle w:val="eop"/>
          <w:rFonts w:ascii="Arial" w:hAnsi="Arial" w:cs="Arial"/>
        </w:rPr>
        <w:t xml:space="preserve">help </w:t>
      </w:r>
      <w:r w:rsidRPr="00EF37C8">
        <w:rPr>
          <w:rStyle w:val="eop"/>
          <w:rFonts w:ascii="Arial" w:hAnsi="Arial" w:cs="Arial"/>
        </w:rPr>
        <w:t xml:space="preserve">mobilise </w:t>
      </w:r>
      <w:r w:rsidR="00B47665">
        <w:rPr>
          <w:rStyle w:val="eop"/>
          <w:rFonts w:ascii="Arial" w:hAnsi="Arial" w:cs="Arial"/>
        </w:rPr>
        <w:t xml:space="preserve">further </w:t>
      </w:r>
      <w:r w:rsidRPr="00EF37C8">
        <w:rPr>
          <w:rStyle w:val="eop"/>
          <w:rFonts w:ascii="Arial" w:hAnsi="Arial" w:cs="Arial"/>
        </w:rPr>
        <w:t xml:space="preserve">political support and funding. The Cook Islands supports recommendations in the paper and </w:t>
      </w:r>
      <w:r w:rsidR="009A7938">
        <w:rPr>
          <w:rStyle w:val="eop"/>
          <w:rFonts w:ascii="Arial" w:hAnsi="Arial" w:cs="Arial"/>
        </w:rPr>
        <w:t xml:space="preserve">suggested </w:t>
      </w:r>
      <w:r w:rsidR="009A7938" w:rsidRPr="00EF37C8">
        <w:rPr>
          <w:rStyle w:val="eop"/>
          <w:rFonts w:ascii="Arial" w:hAnsi="Arial" w:cs="Arial"/>
        </w:rPr>
        <w:t xml:space="preserve"> </w:t>
      </w:r>
      <w:r w:rsidRPr="00EF37C8">
        <w:rPr>
          <w:rStyle w:val="eop"/>
          <w:rFonts w:ascii="Arial" w:hAnsi="Arial" w:cs="Arial"/>
        </w:rPr>
        <w:t xml:space="preserve">a new recommendation to note the Cook Island intention to elevate the profile of the global treaty on plastics under the Pacific Partnership for Prosperity.   </w:t>
      </w:r>
    </w:p>
    <w:p w14:paraId="23792140" w14:textId="77777777" w:rsidR="008D6167" w:rsidRPr="00EF37C8" w:rsidRDefault="008D6167" w:rsidP="008D6167">
      <w:pPr>
        <w:pStyle w:val="ListParagraph"/>
        <w:rPr>
          <w:rStyle w:val="eop"/>
          <w:rFonts w:ascii="Arial" w:hAnsi="Arial" w:cs="Arial"/>
        </w:rPr>
      </w:pPr>
    </w:p>
    <w:p w14:paraId="7CF3B8F9" w14:textId="51F25F2E" w:rsidR="008D6167" w:rsidRPr="00EF37C8" w:rsidRDefault="004C7F11">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Style w:val="eop"/>
          <w:rFonts w:ascii="Arial" w:hAnsi="Arial" w:cs="Arial"/>
        </w:rPr>
        <w:t>France supported the recommendation to set the bar</w:t>
      </w:r>
      <w:r w:rsidR="009A7938">
        <w:rPr>
          <w:rStyle w:val="eop"/>
          <w:rFonts w:ascii="Arial" w:hAnsi="Arial" w:cs="Arial"/>
        </w:rPr>
        <w:t xml:space="preserve"> as</w:t>
      </w:r>
      <w:r w:rsidRPr="00EF37C8">
        <w:rPr>
          <w:rStyle w:val="eop"/>
          <w:rFonts w:ascii="Arial" w:hAnsi="Arial" w:cs="Arial"/>
        </w:rPr>
        <w:t xml:space="preserve"> high as possible for the INC to end plastic pollution by 2040. </w:t>
      </w:r>
    </w:p>
    <w:p w14:paraId="2D0C1BA0" w14:textId="77777777" w:rsidR="008D6167" w:rsidRPr="00EF37C8" w:rsidRDefault="008D6167" w:rsidP="00C73B51">
      <w:pPr>
        <w:pStyle w:val="ListParagraph"/>
        <w:tabs>
          <w:tab w:val="left" w:pos="1701"/>
        </w:tabs>
        <w:spacing w:after="0" w:line="280" w:lineRule="exact"/>
        <w:ind w:left="567" w:hanging="567"/>
        <w:jc w:val="both"/>
        <w:rPr>
          <w:rStyle w:val="eop"/>
          <w:rFonts w:ascii="Arial" w:hAnsi="Arial" w:cs="Arial"/>
        </w:rPr>
      </w:pPr>
    </w:p>
    <w:p w14:paraId="234C5BE8" w14:textId="30DDB547" w:rsidR="008D6167" w:rsidRPr="00EF37C8" w:rsidRDefault="00FD7EFE">
      <w:pPr>
        <w:pStyle w:val="ListParagraph"/>
        <w:numPr>
          <w:ilvl w:val="0"/>
          <w:numId w:val="1"/>
        </w:numPr>
        <w:tabs>
          <w:tab w:val="left" w:pos="1701"/>
        </w:tabs>
        <w:spacing w:after="0" w:line="280" w:lineRule="exact"/>
        <w:ind w:left="567" w:hanging="567"/>
        <w:jc w:val="both"/>
        <w:rPr>
          <w:rStyle w:val="eop"/>
          <w:rFonts w:ascii="Arial" w:hAnsi="Arial" w:cs="Arial"/>
        </w:rPr>
      </w:pPr>
      <w:r>
        <w:rPr>
          <w:rStyle w:val="eop"/>
          <w:rFonts w:ascii="Arial" w:hAnsi="Arial" w:cs="Arial"/>
        </w:rPr>
        <w:t xml:space="preserve">The </w:t>
      </w:r>
      <w:r w:rsidR="004C7F11" w:rsidRPr="00EF37C8">
        <w:rPr>
          <w:rStyle w:val="eop"/>
          <w:rFonts w:ascii="Arial" w:hAnsi="Arial" w:cs="Arial"/>
        </w:rPr>
        <w:t xml:space="preserve">United Kingdom expressed support for the interventions shared by the Cook Islands and France and welcomed any further </w:t>
      </w:r>
      <w:r>
        <w:rPr>
          <w:rStyle w:val="eop"/>
          <w:rFonts w:ascii="Arial" w:hAnsi="Arial" w:cs="Arial"/>
        </w:rPr>
        <w:t>opportunities to</w:t>
      </w:r>
      <w:r w:rsidR="00D3791A" w:rsidRPr="00EF37C8">
        <w:rPr>
          <w:rStyle w:val="eop"/>
          <w:rFonts w:ascii="Arial" w:hAnsi="Arial" w:cs="Arial"/>
        </w:rPr>
        <w:t xml:space="preserve"> </w:t>
      </w:r>
      <w:r w:rsidR="004C7F11" w:rsidRPr="00EF37C8">
        <w:rPr>
          <w:rStyle w:val="eop"/>
          <w:rFonts w:ascii="Arial" w:hAnsi="Arial" w:cs="Arial"/>
        </w:rPr>
        <w:t>support</w:t>
      </w:r>
      <w:r w:rsidR="00D3791A" w:rsidRPr="00EF37C8">
        <w:rPr>
          <w:rStyle w:val="eop"/>
          <w:rFonts w:ascii="Arial" w:hAnsi="Arial" w:cs="Arial"/>
        </w:rPr>
        <w:t xml:space="preserve"> the Pacific with the</w:t>
      </w:r>
      <w:r w:rsidR="004C7F11" w:rsidRPr="00EF37C8">
        <w:rPr>
          <w:rStyle w:val="eop"/>
          <w:rFonts w:ascii="Arial" w:hAnsi="Arial" w:cs="Arial"/>
        </w:rPr>
        <w:t xml:space="preserve"> negotiations. </w:t>
      </w:r>
    </w:p>
    <w:p w14:paraId="436E8D5A" w14:textId="77777777" w:rsidR="008D6167" w:rsidRPr="00EF37C8" w:rsidRDefault="008D6167" w:rsidP="00C73B51">
      <w:pPr>
        <w:pStyle w:val="ListParagraph"/>
        <w:tabs>
          <w:tab w:val="left" w:pos="1701"/>
        </w:tabs>
        <w:spacing w:after="0" w:line="280" w:lineRule="exact"/>
        <w:ind w:left="567" w:hanging="567"/>
        <w:jc w:val="both"/>
        <w:rPr>
          <w:rStyle w:val="eop"/>
          <w:rFonts w:ascii="Arial" w:hAnsi="Arial" w:cs="Arial"/>
        </w:rPr>
      </w:pPr>
    </w:p>
    <w:p w14:paraId="7E44D1C3" w14:textId="77777777" w:rsidR="0001572F" w:rsidRDefault="0001572F">
      <w:pPr>
        <w:rPr>
          <w:rStyle w:val="eop"/>
          <w:rFonts w:ascii="Arial" w:hAnsi="Arial" w:cs="Arial"/>
        </w:rPr>
      </w:pPr>
      <w:r>
        <w:rPr>
          <w:rStyle w:val="eop"/>
          <w:rFonts w:ascii="Arial" w:hAnsi="Arial" w:cs="Arial"/>
        </w:rPr>
        <w:br w:type="page"/>
      </w:r>
    </w:p>
    <w:p w14:paraId="04EA2B29" w14:textId="3D79A1E6" w:rsidR="008D6167" w:rsidRPr="00EF37C8" w:rsidRDefault="004C7F11">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Style w:val="eop"/>
          <w:rFonts w:ascii="Arial" w:hAnsi="Arial" w:cs="Arial"/>
        </w:rPr>
        <w:lastRenderedPageBreak/>
        <w:t>N</w:t>
      </w:r>
      <w:r w:rsidR="00D3791A" w:rsidRPr="00EF37C8">
        <w:rPr>
          <w:rStyle w:val="eop"/>
          <w:rFonts w:ascii="Arial" w:hAnsi="Arial" w:cs="Arial"/>
        </w:rPr>
        <w:t>ew Zealand</w:t>
      </w:r>
      <w:r w:rsidRPr="00EF37C8">
        <w:rPr>
          <w:rStyle w:val="eop"/>
          <w:rFonts w:ascii="Arial" w:hAnsi="Arial" w:cs="Arial"/>
        </w:rPr>
        <w:t xml:space="preserve"> reiterate</w:t>
      </w:r>
      <w:r w:rsidR="00D3791A" w:rsidRPr="00EF37C8">
        <w:rPr>
          <w:rStyle w:val="eop"/>
          <w:rFonts w:ascii="Arial" w:hAnsi="Arial" w:cs="Arial"/>
        </w:rPr>
        <w:t>d</w:t>
      </w:r>
      <w:r w:rsidRPr="00EF37C8">
        <w:rPr>
          <w:rStyle w:val="eop"/>
          <w:rFonts w:ascii="Arial" w:hAnsi="Arial" w:cs="Arial"/>
        </w:rPr>
        <w:t xml:space="preserve"> support towards </w:t>
      </w:r>
      <w:r w:rsidR="00D3791A" w:rsidRPr="00EF37C8">
        <w:rPr>
          <w:rStyle w:val="eop"/>
          <w:rFonts w:ascii="Arial" w:hAnsi="Arial" w:cs="Arial"/>
        </w:rPr>
        <w:t xml:space="preserve">the </w:t>
      </w:r>
      <w:r w:rsidRPr="00EF37C8">
        <w:rPr>
          <w:rStyle w:val="eop"/>
          <w:rFonts w:ascii="Arial" w:hAnsi="Arial" w:cs="Arial"/>
        </w:rPr>
        <w:t xml:space="preserve">negotiations for </w:t>
      </w:r>
      <w:r w:rsidR="00D3791A" w:rsidRPr="00EF37C8">
        <w:rPr>
          <w:rStyle w:val="eop"/>
          <w:rFonts w:ascii="Arial" w:hAnsi="Arial" w:cs="Arial"/>
        </w:rPr>
        <w:t xml:space="preserve">a </w:t>
      </w:r>
      <w:r w:rsidRPr="00EF37C8">
        <w:rPr>
          <w:rStyle w:val="eop"/>
          <w:rFonts w:ascii="Arial" w:hAnsi="Arial" w:cs="Arial"/>
        </w:rPr>
        <w:t xml:space="preserve">legally binding </w:t>
      </w:r>
      <w:r w:rsidR="00D3791A" w:rsidRPr="00EF37C8">
        <w:rPr>
          <w:rStyle w:val="eop"/>
          <w:rFonts w:ascii="Arial" w:hAnsi="Arial" w:cs="Arial"/>
        </w:rPr>
        <w:t xml:space="preserve">instrument </w:t>
      </w:r>
      <w:r w:rsidRPr="00EF37C8">
        <w:rPr>
          <w:rStyle w:val="eop"/>
          <w:rFonts w:ascii="Arial" w:hAnsi="Arial" w:cs="Arial"/>
        </w:rPr>
        <w:t>on plastic</w:t>
      </w:r>
      <w:r w:rsidR="00FD7EFE">
        <w:rPr>
          <w:rStyle w:val="eop"/>
          <w:rFonts w:ascii="Arial" w:hAnsi="Arial" w:cs="Arial"/>
        </w:rPr>
        <w:t xml:space="preserve"> pollution</w:t>
      </w:r>
      <w:r w:rsidR="00D3791A" w:rsidRPr="00EF37C8">
        <w:rPr>
          <w:rStyle w:val="eop"/>
          <w:rFonts w:ascii="Arial" w:hAnsi="Arial" w:cs="Arial"/>
        </w:rPr>
        <w:t>, emphasising the importance of the Pacific s</w:t>
      </w:r>
      <w:r w:rsidRPr="00EF37C8">
        <w:rPr>
          <w:rStyle w:val="eop"/>
          <w:rFonts w:ascii="Arial" w:hAnsi="Arial" w:cs="Arial"/>
        </w:rPr>
        <w:t>peaking with one voice</w:t>
      </w:r>
      <w:r w:rsidR="00FD7EFE">
        <w:rPr>
          <w:rStyle w:val="eop"/>
          <w:rFonts w:ascii="Arial" w:hAnsi="Arial" w:cs="Arial"/>
        </w:rPr>
        <w:t xml:space="preserve">. It was noted that New Zealand </w:t>
      </w:r>
      <w:r w:rsidR="00786D7D" w:rsidRPr="00EF37C8">
        <w:rPr>
          <w:rStyle w:val="eop"/>
          <w:rFonts w:ascii="Arial" w:hAnsi="Arial" w:cs="Arial"/>
        </w:rPr>
        <w:t xml:space="preserve"> shall </w:t>
      </w:r>
      <w:r w:rsidRPr="00EF37C8">
        <w:rPr>
          <w:rStyle w:val="eop"/>
          <w:rFonts w:ascii="Arial" w:hAnsi="Arial" w:cs="Arial"/>
        </w:rPr>
        <w:t xml:space="preserve">host </w:t>
      </w:r>
      <w:r w:rsidR="00786D7D" w:rsidRPr="00EF37C8">
        <w:rPr>
          <w:rStyle w:val="eop"/>
          <w:rFonts w:ascii="Arial" w:hAnsi="Arial" w:cs="Arial"/>
        </w:rPr>
        <w:t xml:space="preserve">a </w:t>
      </w:r>
      <w:r w:rsidRPr="00EF37C8">
        <w:rPr>
          <w:rStyle w:val="eop"/>
          <w:rFonts w:ascii="Arial" w:hAnsi="Arial" w:cs="Arial"/>
        </w:rPr>
        <w:t xml:space="preserve">preparatory meeting </w:t>
      </w:r>
      <w:r w:rsidR="00786D7D" w:rsidRPr="00EF37C8">
        <w:rPr>
          <w:rStyle w:val="eop"/>
          <w:rFonts w:ascii="Arial" w:hAnsi="Arial" w:cs="Arial"/>
        </w:rPr>
        <w:t>in 2024.</w:t>
      </w:r>
      <w:r w:rsidRPr="00EF37C8">
        <w:rPr>
          <w:rStyle w:val="eop"/>
          <w:rFonts w:ascii="Arial" w:hAnsi="Arial" w:cs="Arial"/>
        </w:rPr>
        <w:t xml:space="preserve"> </w:t>
      </w:r>
      <w:r w:rsidR="004E2674" w:rsidRPr="00EF37C8">
        <w:rPr>
          <w:rStyle w:val="eop"/>
          <w:rFonts w:ascii="Arial" w:hAnsi="Arial" w:cs="Arial"/>
        </w:rPr>
        <w:t xml:space="preserve">It was </w:t>
      </w:r>
      <w:r w:rsidR="00FD7EFE">
        <w:rPr>
          <w:rStyle w:val="eop"/>
          <w:rFonts w:ascii="Arial" w:hAnsi="Arial" w:cs="Arial"/>
        </w:rPr>
        <w:t>highlighted</w:t>
      </w:r>
      <w:r w:rsidR="004E2674" w:rsidRPr="00EF37C8">
        <w:rPr>
          <w:rStyle w:val="eop"/>
          <w:rFonts w:ascii="Arial" w:hAnsi="Arial" w:cs="Arial"/>
        </w:rPr>
        <w:t xml:space="preserve"> that New Zealand has contributed to the </w:t>
      </w:r>
      <w:r w:rsidR="00CC505C" w:rsidRPr="00EF37C8">
        <w:rPr>
          <w:rStyle w:val="eop"/>
          <w:rFonts w:ascii="Arial" w:hAnsi="Arial" w:cs="Arial"/>
        </w:rPr>
        <w:t>Least Developed Countries</w:t>
      </w:r>
      <w:r w:rsidR="004E2674" w:rsidRPr="00EF37C8">
        <w:rPr>
          <w:rStyle w:val="eop"/>
          <w:rFonts w:ascii="Arial" w:hAnsi="Arial" w:cs="Arial"/>
        </w:rPr>
        <w:t xml:space="preserve"> and </w:t>
      </w:r>
      <w:r w:rsidR="00CC505C" w:rsidRPr="00EF37C8">
        <w:rPr>
          <w:rStyle w:val="eop"/>
          <w:rFonts w:ascii="Arial" w:hAnsi="Arial" w:cs="Arial"/>
        </w:rPr>
        <w:t>Small Island Developing States</w:t>
      </w:r>
      <w:r w:rsidR="004E2674" w:rsidRPr="00EF37C8">
        <w:rPr>
          <w:rStyle w:val="eop"/>
          <w:rFonts w:ascii="Arial" w:hAnsi="Arial" w:cs="Arial"/>
        </w:rPr>
        <w:t xml:space="preserve"> fund with the INC Secretariat to assist with the INC negotiations process.</w:t>
      </w:r>
    </w:p>
    <w:p w14:paraId="2686670A" w14:textId="77777777" w:rsidR="008D6167" w:rsidRPr="00EF37C8" w:rsidRDefault="008D6167" w:rsidP="009B6C82">
      <w:pPr>
        <w:pStyle w:val="ListParagraph"/>
        <w:tabs>
          <w:tab w:val="left" w:pos="1701"/>
        </w:tabs>
        <w:spacing w:after="0" w:line="280" w:lineRule="exact"/>
        <w:ind w:left="360"/>
        <w:jc w:val="both"/>
        <w:rPr>
          <w:rStyle w:val="eop"/>
          <w:rFonts w:ascii="Arial" w:hAnsi="Arial" w:cs="Arial"/>
        </w:rPr>
      </w:pPr>
    </w:p>
    <w:p w14:paraId="076F4AF0" w14:textId="692B95FF" w:rsidR="00CE3C79" w:rsidRPr="00EF37C8" w:rsidRDefault="004E2674">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Style w:val="eop"/>
          <w:rFonts w:ascii="Arial" w:hAnsi="Arial" w:cs="Arial"/>
        </w:rPr>
        <w:t>Solomon Islands acknowledge</w:t>
      </w:r>
      <w:r w:rsidR="00174F30" w:rsidRPr="00EF37C8">
        <w:rPr>
          <w:rStyle w:val="eop"/>
          <w:rFonts w:ascii="Arial" w:hAnsi="Arial" w:cs="Arial"/>
        </w:rPr>
        <w:t>d</w:t>
      </w:r>
      <w:r w:rsidRPr="00EF37C8">
        <w:rPr>
          <w:rStyle w:val="eop"/>
          <w:rFonts w:ascii="Arial" w:hAnsi="Arial" w:cs="Arial"/>
        </w:rPr>
        <w:t xml:space="preserve"> the excellent support by the Secretariat on the work of the INC </w:t>
      </w:r>
      <w:r w:rsidR="00CE3C79" w:rsidRPr="00EF37C8">
        <w:rPr>
          <w:rStyle w:val="eop"/>
          <w:rFonts w:ascii="Arial" w:hAnsi="Arial" w:cs="Arial"/>
        </w:rPr>
        <w:t xml:space="preserve">negotiations </w:t>
      </w:r>
      <w:r w:rsidRPr="00EF37C8">
        <w:rPr>
          <w:rStyle w:val="eop"/>
          <w:rFonts w:ascii="Arial" w:hAnsi="Arial" w:cs="Arial"/>
        </w:rPr>
        <w:t xml:space="preserve">and the support from Australia and metropolitan </w:t>
      </w:r>
      <w:r w:rsidR="00C52C71">
        <w:rPr>
          <w:rStyle w:val="eop"/>
          <w:rFonts w:ascii="Arial" w:hAnsi="Arial" w:cs="Arial"/>
        </w:rPr>
        <w:t>M</w:t>
      </w:r>
      <w:r w:rsidRPr="00EF37C8">
        <w:rPr>
          <w:rStyle w:val="eop"/>
          <w:rFonts w:ascii="Arial" w:hAnsi="Arial" w:cs="Arial"/>
        </w:rPr>
        <w:t xml:space="preserve">embers. With respect to </w:t>
      </w:r>
      <w:r w:rsidR="00FD7EFE">
        <w:rPr>
          <w:rStyle w:val="eop"/>
          <w:rFonts w:ascii="Arial" w:hAnsi="Arial" w:cs="Arial"/>
        </w:rPr>
        <w:t xml:space="preserve">the </w:t>
      </w:r>
      <w:r w:rsidR="00174F30" w:rsidRPr="00EF37C8">
        <w:rPr>
          <w:rStyle w:val="eop"/>
          <w:rFonts w:ascii="Arial" w:hAnsi="Arial" w:cs="Arial"/>
        </w:rPr>
        <w:t>recommendations,</w:t>
      </w:r>
      <w:r w:rsidRPr="00EF37C8">
        <w:rPr>
          <w:rStyle w:val="eop"/>
          <w:rFonts w:ascii="Arial" w:hAnsi="Arial" w:cs="Arial"/>
        </w:rPr>
        <w:t xml:space="preserve"> </w:t>
      </w:r>
      <w:r w:rsidR="00CE3C79" w:rsidRPr="00EF37C8">
        <w:rPr>
          <w:rStyle w:val="eop"/>
          <w:rFonts w:ascii="Arial" w:hAnsi="Arial" w:cs="Arial"/>
        </w:rPr>
        <w:t>Solomon Islands emphasised the importance of</w:t>
      </w:r>
      <w:r w:rsidRPr="00EF37C8">
        <w:rPr>
          <w:rStyle w:val="eop"/>
          <w:rFonts w:ascii="Arial" w:hAnsi="Arial" w:cs="Arial"/>
        </w:rPr>
        <w:t xml:space="preserve"> the Secretariat assist</w:t>
      </w:r>
      <w:r w:rsidR="00CE3C79" w:rsidRPr="00EF37C8">
        <w:rPr>
          <w:rStyle w:val="eop"/>
          <w:rFonts w:ascii="Arial" w:hAnsi="Arial" w:cs="Arial"/>
        </w:rPr>
        <w:t>ing</w:t>
      </w:r>
      <w:r w:rsidRPr="00EF37C8">
        <w:rPr>
          <w:rStyle w:val="eop"/>
          <w:rFonts w:ascii="Arial" w:hAnsi="Arial" w:cs="Arial"/>
        </w:rPr>
        <w:t xml:space="preserve"> countries </w:t>
      </w:r>
      <w:r w:rsidR="00CE3C79" w:rsidRPr="00EF37C8">
        <w:rPr>
          <w:rStyle w:val="eop"/>
          <w:rFonts w:ascii="Arial" w:hAnsi="Arial" w:cs="Arial"/>
        </w:rPr>
        <w:t xml:space="preserve">to </w:t>
      </w:r>
      <w:r w:rsidRPr="00EF37C8">
        <w:rPr>
          <w:rStyle w:val="eop"/>
          <w:rFonts w:ascii="Arial" w:hAnsi="Arial" w:cs="Arial"/>
        </w:rPr>
        <w:t>articulat</w:t>
      </w:r>
      <w:r w:rsidR="00CE3C79" w:rsidRPr="00EF37C8">
        <w:rPr>
          <w:rStyle w:val="eop"/>
          <w:rFonts w:ascii="Arial" w:hAnsi="Arial" w:cs="Arial"/>
        </w:rPr>
        <w:t>e</w:t>
      </w:r>
      <w:r w:rsidRPr="00EF37C8">
        <w:rPr>
          <w:rStyle w:val="eop"/>
          <w:rFonts w:ascii="Arial" w:hAnsi="Arial" w:cs="Arial"/>
        </w:rPr>
        <w:t xml:space="preserve"> specific issues</w:t>
      </w:r>
      <w:r w:rsidR="008D6167" w:rsidRPr="00EF37C8">
        <w:rPr>
          <w:rStyle w:val="eop"/>
          <w:rFonts w:ascii="Arial" w:hAnsi="Arial" w:cs="Arial"/>
        </w:rPr>
        <w:t xml:space="preserve"> relevant to the Pacific</w:t>
      </w:r>
      <w:r w:rsidRPr="00EF37C8">
        <w:rPr>
          <w:rStyle w:val="eop"/>
          <w:rFonts w:ascii="Arial" w:hAnsi="Arial" w:cs="Arial"/>
        </w:rPr>
        <w:t xml:space="preserve">. </w:t>
      </w:r>
      <w:bookmarkStart w:id="13" w:name="_Hlk145494309"/>
      <w:r w:rsidR="009355DC">
        <w:rPr>
          <w:rStyle w:val="eop"/>
          <w:rFonts w:ascii="Arial" w:hAnsi="Arial" w:cs="Arial"/>
        </w:rPr>
        <w:t>A</w:t>
      </w:r>
      <w:r w:rsidR="002239C8">
        <w:rPr>
          <w:rStyle w:val="eop"/>
          <w:rFonts w:ascii="Arial" w:hAnsi="Arial" w:cs="Arial"/>
        </w:rPr>
        <w:t xml:space="preserve">s </w:t>
      </w:r>
      <w:r w:rsidR="009355DC">
        <w:rPr>
          <w:rStyle w:val="eop"/>
          <w:rFonts w:ascii="Arial" w:hAnsi="Arial" w:cs="Arial"/>
        </w:rPr>
        <w:t xml:space="preserve">with climate change, the </w:t>
      </w:r>
      <w:r w:rsidR="000961D4">
        <w:rPr>
          <w:rStyle w:val="eop"/>
          <w:rFonts w:ascii="Arial" w:hAnsi="Arial" w:cs="Arial"/>
        </w:rPr>
        <w:t>Pacific</w:t>
      </w:r>
      <w:r w:rsidR="009355DC">
        <w:rPr>
          <w:rStyle w:val="eop"/>
          <w:rFonts w:ascii="Arial" w:hAnsi="Arial" w:cs="Arial"/>
        </w:rPr>
        <w:t xml:space="preserve"> needs to drive areas that are important to the region in the INC</w:t>
      </w:r>
      <w:r w:rsidR="002239C8">
        <w:rPr>
          <w:rStyle w:val="eop"/>
          <w:rFonts w:ascii="Arial" w:hAnsi="Arial" w:cs="Arial"/>
        </w:rPr>
        <w:t xml:space="preserve"> negotiations process, in that the Pacific </w:t>
      </w:r>
      <w:r w:rsidR="009355DC">
        <w:rPr>
          <w:rStyle w:val="eop"/>
          <w:rFonts w:ascii="Arial" w:hAnsi="Arial" w:cs="Arial"/>
        </w:rPr>
        <w:t>as a region</w:t>
      </w:r>
      <w:r w:rsidR="002239C8">
        <w:rPr>
          <w:rStyle w:val="eop"/>
          <w:rFonts w:ascii="Arial" w:hAnsi="Arial" w:cs="Arial"/>
        </w:rPr>
        <w:t xml:space="preserve"> is</w:t>
      </w:r>
      <w:r w:rsidR="009355DC">
        <w:rPr>
          <w:rStyle w:val="eop"/>
          <w:rFonts w:ascii="Arial" w:hAnsi="Arial" w:cs="Arial"/>
        </w:rPr>
        <w:t xml:space="preserve"> disproportionately impacted by plastic pollution.</w:t>
      </w:r>
    </w:p>
    <w:bookmarkEnd w:id="13"/>
    <w:p w14:paraId="539A8E3C" w14:textId="77777777" w:rsidR="00CE3C79" w:rsidRPr="00EF37C8" w:rsidRDefault="00CE3C79" w:rsidP="00C73B51">
      <w:pPr>
        <w:pStyle w:val="ListParagraph"/>
        <w:tabs>
          <w:tab w:val="left" w:pos="1701"/>
        </w:tabs>
        <w:spacing w:after="0" w:line="280" w:lineRule="exact"/>
        <w:ind w:left="567" w:hanging="567"/>
        <w:jc w:val="both"/>
        <w:rPr>
          <w:rStyle w:val="eop"/>
          <w:rFonts w:ascii="Arial" w:hAnsi="Arial" w:cs="Arial"/>
        </w:rPr>
      </w:pPr>
    </w:p>
    <w:p w14:paraId="6BC54597" w14:textId="14E4F942" w:rsidR="00CE3C79" w:rsidRPr="00EF37C8" w:rsidRDefault="004E2674">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Style w:val="eop"/>
          <w:rFonts w:ascii="Arial" w:hAnsi="Arial" w:cs="Arial"/>
        </w:rPr>
        <w:t xml:space="preserve">The Secretariat appreciated the </w:t>
      </w:r>
      <w:r w:rsidR="006E135F" w:rsidRPr="00EF37C8">
        <w:rPr>
          <w:rStyle w:val="eop"/>
          <w:rFonts w:ascii="Arial" w:hAnsi="Arial" w:cs="Arial"/>
        </w:rPr>
        <w:t>support extended to</w:t>
      </w:r>
      <w:r w:rsidRPr="00EF37C8">
        <w:rPr>
          <w:rStyle w:val="eop"/>
          <w:rFonts w:ascii="Arial" w:hAnsi="Arial" w:cs="Arial"/>
        </w:rPr>
        <w:t xml:space="preserve"> Members in the negotiation process. The Secretariat </w:t>
      </w:r>
      <w:r w:rsidR="00FD7EFE">
        <w:rPr>
          <w:rStyle w:val="eop"/>
          <w:rFonts w:ascii="Arial" w:hAnsi="Arial" w:cs="Arial"/>
        </w:rPr>
        <w:t xml:space="preserve">noted it </w:t>
      </w:r>
      <w:r w:rsidRPr="00EF37C8">
        <w:rPr>
          <w:rStyle w:val="eop"/>
          <w:rFonts w:ascii="Arial" w:hAnsi="Arial" w:cs="Arial"/>
        </w:rPr>
        <w:t xml:space="preserve">will examine the zero draft </w:t>
      </w:r>
      <w:r w:rsidR="006E135F" w:rsidRPr="00EF37C8">
        <w:rPr>
          <w:rStyle w:val="eop"/>
          <w:rFonts w:ascii="Arial" w:hAnsi="Arial" w:cs="Arial"/>
        </w:rPr>
        <w:t xml:space="preserve">recently uploaded to the INC Secretariat website on 5 September 2023 </w:t>
      </w:r>
      <w:r w:rsidRPr="00EF37C8">
        <w:rPr>
          <w:rStyle w:val="eop"/>
          <w:rFonts w:ascii="Arial" w:hAnsi="Arial" w:cs="Arial"/>
        </w:rPr>
        <w:t xml:space="preserve">and </w:t>
      </w:r>
      <w:r w:rsidR="006E135F" w:rsidRPr="00EF37C8">
        <w:rPr>
          <w:rStyle w:val="eop"/>
          <w:rFonts w:ascii="Arial" w:hAnsi="Arial" w:cs="Arial"/>
        </w:rPr>
        <w:t xml:space="preserve">will </w:t>
      </w:r>
      <w:r w:rsidRPr="00EF37C8">
        <w:rPr>
          <w:rStyle w:val="eop"/>
          <w:rFonts w:ascii="Arial" w:hAnsi="Arial" w:cs="Arial"/>
        </w:rPr>
        <w:t>ensure that</w:t>
      </w:r>
      <w:r w:rsidR="006E135F" w:rsidRPr="00EF37C8">
        <w:rPr>
          <w:rStyle w:val="eop"/>
          <w:rFonts w:ascii="Arial" w:hAnsi="Arial" w:cs="Arial"/>
        </w:rPr>
        <w:t xml:space="preserve"> in the negotiations process positions are</w:t>
      </w:r>
      <w:r w:rsidRPr="00EF37C8">
        <w:rPr>
          <w:rStyle w:val="eop"/>
          <w:rFonts w:ascii="Arial" w:hAnsi="Arial" w:cs="Arial"/>
        </w:rPr>
        <w:t xml:space="preserve"> relevant to </w:t>
      </w:r>
      <w:r w:rsidR="00CE3C79" w:rsidRPr="00EF37C8">
        <w:rPr>
          <w:rStyle w:val="eop"/>
          <w:rFonts w:ascii="Arial" w:hAnsi="Arial" w:cs="Arial"/>
        </w:rPr>
        <w:t>the Pacific</w:t>
      </w:r>
      <w:r w:rsidR="006E135F" w:rsidRPr="00EF37C8">
        <w:rPr>
          <w:rStyle w:val="eop"/>
          <w:rFonts w:ascii="Arial" w:hAnsi="Arial" w:cs="Arial"/>
        </w:rPr>
        <w:t xml:space="preserve">, </w:t>
      </w:r>
      <w:r w:rsidR="00505683" w:rsidRPr="00EF37C8">
        <w:rPr>
          <w:rStyle w:val="eop"/>
          <w:rFonts w:ascii="Arial" w:hAnsi="Arial" w:cs="Arial"/>
        </w:rPr>
        <w:t xml:space="preserve">through </w:t>
      </w:r>
      <w:r w:rsidRPr="00EF37C8">
        <w:rPr>
          <w:rStyle w:val="eop"/>
          <w:rFonts w:ascii="Arial" w:hAnsi="Arial" w:cs="Arial"/>
        </w:rPr>
        <w:t>confirm</w:t>
      </w:r>
      <w:r w:rsidR="006E135F" w:rsidRPr="00EF37C8">
        <w:rPr>
          <w:rStyle w:val="eop"/>
          <w:rFonts w:ascii="Arial" w:hAnsi="Arial" w:cs="Arial"/>
        </w:rPr>
        <w:t>ing</w:t>
      </w:r>
      <w:r w:rsidRPr="00EF37C8">
        <w:rPr>
          <w:rStyle w:val="eop"/>
          <w:rFonts w:ascii="Arial" w:hAnsi="Arial" w:cs="Arial"/>
        </w:rPr>
        <w:t xml:space="preserve"> Pacific positions to speak with one voice in Nairobi.</w:t>
      </w:r>
    </w:p>
    <w:p w14:paraId="0A0BA313" w14:textId="77777777" w:rsidR="00CE3C79" w:rsidRPr="00EF37C8" w:rsidRDefault="00CE3C79" w:rsidP="00C73B51">
      <w:pPr>
        <w:pStyle w:val="ListParagraph"/>
        <w:tabs>
          <w:tab w:val="left" w:pos="1701"/>
        </w:tabs>
        <w:spacing w:after="0" w:line="280" w:lineRule="exact"/>
        <w:ind w:left="567" w:hanging="567"/>
        <w:jc w:val="both"/>
        <w:rPr>
          <w:rStyle w:val="eop"/>
          <w:rFonts w:ascii="Arial" w:hAnsi="Arial" w:cs="Arial"/>
        </w:rPr>
      </w:pPr>
    </w:p>
    <w:p w14:paraId="426D069A" w14:textId="24C039E2" w:rsidR="004E2674" w:rsidRPr="00EF37C8" w:rsidRDefault="004E2674">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Style w:val="eop"/>
          <w:rFonts w:ascii="Arial" w:hAnsi="Arial" w:cs="Arial"/>
        </w:rPr>
        <w:t xml:space="preserve">The Director General urged Members to ensure that when delegates arrive to negotiate, that they are prepared and have the mandate to negotiate on behalf of their government. Another key issue highlighted is the lack of continuity in representation. </w:t>
      </w:r>
      <w:r w:rsidR="00FD7EFE">
        <w:rPr>
          <w:rStyle w:val="eop"/>
          <w:rFonts w:ascii="Arial" w:hAnsi="Arial" w:cs="Arial"/>
        </w:rPr>
        <w:t xml:space="preserve">The </w:t>
      </w:r>
      <w:r w:rsidR="00FD7EFE" w:rsidRPr="00EF37C8">
        <w:rPr>
          <w:rStyle w:val="eop"/>
          <w:rFonts w:ascii="Arial" w:hAnsi="Arial" w:cs="Arial"/>
        </w:rPr>
        <w:t>High Ambition Coalition for Plastic Pollution</w:t>
      </w:r>
      <w:r w:rsidR="00FD7EFE" w:rsidRPr="00EF37C8" w:rsidDel="00FD7EFE">
        <w:rPr>
          <w:rStyle w:val="eop"/>
          <w:rFonts w:ascii="Arial" w:hAnsi="Arial" w:cs="Arial"/>
        </w:rPr>
        <w:t xml:space="preserve"> </w:t>
      </w:r>
      <w:r w:rsidRPr="00EF37C8">
        <w:rPr>
          <w:rStyle w:val="eop"/>
          <w:rFonts w:ascii="Arial" w:hAnsi="Arial" w:cs="Arial"/>
        </w:rPr>
        <w:t xml:space="preserve">is aligned to the interests of the Pacific and </w:t>
      </w:r>
      <w:r w:rsidR="009B778C">
        <w:rPr>
          <w:rStyle w:val="eop"/>
          <w:rFonts w:ascii="Arial" w:hAnsi="Arial" w:cs="Arial"/>
        </w:rPr>
        <w:t xml:space="preserve">Members </w:t>
      </w:r>
      <w:r w:rsidRPr="00EF37C8">
        <w:rPr>
          <w:rStyle w:val="eop"/>
          <w:rFonts w:ascii="Arial" w:hAnsi="Arial" w:cs="Arial"/>
        </w:rPr>
        <w:t xml:space="preserve">are highly encouraged to join </w:t>
      </w:r>
      <w:r w:rsidR="00FD7EFE">
        <w:rPr>
          <w:rStyle w:val="eop"/>
          <w:rFonts w:ascii="Arial" w:hAnsi="Arial" w:cs="Arial"/>
        </w:rPr>
        <w:t xml:space="preserve">Australia, </w:t>
      </w:r>
      <w:r w:rsidRPr="00EF37C8">
        <w:rPr>
          <w:rStyle w:val="eop"/>
          <w:rFonts w:ascii="Arial" w:hAnsi="Arial" w:cs="Arial"/>
        </w:rPr>
        <w:t xml:space="preserve">Cook Islands, Federated States of </w:t>
      </w:r>
      <w:r w:rsidR="00AE3DA3" w:rsidRPr="00EF37C8">
        <w:rPr>
          <w:rStyle w:val="eop"/>
          <w:rFonts w:ascii="Arial" w:hAnsi="Arial" w:cs="Arial"/>
        </w:rPr>
        <w:t>Micronesia,</w:t>
      </w:r>
      <w:r w:rsidRPr="00EF37C8">
        <w:rPr>
          <w:rStyle w:val="eop"/>
          <w:rFonts w:ascii="Arial" w:hAnsi="Arial" w:cs="Arial"/>
        </w:rPr>
        <w:t xml:space="preserve"> </w:t>
      </w:r>
      <w:r w:rsidR="00FD7EFE">
        <w:rPr>
          <w:rStyle w:val="eop"/>
          <w:rFonts w:ascii="Arial" w:hAnsi="Arial" w:cs="Arial"/>
        </w:rPr>
        <w:t xml:space="preserve">France, New Zealand, </w:t>
      </w:r>
      <w:r w:rsidRPr="00EF37C8">
        <w:rPr>
          <w:rStyle w:val="eop"/>
          <w:rFonts w:ascii="Arial" w:hAnsi="Arial" w:cs="Arial"/>
        </w:rPr>
        <w:t>and Palau</w:t>
      </w:r>
      <w:r w:rsidR="009B778C">
        <w:rPr>
          <w:rStyle w:val="eop"/>
          <w:rFonts w:ascii="Arial" w:hAnsi="Arial" w:cs="Arial"/>
        </w:rPr>
        <w:t xml:space="preserve"> in the Coalition</w:t>
      </w:r>
      <w:r w:rsidRPr="00EF37C8">
        <w:rPr>
          <w:rStyle w:val="eop"/>
          <w:rFonts w:ascii="Arial" w:hAnsi="Arial" w:cs="Arial"/>
        </w:rPr>
        <w:t>.</w:t>
      </w:r>
    </w:p>
    <w:p w14:paraId="750AEBE3" w14:textId="77777777" w:rsidR="00031BC2" w:rsidRPr="00EF37C8" w:rsidRDefault="00031BC2" w:rsidP="00031BC2">
      <w:pPr>
        <w:pStyle w:val="paragraph"/>
        <w:spacing w:before="0" w:beforeAutospacing="0" w:after="0" w:afterAutospacing="0"/>
        <w:jc w:val="both"/>
        <w:textAlignment w:val="baseline"/>
        <w:rPr>
          <w:rFonts w:ascii="Arial" w:hAnsi="Arial" w:cs="Arial"/>
          <w:sz w:val="22"/>
          <w:szCs w:val="22"/>
        </w:rPr>
      </w:pPr>
      <w:r w:rsidRPr="00EF37C8">
        <w:rPr>
          <w:rStyle w:val="eop"/>
          <w:rFonts w:ascii="Arial" w:hAnsi="Arial" w:cs="Arial"/>
          <w:color w:val="000000"/>
          <w:sz w:val="22"/>
          <w:szCs w:val="22"/>
        </w:rPr>
        <w:t> </w:t>
      </w:r>
    </w:p>
    <w:p w14:paraId="3F086C96" w14:textId="57924E37" w:rsidR="00031BC2" w:rsidRPr="00EF37C8" w:rsidRDefault="00031BC2" w:rsidP="00C73B51">
      <w:pPr>
        <w:pStyle w:val="paragraph"/>
        <w:spacing w:before="0" w:beforeAutospacing="0" w:after="0" w:afterAutospacing="0"/>
        <w:ind w:left="567"/>
        <w:jc w:val="both"/>
        <w:textAlignment w:val="baseline"/>
        <w:rPr>
          <w:rFonts w:ascii="Arial" w:hAnsi="Arial" w:cs="Arial"/>
          <w:sz w:val="22"/>
          <w:szCs w:val="22"/>
        </w:rPr>
      </w:pPr>
      <w:r w:rsidRPr="00EF37C8">
        <w:rPr>
          <w:rStyle w:val="normaltextrun"/>
          <w:rFonts w:ascii="Arial" w:hAnsi="Arial" w:cs="Arial"/>
          <w:color w:val="000000"/>
          <w:sz w:val="22"/>
          <w:szCs w:val="22"/>
        </w:rPr>
        <w:t>The Meeting: </w:t>
      </w:r>
      <w:r w:rsidRPr="00EF37C8">
        <w:rPr>
          <w:rStyle w:val="eop"/>
          <w:rFonts w:ascii="Arial" w:hAnsi="Arial" w:cs="Arial"/>
          <w:color w:val="000000"/>
          <w:sz w:val="22"/>
          <w:szCs w:val="22"/>
        </w:rPr>
        <w:t> </w:t>
      </w:r>
    </w:p>
    <w:p w14:paraId="413A798E" w14:textId="77777777" w:rsidR="00031BC2" w:rsidRPr="00EF37C8" w:rsidRDefault="00031BC2" w:rsidP="00031BC2">
      <w:pPr>
        <w:pStyle w:val="paragraph"/>
        <w:spacing w:before="0" w:beforeAutospacing="0" w:after="0" w:afterAutospacing="0"/>
        <w:jc w:val="both"/>
        <w:textAlignment w:val="baseline"/>
        <w:rPr>
          <w:rFonts w:ascii="Arial" w:hAnsi="Arial" w:cs="Arial"/>
          <w:sz w:val="22"/>
          <w:szCs w:val="22"/>
        </w:rPr>
      </w:pPr>
      <w:r w:rsidRPr="00EF37C8">
        <w:rPr>
          <w:rStyle w:val="eop"/>
          <w:rFonts w:ascii="Arial" w:hAnsi="Arial" w:cs="Arial"/>
          <w:color w:val="000000"/>
          <w:sz w:val="22"/>
          <w:szCs w:val="22"/>
        </w:rPr>
        <w:t> </w:t>
      </w:r>
    </w:p>
    <w:p w14:paraId="201B979D" w14:textId="543C9390" w:rsidR="000C153A" w:rsidRPr="00EF37C8" w:rsidRDefault="000C153A">
      <w:pPr>
        <w:pStyle w:val="paragraph"/>
        <w:numPr>
          <w:ilvl w:val="0"/>
          <w:numId w:val="20"/>
        </w:numPr>
        <w:spacing w:before="0" w:beforeAutospacing="0" w:after="0" w:afterAutospacing="0" w:line="280" w:lineRule="exact"/>
        <w:ind w:left="1276" w:hanging="357"/>
        <w:jc w:val="both"/>
        <w:textAlignment w:val="baseline"/>
        <w:rPr>
          <w:rStyle w:val="normaltextrun"/>
          <w:rFonts w:ascii="Arial" w:eastAsiaTheme="minorHAnsi" w:hAnsi="Arial" w:cs="Arial"/>
          <w:sz w:val="22"/>
          <w:szCs w:val="22"/>
          <w:lang w:eastAsia="en-US"/>
        </w:rPr>
      </w:pPr>
      <w:r w:rsidRPr="00EF37C8">
        <w:rPr>
          <w:rStyle w:val="normaltextrun"/>
          <w:rFonts w:ascii="Arial" w:eastAsiaTheme="minorHAnsi" w:hAnsi="Arial" w:cs="Arial"/>
          <w:b/>
          <w:bCs/>
          <w:sz w:val="22"/>
          <w:szCs w:val="22"/>
          <w:lang w:eastAsia="en-US"/>
        </w:rPr>
        <w:t xml:space="preserve">Noted </w:t>
      </w:r>
      <w:r w:rsidRPr="00EF37C8">
        <w:rPr>
          <w:rStyle w:val="normaltextrun"/>
          <w:rFonts w:ascii="Arial" w:eastAsiaTheme="minorHAnsi" w:hAnsi="Arial" w:cs="Arial"/>
          <w:sz w:val="22"/>
          <w:szCs w:val="22"/>
          <w:lang w:eastAsia="en-US"/>
        </w:rPr>
        <w:t>the outcomes of the First and Second Sessions of the Intergovernmental Negotiating Committee (INC-1 and INC-2) as well as the preparatory meetings.</w:t>
      </w:r>
    </w:p>
    <w:p w14:paraId="19348449" w14:textId="1E521012" w:rsidR="000C153A" w:rsidRPr="00EF37C8" w:rsidRDefault="000C153A">
      <w:pPr>
        <w:pStyle w:val="paragraph"/>
        <w:numPr>
          <w:ilvl w:val="0"/>
          <w:numId w:val="20"/>
        </w:numPr>
        <w:spacing w:after="0" w:afterAutospacing="0" w:line="280" w:lineRule="exact"/>
        <w:ind w:left="1276" w:hanging="357"/>
        <w:jc w:val="both"/>
        <w:textAlignment w:val="baseline"/>
        <w:rPr>
          <w:rStyle w:val="normaltextrun"/>
          <w:rFonts w:ascii="Arial" w:eastAsiaTheme="minorHAnsi" w:hAnsi="Arial" w:cs="Arial"/>
          <w:sz w:val="22"/>
          <w:szCs w:val="22"/>
          <w:lang w:eastAsia="en-US"/>
        </w:rPr>
      </w:pPr>
      <w:r w:rsidRPr="00EF37C8">
        <w:rPr>
          <w:rStyle w:val="normaltextrun"/>
          <w:rFonts w:ascii="Arial" w:eastAsiaTheme="minorHAnsi" w:hAnsi="Arial" w:cs="Arial"/>
          <w:b/>
          <w:bCs/>
          <w:sz w:val="22"/>
          <w:szCs w:val="22"/>
          <w:lang w:eastAsia="en-US"/>
        </w:rPr>
        <w:t>Acknowledged</w:t>
      </w:r>
      <w:r w:rsidRPr="00EF37C8">
        <w:rPr>
          <w:rStyle w:val="normaltextrun"/>
          <w:rFonts w:ascii="Arial" w:eastAsiaTheme="minorHAnsi" w:hAnsi="Arial" w:cs="Arial"/>
          <w:sz w:val="22"/>
          <w:szCs w:val="22"/>
          <w:lang w:eastAsia="en-US"/>
        </w:rPr>
        <w:t xml:space="preserve"> with appreciation the support for our Pacific Islands Members led by the Secretariat, with funding support from the Government of Australia and the United Nations as well as other Metropolitan Members and partners.</w:t>
      </w:r>
    </w:p>
    <w:p w14:paraId="01713A64" w14:textId="115AB756" w:rsidR="000C153A" w:rsidRPr="00EF37C8" w:rsidRDefault="000C153A">
      <w:pPr>
        <w:pStyle w:val="paragraph"/>
        <w:numPr>
          <w:ilvl w:val="0"/>
          <w:numId w:val="20"/>
        </w:numPr>
        <w:spacing w:after="0" w:afterAutospacing="0" w:line="280" w:lineRule="exact"/>
        <w:ind w:left="1276" w:hanging="357"/>
        <w:jc w:val="both"/>
        <w:textAlignment w:val="baseline"/>
        <w:rPr>
          <w:rStyle w:val="normaltextrun"/>
          <w:rFonts w:ascii="Arial" w:eastAsiaTheme="minorHAnsi" w:hAnsi="Arial" w:cs="Arial"/>
          <w:sz w:val="22"/>
          <w:szCs w:val="22"/>
          <w:lang w:eastAsia="en-US"/>
        </w:rPr>
      </w:pPr>
      <w:r w:rsidRPr="00EF37C8">
        <w:rPr>
          <w:rStyle w:val="normaltextrun"/>
          <w:rFonts w:ascii="Arial" w:eastAsiaTheme="minorHAnsi" w:hAnsi="Arial" w:cs="Arial"/>
          <w:b/>
          <w:bCs/>
          <w:sz w:val="22"/>
          <w:szCs w:val="22"/>
          <w:lang w:eastAsia="en-US"/>
        </w:rPr>
        <w:t>Requested</w:t>
      </w:r>
      <w:r w:rsidRPr="00EF37C8">
        <w:rPr>
          <w:rStyle w:val="normaltextrun"/>
          <w:rFonts w:ascii="Arial" w:eastAsiaTheme="minorHAnsi" w:hAnsi="Arial" w:cs="Arial"/>
          <w:sz w:val="22"/>
          <w:szCs w:val="22"/>
          <w:lang w:eastAsia="en-US"/>
        </w:rPr>
        <w:t xml:space="preserve"> the Secretariat to continue to lead coordination and support from all interested Pacific agencies including the CROP for effective, unified support to our Pacific Island Members negotiating in the Intergovernmental Negotiating Committee process.</w:t>
      </w:r>
    </w:p>
    <w:p w14:paraId="0D7D0993" w14:textId="65AD07BE" w:rsidR="000C153A" w:rsidRPr="00EF37C8" w:rsidRDefault="000C153A">
      <w:pPr>
        <w:pStyle w:val="paragraph"/>
        <w:numPr>
          <w:ilvl w:val="0"/>
          <w:numId w:val="20"/>
        </w:numPr>
        <w:spacing w:after="0" w:afterAutospacing="0" w:line="280" w:lineRule="exact"/>
        <w:ind w:left="1276" w:hanging="357"/>
        <w:jc w:val="both"/>
        <w:textAlignment w:val="baseline"/>
        <w:rPr>
          <w:rStyle w:val="normaltextrun"/>
          <w:rFonts w:ascii="Arial" w:eastAsiaTheme="minorHAnsi" w:hAnsi="Arial" w:cs="Arial"/>
          <w:sz w:val="22"/>
          <w:szCs w:val="22"/>
          <w:lang w:eastAsia="en-US"/>
        </w:rPr>
      </w:pPr>
      <w:r w:rsidRPr="00EF37C8">
        <w:rPr>
          <w:rStyle w:val="normaltextrun"/>
          <w:rFonts w:ascii="Arial" w:eastAsiaTheme="minorHAnsi" w:hAnsi="Arial" w:cs="Arial"/>
          <w:b/>
          <w:bCs/>
          <w:sz w:val="22"/>
          <w:szCs w:val="22"/>
          <w:lang w:eastAsia="en-US"/>
        </w:rPr>
        <w:t>Encouraged</w:t>
      </w:r>
      <w:r w:rsidRPr="00EF37C8">
        <w:rPr>
          <w:rStyle w:val="normaltextrun"/>
          <w:rFonts w:ascii="Arial" w:eastAsiaTheme="minorHAnsi" w:hAnsi="Arial" w:cs="Arial"/>
          <w:sz w:val="22"/>
          <w:szCs w:val="22"/>
          <w:lang w:eastAsia="en-US"/>
        </w:rPr>
        <w:t xml:space="preserve"> financial support from other donor partners to assist with the negotiation process as is currently undertaken by the Government of Australia and the United Nations. </w:t>
      </w:r>
    </w:p>
    <w:p w14:paraId="3FAE8494" w14:textId="690E85AF" w:rsidR="000C153A" w:rsidRPr="00EF37C8" w:rsidRDefault="000C153A">
      <w:pPr>
        <w:pStyle w:val="paragraph"/>
        <w:numPr>
          <w:ilvl w:val="0"/>
          <w:numId w:val="20"/>
        </w:numPr>
        <w:spacing w:after="0" w:afterAutospacing="0" w:line="280" w:lineRule="exact"/>
        <w:ind w:left="1276" w:hanging="357"/>
        <w:jc w:val="both"/>
        <w:textAlignment w:val="baseline"/>
        <w:rPr>
          <w:rStyle w:val="normaltextrun"/>
          <w:rFonts w:ascii="Arial" w:eastAsiaTheme="minorHAnsi" w:hAnsi="Arial" w:cs="Arial"/>
          <w:sz w:val="22"/>
          <w:szCs w:val="22"/>
          <w:lang w:eastAsia="en-US"/>
        </w:rPr>
      </w:pPr>
      <w:r w:rsidRPr="00EF37C8">
        <w:rPr>
          <w:rStyle w:val="normaltextrun"/>
          <w:rFonts w:ascii="Arial" w:eastAsiaTheme="minorHAnsi" w:hAnsi="Arial" w:cs="Arial"/>
          <w:b/>
          <w:bCs/>
          <w:sz w:val="22"/>
          <w:szCs w:val="22"/>
          <w:lang w:eastAsia="en-US"/>
        </w:rPr>
        <w:t>Encouraged</w:t>
      </w:r>
      <w:r w:rsidRPr="00EF37C8">
        <w:rPr>
          <w:rStyle w:val="normaltextrun"/>
          <w:rFonts w:ascii="Arial" w:eastAsiaTheme="minorHAnsi" w:hAnsi="Arial" w:cs="Arial"/>
          <w:sz w:val="22"/>
          <w:szCs w:val="22"/>
          <w:lang w:eastAsia="en-US"/>
        </w:rPr>
        <w:t xml:space="preserve"> Member states to join the High Ambition Coalition of like-minded countries to end plastic pollution by 2040.</w:t>
      </w:r>
    </w:p>
    <w:p w14:paraId="4D551B2D" w14:textId="134176E5" w:rsidR="000C153A" w:rsidRPr="00EF37C8" w:rsidRDefault="000C153A">
      <w:pPr>
        <w:pStyle w:val="paragraph"/>
        <w:numPr>
          <w:ilvl w:val="0"/>
          <w:numId w:val="20"/>
        </w:numPr>
        <w:spacing w:before="0" w:beforeAutospacing="0" w:after="0" w:afterAutospacing="0" w:line="280" w:lineRule="exact"/>
        <w:ind w:left="1276" w:hanging="357"/>
        <w:jc w:val="both"/>
        <w:textAlignment w:val="baseline"/>
        <w:rPr>
          <w:rStyle w:val="normaltextrun"/>
          <w:rFonts w:ascii="Arial" w:eastAsiaTheme="minorHAnsi" w:hAnsi="Arial" w:cs="Arial"/>
          <w:sz w:val="22"/>
          <w:szCs w:val="22"/>
          <w:lang w:eastAsia="en-US"/>
        </w:rPr>
      </w:pPr>
      <w:r w:rsidRPr="00EF37C8">
        <w:rPr>
          <w:rStyle w:val="normaltextrun"/>
          <w:rFonts w:ascii="Arial" w:eastAsiaTheme="minorHAnsi" w:hAnsi="Arial" w:cs="Arial"/>
          <w:b/>
          <w:bCs/>
          <w:sz w:val="22"/>
          <w:szCs w:val="22"/>
          <w:lang w:eastAsia="en-US"/>
        </w:rPr>
        <w:t>Noted</w:t>
      </w:r>
      <w:r w:rsidRPr="00EF37C8">
        <w:rPr>
          <w:rStyle w:val="normaltextrun"/>
          <w:rFonts w:ascii="Arial" w:eastAsiaTheme="minorHAnsi" w:hAnsi="Arial" w:cs="Arial"/>
          <w:sz w:val="22"/>
          <w:szCs w:val="22"/>
          <w:lang w:eastAsia="en-US"/>
        </w:rPr>
        <w:t xml:space="preserve"> and </w:t>
      </w:r>
      <w:r w:rsidRPr="00EF37C8">
        <w:rPr>
          <w:rStyle w:val="normaltextrun"/>
          <w:rFonts w:ascii="Arial" w:eastAsiaTheme="minorHAnsi" w:hAnsi="Arial" w:cs="Arial"/>
          <w:b/>
          <w:bCs/>
          <w:sz w:val="22"/>
          <w:szCs w:val="22"/>
          <w:lang w:eastAsia="en-US"/>
        </w:rPr>
        <w:t>supported</w:t>
      </w:r>
      <w:r w:rsidRPr="00EF37C8">
        <w:rPr>
          <w:rStyle w:val="normaltextrun"/>
          <w:rFonts w:ascii="Arial" w:eastAsiaTheme="minorHAnsi" w:hAnsi="Arial" w:cs="Arial"/>
          <w:sz w:val="22"/>
          <w:szCs w:val="22"/>
          <w:lang w:eastAsia="en-US"/>
        </w:rPr>
        <w:t xml:space="preserve"> the Cook Islands intention to elevate the profile of the Global Plastic Treaty as a Pacific Partnership for Prosperity at the upcoming Pacific Islands Forum Leaders meeting in </w:t>
      </w:r>
      <w:r w:rsidR="00AE3DA3" w:rsidRPr="00EF37C8">
        <w:rPr>
          <w:rStyle w:val="normaltextrun"/>
          <w:rFonts w:ascii="Arial" w:eastAsiaTheme="minorHAnsi" w:hAnsi="Arial" w:cs="Arial"/>
          <w:sz w:val="22"/>
          <w:szCs w:val="22"/>
          <w:lang w:eastAsia="en-US"/>
        </w:rPr>
        <w:t>November</w:t>
      </w:r>
      <w:r w:rsidRPr="00EF37C8">
        <w:rPr>
          <w:rStyle w:val="normaltextrun"/>
          <w:rFonts w:ascii="Arial" w:eastAsiaTheme="minorHAnsi" w:hAnsi="Arial" w:cs="Arial"/>
          <w:sz w:val="22"/>
          <w:szCs w:val="22"/>
          <w:lang w:eastAsia="en-US"/>
        </w:rPr>
        <w:t xml:space="preserve"> 2023.</w:t>
      </w:r>
    </w:p>
    <w:p w14:paraId="32A151CC" w14:textId="77777777" w:rsidR="00031BC2" w:rsidRPr="00EF37C8" w:rsidRDefault="00031BC2" w:rsidP="00031BC2">
      <w:pPr>
        <w:pStyle w:val="paragraph"/>
        <w:spacing w:before="0" w:beforeAutospacing="0" w:after="0" w:afterAutospacing="0"/>
        <w:ind w:left="2265" w:hanging="2265"/>
        <w:textAlignment w:val="baseline"/>
        <w:rPr>
          <w:rFonts w:ascii="Arial" w:hAnsi="Arial" w:cs="Arial"/>
          <w:sz w:val="22"/>
          <w:szCs w:val="22"/>
        </w:rPr>
      </w:pPr>
      <w:r w:rsidRPr="00EF37C8">
        <w:rPr>
          <w:rStyle w:val="eop"/>
          <w:rFonts w:ascii="Arial" w:hAnsi="Arial" w:cs="Arial"/>
          <w:color w:val="4F81BD"/>
          <w:sz w:val="22"/>
          <w:szCs w:val="22"/>
        </w:rPr>
        <w:t> </w:t>
      </w:r>
    </w:p>
    <w:p w14:paraId="2F83DDC2" w14:textId="77777777" w:rsidR="008930BF" w:rsidRDefault="008930BF" w:rsidP="00031BC2">
      <w:pPr>
        <w:tabs>
          <w:tab w:val="left" w:pos="1134"/>
        </w:tabs>
        <w:spacing w:after="0" w:line="240" w:lineRule="auto"/>
        <w:ind w:left="1701" w:hanging="1701"/>
        <w:jc w:val="both"/>
        <w:rPr>
          <w:rFonts w:ascii="Arial" w:hAnsi="Arial" w:cs="Arial"/>
          <w:b/>
          <w:bCs/>
        </w:rPr>
      </w:pPr>
    </w:p>
    <w:p w14:paraId="7A28AC91" w14:textId="77777777" w:rsidR="0001572F" w:rsidRDefault="0001572F">
      <w:pPr>
        <w:rPr>
          <w:rFonts w:ascii="Arial" w:hAnsi="Arial" w:cs="Arial"/>
          <w:b/>
          <w:bCs/>
          <w:color w:val="2F5496" w:themeColor="accent1" w:themeShade="BF"/>
        </w:rPr>
      </w:pPr>
      <w:r>
        <w:rPr>
          <w:rFonts w:ascii="Arial" w:hAnsi="Arial" w:cs="Arial"/>
          <w:b/>
          <w:bCs/>
          <w:color w:val="2F5496" w:themeColor="accent1" w:themeShade="BF"/>
        </w:rPr>
        <w:br w:type="page"/>
      </w:r>
    </w:p>
    <w:p w14:paraId="5E95A983" w14:textId="6BAA2A61" w:rsidR="007A3DCA" w:rsidRPr="008930BF" w:rsidRDefault="008930BF" w:rsidP="00031BC2">
      <w:pPr>
        <w:tabs>
          <w:tab w:val="left" w:pos="1134"/>
        </w:tabs>
        <w:spacing w:after="0" w:line="240" w:lineRule="auto"/>
        <w:ind w:left="1701" w:hanging="1701"/>
        <w:jc w:val="both"/>
        <w:rPr>
          <w:rFonts w:ascii="Arial" w:hAnsi="Arial" w:cs="Arial"/>
          <w:b/>
          <w:bCs/>
          <w:color w:val="2F5496" w:themeColor="accent1" w:themeShade="BF"/>
        </w:rPr>
      </w:pPr>
      <w:r w:rsidRPr="008930BF">
        <w:rPr>
          <w:rFonts w:ascii="Arial" w:hAnsi="Arial" w:cs="Arial"/>
          <w:b/>
          <w:bCs/>
          <w:color w:val="2F5496" w:themeColor="accent1" w:themeShade="BF"/>
        </w:rPr>
        <w:lastRenderedPageBreak/>
        <w:t xml:space="preserve">AGENDA ITEM 9: </w:t>
      </w:r>
      <w:r>
        <w:rPr>
          <w:rFonts w:ascii="Arial" w:hAnsi="Arial" w:cs="Arial"/>
          <w:b/>
          <w:bCs/>
          <w:color w:val="2F5496" w:themeColor="accent1" w:themeShade="BF"/>
        </w:rPr>
        <w:t xml:space="preserve"> </w:t>
      </w:r>
      <w:r w:rsidRPr="008930BF">
        <w:rPr>
          <w:rFonts w:ascii="Arial" w:hAnsi="Arial" w:cs="Arial"/>
          <w:b/>
          <w:bCs/>
          <w:color w:val="2F5496" w:themeColor="accent1" w:themeShade="BF"/>
        </w:rPr>
        <w:t>STRATEGIC AND SUBSTANTIVE PROGRAMMATIC MATTERS</w:t>
      </w:r>
    </w:p>
    <w:p w14:paraId="314B9294" w14:textId="77777777" w:rsidR="00804A16" w:rsidRPr="00EF37C8" w:rsidRDefault="00804A16" w:rsidP="00850C09">
      <w:pPr>
        <w:spacing w:after="0" w:line="240" w:lineRule="auto"/>
        <w:jc w:val="both"/>
        <w:rPr>
          <w:rFonts w:ascii="Arial" w:hAnsi="Arial" w:cs="Arial"/>
          <w:b/>
          <w:bCs/>
        </w:rPr>
      </w:pPr>
    </w:p>
    <w:p w14:paraId="3EF46A1B" w14:textId="557915C6" w:rsidR="00037A64" w:rsidRPr="008930BF" w:rsidRDefault="00FA01C9" w:rsidP="00850C09">
      <w:pPr>
        <w:spacing w:after="0" w:line="240" w:lineRule="auto"/>
        <w:jc w:val="both"/>
        <w:rPr>
          <w:rFonts w:ascii="Arial" w:hAnsi="Arial" w:cs="Arial"/>
          <w:b/>
          <w:bCs/>
          <w:color w:val="2E74B5" w:themeColor="accent5" w:themeShade="BF"/>
        </w:rPr>
      </w:pPr>
      <w:r w:rsidRPr="008930BF">
        <w:rPr>
          <w:rFonts w:ascii="Arial" w:hAnsi="Arial" w:cs="Arial"/>
          <w:b/>
          <w:bCs/>
          <w:color w:val="2E74B5" w:themeColor="accent5" w:themeShade="BF"/>
        </w:rPr>
        <w:t>Agenda</w:t>
      </w:r>
      <w:r w:rsidR="001C4276" w:rsidRPr="008930BF">
        <w:rPr>
          <w:rFonts w:ascii="Arial" w:hAnsi="Arial" w:cs="Arial"/>
          <w:b/>
          <w:bCs/>
          <w:color w:val="2E74B5" w:themeColor="accent5" w:themeShade="BF"/>
        </w:rPr>
        <w:t xml:space="preserve"> Item </w:t>
      </w:r>
      <w:r w:rsidR="00AE2F36" w:rsidRPr="008930BF">
        <w:rPr>
          <w:rFonts w:ascii="Arial" w:hAnsi="Arial" w:cs="Arial"/>
          <w:b/>
          <w:bCs/>
          <w:color w:val="2E74B5" w:themeColor="accent5" w:themeShade="BF"/>
        </w:rPr>
        <w:t>9</w:t>
      </w:r>
      <w:r w:rsidR="00037A64" w:rsidRPr="008930BF">
        <w:rPr>
          <w:rFonts w:ascii="Arial" w:hAnsi="Arial" w:cs="Arial"/>
          <w:b/>
          <w:bCs/>
          <w:color w:val="2E74B5" w:themeColor="accent5" w:themeShade="BF"/>
        </w:rPr>
        <w:t>.1</w:t>
      </w:r>
      <w:r w:rsidR="001C4276" w:rsidRPr="008930BF">
        <w:rPr>
          <w:rFonts w:ascii="Arial" w:hAnsi="Arial" w:cs="Arial"/>
          <w:b/>
          <w:bCs/>
          <w:color w:val="2E74B5" w:themeColor="accent5" w:themeShade="BF"/>
        </w:rPr>
        <w:t>:</w:t>
      </w:r>
      <w:r w:rsidR="00B62006" w:rsidRPr="008930BF">
        <w:rPr>
          <w:rFonts w:ascii="Arial" w:hAnsi="Arial" w:cs="Arial"/>
          <w:b/>
          <w:bCs/>
          <w:color w:val="2E74B5" w:themeColor="accent5" w:themeShade="BF"/>
        </w:rPr>
        <w:t xml:space="preserve"> </w:t>
      </w:r>
      <w:r w:rsidR="008930BF">
        <w:rPr>
          <w:rFonts w:ascii="Arial" w:hAnsi="Arial" w:cs="Arial"/>
          <w:b/>
          <w:bCs/>
          <w:color w:val="2E74B5" w:themeColor="accent5" w:themeShade="BF"/>
        </w:rPr>
        <w:t xml:space="preserve"> </w:t>
      </w:r>
      <w:r w:rsidR="006D664C" w:rsidRPr="008930BF">
        <w:rPr>
          <w:rFonts w:ascii="Arial" w:hAnsi="Arial" w:cs="Arial"/>
          <w:b/>
          <w:bCs/>
          <w:color w:val="2E74B5" w:themeColor="accent5" w:themeShade="BF"/>
        </w:rPr>
        <w:t xml:space="preserve">Regional Goal 1 Overview: </w:t>
      </w:r>
      <w:r w:rsidR="000E5AED" w:rsidRPr="008930BF">
        <w:rPr>
          <w:rFonts w:ascii="Arial" w:hAnsi="Arial" w:cs="Arial"/>
          <w:b/>
          <w:bCs/>
          <w:color w:val="2E74B5" w:themeColor="accent5" w:themeShade="BF"/>
        </w:rPr>
        <w:t xml:space="preserve">Pacific people benefit from strengthened resilience to climate </w:t>
      </w:r>
      <w:r w:rsidR="00AE3DA3" w:rsidRPr="008930BF">
        <w:rPr>
          <w:rFonts w:ascii="Arial" w:hAnsi="Arial" w:cs="Arial"/>
          <w:b/>
          <w:bCs/>
          <w:color w:val="2E74B5" w:themeColor="accent5" w:themeShade="BF"/>
        </w:rPr>
        <w:t>change.</w:t>
      </w:r>
    </w:p>
    <w:p w14:paraId="334AA5A2" w14:textId="77777777" w:rsidR="009E1ABB" w:rsidRPr="00EF37C8" w:rsidRDefault="009E1ABB" w:rsidP="00850C09">
      <w:pPr>
        <w:spacing w:after="0" w:line="240" w:lineRule="auto"/>
        <w:jc w:val="both"/>
        <w:rPr>
          <w:rFonts w:ascii="Arial" w:hAnsi="Arial" w:cs="Arial"/>
          <w:b/>
          <w:bCs/>
        </w:rPr>
      </w:pPr>
    </w:p>
    <w:p w14:paraId="3730A41D" w14:textId="77777777" w:rsidR="00E7028C" w:rsidRPr="00EF37C8" w:rsidRDefault="009E1ABB">
      <w:pPr>
        <w:pStyle w:val="ListParagraph"/>
        <w:numPr>
          <w:ilvl w:val="0"/>
          <w:numId w:val="1"/>
        </w:numPr>
        <w:tabs>
          <w:tab w:val="left" w:pos="1701"/>
        </w:tabs>
        <w:spacing w:after="0" w:line="280" w:lineRule="exact"/>
        <w:ind w:left="360" w:hanging="502"/>
        <w:jc w:val="both"/>
        <w:rPr>
          <w:rStyle w:val="eop"/>
          <w:rFonts w:ascii="Arial" w:hAnsi="Arial" w:cs="Arial"/>
        </w:rPr>
      </w:pPr>
      <w:r w:rsidRPr="00EF37C8">
        <w:rPr>
          <w:rStyle w:val="eop"/>
          <w:rFonts w:ascii="Arial" w:hAnsi="Arial" w:cs="Arial"/>
        </w:rPr>
        <w:t>The</w:t>
      </w:r>
      <w:r w:rsidRPr="00EF37C8">
        <w:rPr>
          <w:rStyle w:val="normaltextrun"/>
          <w:rFonts w:ascii="Arial" w:hAnsi="Arial" w:cs="Arial"/>
          <w:color w:val="000000"/>
        </w:rPr>
        <w:t xml:space="preserve"> Secretariat presented an overview of the key priorities to support the implementation and achievement of Regional Goal 1 for the biennial period 2024-2025.</w:t>
      </w:r>
      <w:r w:rsidRPr="00EF37C8">
        <w:rPr>
          <w:rStyle w:val="eop"/>
          <w:rFonts w:ascii="Arial" w:hAnsi="Arial" w:cs="Arial"/>
          <w:color w:val="000000"/>
        </w:rPr>
        <w:t> </w:t>
      </w:r>
    </w:p>
    <w:p w14:paraId="1936151A" w14:textId="77777777" w:rsidR="00E7028C" w:rsidRPr="00EF37C8" w:rsidRDefault="00E7028C" w:rsidP="00E7028C">
      <w:pPr>
        <w:pStyle w:val="ListParagraph"/>
        <w:tabs>
          <w:tab w:val="left" w:pos="1701"/>
        </w:tabs>
        <w:spacing w:after="0" w:line="240" w:lineRule="auto"/>
        <w:ind w:left="360"/>
        <w:jc w:val="both"/>
        <w:rPr>
          <w:rStyle w:val="eop"/>
          <w:rFonts w:ascii="Arial" w:hAnsi="Arial" w:cs="Arial"/>
        </w:rPr>
      </w:pPr>
    </w:p>
    <w:p w14:paraId="1F196CC1" w14:textId="7517DCA8" w:rsidR="009E1ABB" w:rsidRPr="00EF37C8" w:rsidRDefault="009E1ABB" w:rsidP="00F226DB">
      <w:pPr>
        <w:pStyle w:val="paragraph"/>
        <w:spacing w:before="0" w:beforeAutospacing="0" w:after="0" w:afterAutospacing="0"/>
        <w:ind w:left="360"/>
        <w:textAlignment w:val="baseline"/>
        <w:rPr>
          <w:rFonts w:ascii="Arial" w:hAnsi="Arial" w:cs="Arial"/>
          <w:sz w:val="22"/>
          <w:szCs w:val="22"/>
        </w:rPr>
      </w:pPr>
      <w:r w:rsidRPr="00EF37C8">
        <w:rPr>
          <w:rStyle w:val="normaltextrun"/>
          <w:rFonts w:ascii="Arial" w:hAnsi="Arial" w:cs="Arial"/>
          <w:color w:val="000000"/>
          <w:sz w:val="22"/>
          <w:szCs w:val="22"/>
        </w:rPr>
        <w:t>The Meeting: </w:t>
      </w:r>
      <w:r w:rsidRPr="00EF37C8">
        <w:rPr>
          <w:rStyle w:val="eop"/>
          <w:rFonts w:ascii="Arial" w:hAnsi="Arial" w:cs="Arial"/>
          <w:color w:val="000000"/>
          <w:sz w:val="22"/>
          <w:szCs w:val="22"/>
        </w:rPr>
        <w:t> </w:t>
      </w:r>
    </w:p>
    <w:p w14:paraId="2D6DDDEA" w14:textId="77777777" w:rsidR="009E1ABB" w:rsidRPr="00EF37C8" w:rsidRDefault="009E1ABB" w:rsidP="009E1ABB">
      <w:pPr>
        <w:pStyle w:val="paragraph"/>
        <w:spacing w:before="0" w:beforeAutospacing="0" w:after="0" w:afterAutospacing="0"/>
        <w:textAlignment w:val="baseline"/>
        <w:rPr>
          <w:rFonts w:ascii="Arial" w:hAnsi="Arial" w:cs="Arial"/>
          <w:sz w:val="22"/>
          <w:szCs w:val="22"/>
        </w:rPr>
      </w:pPr>
      <w:r w:rsidRPr="00EF37C8">
        <w:rPr>
          <w:rStyle w:val="eop"/>
          <w:rFonts w:ascii="Arial" w:hAnsi="Arial" w:cs="Arial"/>
          <w:color w:val="000000"/>
          <w:sz w:val="22"/>
          <w:szCs w:val="22"/>
        </w:rPr>
        <w:t> </w:t>
      </w:r>
    </w:p>
    <w:p w14:paraId="6AE71D84" w14:textId="2B693816" w:rsidR="009E1ABB" w:rsidRPr="00EF37C8" w:rsidRDefault="009E1ABB">
      <w:pPr>
        <w:pStyle w:val="paragraph"/>
        <w:numPr>
          <w:ilvl w:val="0"/>
          <w:numId w:val="21"/>
        </w:numPr>
        <w:spacing w:before="0" w:beforeAutospacing="0" w:after="0" w:afterAutospacing="0" w:line="280" w:lineRule="exact"/>
        <w:ind w:left="1276" w:hanging="357"/>
        <w:jc w:val="both"/>
        <w:textAlignment w:val="baseline"/>
        <w:rPr>
          <w:rStyle w:val="normaltextrun"/>
          <w:rFonts w:ascii="Arial" w:hAnsi="Arial" w:cs="Arial"/>
          <w:sz w:val="22"/>
          <w:szCs w:val="22"/>
        </w:rPr>
      </w:pPr>
      <w:r w:rsidRPr="00EF37C8">
        <w:rPr>
          <w:rStyle w:val="normaltextrun"/>
          <w:rFonts w:ascii="Arial" w:hAnsi="Arial" w:cs="Arial"/>
          <w:b/>
          <w:bCs/>
          <w:sz w:val="22"/>
          <w:szCs w:val="22"/>
          <w:lang w:val="en-US"/>
        </w:rPr>
        <w:t>Noted</w:t>
      </w:r>
      <w:r w:rsidRPr="00EF37C8">
        <w:rPr>
          <w:rStyle w:val="normaltextrun"/>
          <w:rFonts w:ascii="Arial" w:hAnsi="Arial" w:cs="Arial"/>
          <w:sz w:val="22"/>
          <w:szCs w:val="22"/>
          <w:lang w:val="en-US"/>
        </w:rPr>
        <w:t xml:space="preserve"> the update</w:t>
      </w:r>
      <w:r w:rsidR="00D12A31" w:rsidRPr="00EF37C8">
        <w:rPr>
          <w:rStyle w:val="normaltextrun"/>
          <w:rFonts w:ascii="Arial" w:hAnsi="Arial" w:cs="Arial"/>
          <w:sz w:val="22"/>
          <w:szCs w:val="22"/>
          <w:lang w:val="en-US"/>
        </w:rPr>
        <w:t>s</w:t>
      </w:r>
      <w:r w:rsidRPr="00EF37C8">
        <w:rPr>
          <w:rStyle w:val="normaltextrun"/>
          <w:rFonts w:ascii="Arial" w:hAnsi="Arial" w:cs="Arial"/>
          <w:sz w:val="22"/>
          <w:szCs w:val="22"/>
          <w:lang w:val="en-US"/>
        </w:rPr>
        <w:t xml:space="preserve"> on activities to be implemented under Regional Goal </w:t>
      </w:r>
      <w:r w:rsidR="00232C2F" w:rsidRPr="00EF37C8">
        <w:rPr>
          <w:rStyle w:val="normaltextrun"/>
          <w:rFonts w:ascii="Arial" w:hAnsi="Arial" w:cs="Arial"/>
          <w:sz w:val="22"/>
          <w:szCs w:val="22"/>
          <w:lang w:val="en-US"/>
        </w:rPr>
        <w:t>1</w:t>
      </w:r>
      <w:r w:rsidRPr="00EF37C8">
        <w:rPr>
          <w:rStyle w:val="normaltextrun"/>
          <w:rFonts w:ascii="Arial" w:hAnsi="Arial" w:cs="Arial"/>
          <w:sz w:val="22"/>
          <w:szCs w:val="22"/>
          <w:lang w:val="en-US"/>
        </w:rPr>
        <w:t xml:space="preserve"> for the next biennial </w:t>
      </w:r>
      <w:r w:rsidR="00951E77">
        <w:rPr>
          <w:rStyle w:val="normaltextrun"/>
          <w:rFonts w:ascii="Arial" w:hAnsi="Arial" w:cs="Arial"/>
          <w:sz w:val="22"/>
          <w:szCs w:val="22"/>
          <w:lang w:val="en-US"/>
        </w:rPr>
        <w:t xml:space="preserve">period </w:t>
      </w:r>
      <w:r w:rsidRPr="00EF37C8">
        <w:rPr>
          <w:rStyle w:val="normaltextrun"/>
          <w:rFonts w:ascii="Arial" w:hAnsi="Arial" w:cs="Arial"/>
          <w:sz w:val="22"/>
          <w:szCs w:val="22"/>
          <w:lang w:val="en-US"/>
        </w:rPr>
        <w:t>2024-2025</w:t>
      </w:r>
      <w:r w:rsidR="00D12A31" w:rsidRPr="00EF37C8">
        <w:rPr>
          <w:rStyle w:val="normaltextrun"/>
          <w:rFonts w:ascii="Arial" w:hAnsi="Arial" w:cs="Arial"/>
          <w:sz w:val="22"/>
          <w:szCs w:val="22"/>
          <w:lang w:val="en-US"/>
        </w:rPr>
        <w:t>.</w:t>
      </w:r>
    </w:p>
    <w:p w14:paraId="2535D57E" w14:textId="77777777" w:rsidR="00D12A31" w:rsidRPr="00EF37C8" w:rsidRDefault="00D12A31" w:rsidP="00D12A31">
      <w:pPr>
        <w:pStyle w:val="paragraph"/>
        <w:spacing w:before="0" w:beforeAutospacing="0" w:after="0" w:afterAutospacing="0"/>
        <w:ind w:left="1800"/>
        <w:jc w:val="both"/>
        <w:textAlignment w:val="baseline"/>
        <w:rPr>
          <w:rStyle w:val="normaltextrun"/>
          <w:rFonts w:ascii="Arial" w:hAnsi="Arial" w:cs="Arial"/>
          <w:b/>
          <w:bCs/>
          <w:sz w:val="22"/>
          <w:szCs w:val="22"/>
          <w:lang w:val="en-US"/>
        </w:rPr>
      </w:pPr>
    </w:p>
    <w:p w14:paraId="4B76F55B" w14:textId="77777777" w:rsidR="008930BF" w:rsidRDefault="008930BF" w:rsidP="00850C09">
      <w:pPr>
        <w:spacing w:after="0" w:line="240" w:lineRule="auto"/>
        <w:jc w:val="both"/>
        <w:rPr>
          <w:rFonts w:ascii="Arial" w:hAnsi="Arial" w:cs="Arial"/>
          <w:b/>
          <w:bCs/>
        </w:rPr>
      </w:pPr>
      <w:bookmarkStart w:id="14" w:name="_Hlk144886682"/>
    </w:p>
    <w:p w14:paraId="19B89E6E" w14:textId="566DC04C" w:rsidR="006D664C" w:rsidRPr="008930BF" w:rsidRDefault="00FA01C9" w:rsidP="00850C09">
      <w:pPr>
        <w:spacing w:after="0" w:line="240" w:lineRule="auto"/>
        <w:jc w:val="both"/>
        <w:rPr>
          <w:rFonts w:ascii="Arial" w:hAnsi="Arial" w:cs="Arial"/>
          <w:b/>
          <w:bCs/>
          <w:color w:val="2E74B5" w:themeColor="accent5" w:themeShade="BF"/>
        </w:rPr>
      </w:pPr>
      <w:r w:rsidRPr="008930BF">
        <w:rPr>
          <w:rFonts w:ascii="Arial" w:hAnsi="Arial" w:cs="Arial"/>
          <w:b/>
          <w:bCs/>
          <w:color w:val="2E74B5" w:themeColor="accent5" w:themeShade="BF"/>
        </w:rPr>
        <w:t xml:space="preserve">Agenda Item </w:t>
      </w:r>
      <w:r w:rsidR="00AE2F36" w:rsidRPr="008930BF">
        <w:rPr>
          <w:rFonts w:ascii="Arial" w:hAnsi="Arial" w:cs="Arial"/>
          <w:b/>
          <w:bCs/>
          <w:color w:val="2E74B5" w:themeColor="accent5" w:themeShade="BF"/>
        </w:rPr>
        <w:t>9</w:t>
      </w:r>
      <w:r w:rsidR="006D664C" w:rsidRPr="008930BF">
        <w:rPr>
          <w:rFonts w:ascii="Arial" w:hAnsi="Arial" w:cs="Arial"/>
          <w:b/>
          <w:bCs/>
          <w:color w:val="2E74B5" w:themeColor="accent5" w:themeShade="BF"/>
        </w:rPr>
        <w:t>.1.1</w:t>
      </w:r>
      <w:r w:rsidR="001C4276" w:rsidRPr="008930BF">
        <w:rPr>
          <w:rFonts w:ascii="Arial" w:hAnsi="Arial" w:cs="Arial"/>
          <w:b/>
          <w:bCs/>
          <w:color w:val="2E74B5" w:themeColor="accent5" w:themeShade="BF"/>
        </w:rPr>
        <w:t xml:space="preserve">: </w:t>
      </w:r>
      <w:r w:rsidR="00AE2F36" w:rsidRPr="008930BF">
        <w:rPr>
          <w:rFonts w:ascii="Arial" w:hAnsi="Arial" w:cs="Arial"/>
          <w:b/>
          <w:bCs/>
          <w:color w:val="2E74B5" w:themeColor="accent5" w:themeShade="BF"/>
        </w:rPr>
        <w:t>Climate and Oceans</w:t>
      </w:r>
      <w:r w:rsidR="004054BB" w:rsidRPr="008930BF">
        <w:rPr>
          <w:rFonts w:ascii="Arial" w:hAnsi="Arial" w:cs="Arial"/>
          <w:b/>
          <w:bCs/>
          <w:color w:val="2E74B5" w:themeColor="accent5" w:themeShade="BF"/>
        </w:rPr>
        <w:t xml:space="preserve"> (TK/PIGOOS/COSPPAC)</w:t>
      </w:r>
    </w:p>
    <w:p w14:paraId="2A16ADC7" w14:textId="77777777" w:rsidR="009D2C41" w:rsidRPr="00EF37C8" w:rsidRDefault="009D2C41" w:rsidP="00F41563">
      <w:pPr>
        <w:pStyle w:val="paragraph"/>
        <w:spacing w:before="0" w:beforeAutospacing="0" w:after="0" w:afterAutospacing="0"/>
        <w:ind w:left="567" w:hanging="567"/>
        <w:textAlignment w:val="baseline"/>
        <w:rPr>
          <w:rFonts w:ascii="Arial" w:hAnsi="Arial" w:cs="Arial"/>
          <w:sz w:val="22"/>
          <w:szCs w:val="22"/>
        </w:rPr>
      </w:pPr>
      <w:r w:rsidRPr="00EF37C8">
        <w:rPr>
          <w:rStyle w:val="eop"/>
          <w:rFonts w:ascii="Arial" w:hAnsi="Arial" w:cs="Arial"/>
          <w:color w:val="000000"/>
          <w:sz w:val="22"/>
          <w:szCs w:val="22"/>
        </w:rPr>
        <w:t> </w:t>
      </w:r>
    </w:p>
    <w:p w14:paraId="431572DA" w14:textId="68D05E17" w:rsidR="009D2C41" w:rsidRPr="00EF37C8" w:rsidRDefault="000D1BC7">
      <w:pPr>
        <w:pStyle w:val="ListParagraph"/>
        <w:numPr>
          <w:ilvl w:val="0"/>
          <w:numId w:val="1"/>
        </w:numPr>
        <w:tabs>
          <w:tab w:val="left" w:pos="1701"/>
        </w:tabs>
        <w:spacing w:after="0" w:line="280" w:lineRule="exact"/>
        <w:ind w:left="567" w:hanging="567"/>
        <w:jc w:val="both"/>
        <w:rPr>
          <w:rFonts w:ascii="Arial" w:hAnsi="Arial" w:cs="Arial"/>
        </w:rPr>
      </w:pPr>
      <w:r w:rsidRPr="00EF37C8">
        <w:rPr>
          <w:rStyle w:val="normaltextrun"/>
          <w:rFonts w:ascii="Arial" w:hAnsi="Arial" w:cs="Arial"/>
          <w:lang w:val="en-US"/>
        </w:rPr>
        <w:t xml:space="preserve">The Secretariat presented </w:t>
      </w:r>
      <w:r w:rsidR="009D2C41" w:rsidRPr="00EF37C8">
        <w:rPr>
          <w:rStyle w:val="normaltextrun"/>
          <w:rFonts w:ascii="Arial" w:hAnsi="Arial" w:cs="Arial"/>
          <w:lang w:val="en-US"/>
        </w:rPr>
        <w:t xml:space="preserve">the progress of work on Traditional Knowledge in </w:t>
      </w:r>
      <w:r w:rsidR="00142EE5" w:rsidRPr="00EF37C8">
        <w:rPr>
          <w:rStyle w:val="normaltextrun"/>
          <w:rFonts w:ascii="Arial" w:hAnsi="Arial" w:cs="Arial"/>
          <w:lang w:val="en-US"/>
        </w:rPr>
        <w:t>c</w:t>
      </w:r>
      <w:r w:rsidR="009D2C41" w:rsidRPr="00EF37C8">
        <w:rPr>
          <w:rStyle w:val="normaltextrun"/>
          <w:rFonts w:ascii="Arial" w:hAnsi="Arial" w:cs="Arial"/>
          <w:lang w:val="en-US"/>
        </w:rPr>
        <w:t xml:space="preserve">limate </w:t>
      </w:r>
      <w:r w:rsidR="00142EE5" w:rsidRPr="00EF37C8">
        <w:rPr>
          <w:rStyle w:val="normaltextrun"/>
          <w:rFonts w:ascii="Arial" w:hAnsi="Arial" w:cs="Arial"/>
          <w:lang w:val="en-US"/>
        </w:rPr>
        <w:t>c</w:t>
      </w:r>
      <w:r w:rsidR="009D2C41" w:rsidRPr="00EF37C8">
        <w:rPr>
          <w:rStyle w:val="normaltextrun"/>
          <w:rFonts w:ascii="Arial" w:hAnsi="Arial" w:cs="Arial"/>
          <w:lang w:val="en-US"/>
        </w:rPr>
        <w:t xml:space="preserve">hange </w:t>
      </w:r>
      <w:r w:rsidR="00142EE5" w:rsidRPr="00EF37C8">
        <w:rPr>
          <w:rStyle w:val="normaltextrun"/>
          <w:rFonts w:ascii="Arial" w:hAnsi="Arial" w:cs="Arial"/>
          <w:lang w:val="en-US"/>
        </w:rPr>
        <w:t>r</w:t>
      </w:r>
      <w:r w:rsidR="009D2C41" w:rsidRPr="00EF37C8">
        <w:rPr>
          <w:rStyle w:val="normaltextrun"/>
          <w:rFonts w:ascii="Arial" w:hAnsi="Arial" w:cs="Arial"/>
          <w:lang w:val="en-US"/>
        </w:rPr>
        <w:t xml:space="preserve">esilience and </w:t>
      </w:r>
      <w:r w:rsidR="00142EE5" w:rsidRPr="00EF37C8">
        <w:rPr>
          <w:rStyle w:val="normaltextrun"/>
          <w:rFonts w:ascii="Arial" w:hAnsi="Arial" w:cs="Arial"/>
          <w:lang w:val="en-US"/>
        </w:rPr>
        <w:t>a</w:t>
      </w:r>
      <w:r w:rsidR="009D2C41" w:rsidRPr="00EF37C8">
        <w:rPr>
          <w:rStyle w:val="normaltextrun"/>
          <w:rFonts w:ascii="Arial" w:hAnsi="Arial" w:cs="Arial"/>
          <w:lang w:val="en-US"/>
        </w:rPr>
        <w:t>daptation. </w:t>
      </w:r>
      <w:r w:rsidR="009D2C41" w:rsidRPr="00EF37C8">
        <w:rPr>
          <w:rStyle w:val="eop"/>
          <w:rFonts w:ascii="Arial" w:hAnsi="Arial" w:cs="Arial"/>
        </w:rPr>
        <w:t> </w:t>
      </w:r>
    </w:p>
    <w:p w14:paraId="27FB82E1" w14:textId="6207B27F" w:rsidR="009D2C41" w:rsidRPr="00EF37C8" w:rsidRDefault="009D2C41" w:rsidP="009D2C41">
      <w:pPr>
        <w:pStyle w:val="paragraph"/>
        <w:spacing w:before="0" w:beforeAutospacing="0" w:after="0" w:afterAutospacing="0"/>
        <w:jc w:val="both"/>
        <w:textAlignment w:val="baseline"/>
        <w:rPr>
          <w:rFonts w:ascii="Arial" w:hAnsi="Arial" w:cs="Arial"/>
          <w:sz w:val="22"/>
          <w:szCs w:val="22"/>
        </w:rPr>
      </w:pPr>
      <w:r w:rsidRPr="00EF37C8">
        <w:rPr>
          <w:rStyle w:val="eop"/>
          <w:rFonts w:ascii="Arial" w:hAnsi="Arial" w:cs="Arial"/>
          <w:sz w:val="22"/>
          <w:szCs w:val="22"/>
        </w:rPr>
        <w:t> </w:t>
      </w:r>
      <w:r w:rsidRPr="00EF37C8">
        <w:rPr>
          <w:rStyle w:val="eop"/>
          <w:rFonts w:ascii="Arial" w:hAnsi="Arial" w:cs="Arial"/>
          <w:color w:val="000000"/>
          <w:sz w:val="22"/>
          <w:szCs w:val="22"/>
        </w:rPr>
        <w:t> </w:t>
      </w:r>
    </w:p>
    <w:p w14:paraId="76D8C5F4" w14:textId="77777777" w:rsidR="009D2C41" w:rsidRPr="00EF37C8" w:rsidRDefault="009D2C41" w:rsidP="00C73B51">
      <w:pPr>
        <w:pStyle w:val="paragraph"/>
        <w:spacing w:before="0" w:beforeAutospacing="0" w:after="0" w:afterAutospacing="0"/>
        <w:ind w:left="567"/>
        <w:jc w:val="both"/>
        <w:textAlignment w:val="baseline"/>
        <w:rPr>
          <w:rFonts w:ascii="Arial" w:hAnsi="Arial" w:cs="Arial"/>
          <w:sz w:val="22"/>
          <w:szCs w:val="22"/>
        </w:rPr>
      </w:pPr>
      <w:r w:rsidRPr="00EF37C8">
        <w:rPr>
          <w:rStyle w:val="normaltextrun"/>
          <w:rFonts w:ascii="Arial" w:hAnsi="Arial" w:cs="Arial"/>
          <w:color w:val="000000"/>
          <w:sz w:val="22"/>
          <w:szCs w:val="22"/>
        </w:rPr>
        <w:t>The Meeting: </w:t>
      </w:r>
      <w:r w:rsidRPr="00EF37C8">
        <w:rPr>
          <w:rStyle w:val="eop"/>
          <w:rFonts w:ascii="Arial" w:hAnsi="Arial" w:cs="Arial"/>
          <w:color w:val="000000"/>
          <w:sz w:val="22"/>
          <w:szCs w:val="22"/>
        </w:rPr>
        <w:t> </w:t>
      </w:r>
    </w:p>
    <w:p w14:paraId="752F2822" w14:textId="77777777" w:rsidR="009D2C41" w:rsidRPr="00EF37C8" w:rsidRDefault="009D2C41" w:rsidP="009D2C41">
      <w:pPr>
        <w:pStyle w:val="paragraph"/>
        <w:spacing w:before="0" w:beforeAutospacing="0" w:after="0" w:afterAutospacing="0"/>
        <w:ind w:left="630"/>
        <w:jc w:val="both"/>
        <w:textAlignment w:val="baseline"/>
        <w:rPr>
          <w:rFonts w:ascii="Arial" w:hAnsi="Arial" w:cs="Arial"/>
          <w:sz w:val="22"/>
          <w:szCs w:val="22"/>
        </w:rPr>
      </w:pPr>
      <w:r w:rsidRPr="00EF37C8">
        <w:rPr>
          <w:rStyle w:val="eop"/>
          <w:rFonts w:ascii="Arial" w:hAnsi="Arial" w:cs="Arial"/>
          <w:color w:val="000000"/>
          <w:sz w:val="22"/>
          <w:szCs w:val="22"/>
        </w:rPr>
        <w:t> </w:t>
      </w:r>
    </w:p>
    <w:p w14:paraId="2D23A25B" w14:textId="7D795BDA" w:rsidR="009D2C41" w:rsidRPr="00EF37C8" w:rsidRDefault="009D2C41">
      <w:pPr>
        <w:pStyle w:val="paragraph"/>
        <w:numPr>
          <w:ilvl w:val="0"/>
          <w:numId w:val="22"/>
        </w:numPr>
        <w:spacing w:before="0" w:beforeAutospacing="0" w:after="0" w:afterAutospacing="0" w:line="280" w:lineRule="exact"/>
        <w:ind w:left="1276" w:hanging="357"/>
        <w:jc w:val="both"/>
        <w:textAlignment w:val="baseline"/>
        <w:rPr>
          <w:rStyle w:val="normaltextrun"/>
          <w:rFonts w:ascii="Arial" w:hAnsi="Arial" w:cs="Arial"/>
          <w:sz w:val="22"/>
          <w:szCs w:val="22"/>
          <w:lang w:val="en-US"/>
        </w:rPr>
      </w:pPr>
      <w:r w:rsidRPr="00EF37C8">
        <w:rPr>
          <w:rStyle w:val="normaltextrun"/>
          <w:rFonts w:ascii="Arial" w:hAnsi="Arial" w:cs="Arial"/>
          <w:b/>
          <w:bCs/>
          <w:sz w:val="22"/>
          <w:szCs w:val="22"/>
          <w:lang w:val="en-US"/>
        </w:rPr>
        <w:t xml:space="preserve">Noted </w:t>
      </w:r>
      <w:r w:rsidRPr="00EF37C8">
        <w:rPr>
          <w:rStyle w:val="normaltextrun"/>
          <w:rFonts w:ascii="Arial" w:hAnsi="Arial" w:cs="Arial"/>
          <w:sz w:val="22"/>
          <w:szCs w:val="22"/>
          <w:lang w:val="en-US"/>
        </w:rPr>
        <w:t>the progress on traditional knowledge by SPREP and partners</w:t>
      </w:r>
      <w:r w:rsidR="00951E77">
        <w:rPr>
          <w:rStyle w:val="normaltextrun"/>
          <w:rFonts w:ascii="Arial" w:hAnsi="Arial" w:cs="Arial"/>
          <w:sz w:val="22"/>
          <w:szCs w:val="22"/>
          <w:lang w:val="en-US"/>
        </w:rPr>
        <w:t>.</w:t>
      </w:r>
    </w:p>
    <w:p w14:paraId="4B18363B" w14:textId="3826DF22" w:rsidR="009D2C41" w:rsidRPr="00EF37C8" w:rsidRDefault="009D2C41">
      <w:pPr>
        <w:pStyle w:val="paragraph"/>
        <w:numPr>
          <w:ilvl w:val="0"/>
          <w:numId w:val="22"/>
        </w:numPr>
        <w:spacing w:before="0" w:beforeAutospacing="0" w:after="0" w:afterAutospacing="0" w:line="280" w:lineRule="exact"/>
        <w:ind w:left="1276" w:hanging="357"/>
        <w:jc w:val="both"/>
        <w:textAlignment w:val="baseline"/>
        <w:rPr>
          <w:rStyle w:val="normaltextrun"/>
          <w:rFonts w:ascii="Arial" w:hAnsi="Arial" w:cs="Arial"/>
          <w:sz w:val="22"/>
          <w:szCs w:val="22"/>
          <w:lang w:val="en-US"/>
        </w:rPr>
      </w:pPr>
      <w:r w:rsidRPr="00EF37C8">
        <w:rPr>
          <w:rStyle w:val="normaltextrun"/>
          <w:rFonts w:ascii="Arial" w:hAnsi="Arial" w:cs="Arial"/>
          <w:b/>
          <w:bCs/>
          <w:sz w:val="22"/>
          <w:szCs w:val="22"/>
          <w:lang w:val="en-US"/>
        </w:rPr>
        <w:t xml:space="preserve">Endorsed </w:t>
      </w:r>
      <w:r w:rsidRPr="002A2BBD">
        <w:rPr>
          <w:rStyle w:val="normaltextrun"/>
          <w:rFonts w:ascii="Arial" w:hAnsi="Arial" w:cs="Arial"/>
          <w:sz w:val="22"/>
          <w:szCs w:val="22"/>
          <w:lang w:val="en-US"/>
        </w:rPr>
        <w:t>and</w:t>
      </w:r>
      <w:r w:rsidRPr="00EF37C8">
        <w:rPr>
          <w:rStyle w:val="normaltextrun"/>
          <w:rFonts w:ascii="Arial" w:hAnsi="Arial" w:cs="Arial"/>
          <w:b/>
          <w:bCs/>
          <w:sz w:val="22"/>
          <w:szCs w:val="22"/>
          <w:lang w:val="en-US"/>
        </w:rPr>
        <w:t xml:space="preserve"> directed </w:t>
      </w:r>
      <w:r w:rsidRPr="00EF37C8">
        <w:rPr>
          <w:rStyle w:val="normaltextrun"/>
          <w:rFonts w:ascii="Arial" w:hAnsi="Arial" w:cs="Arial"/>
          <w:sz w:val="22"/>
          <w:szCs w:val="22"/>
          <w:lang w:val="en-US"/>
        </w:rPr>
        <w:t>the Secretariat to establish a traditional knowledge working group under the auspices of the Pacific Climate Change Roundtable. </w:t>
      </w:r>
    </w:p>
    <w:bookmarkEnd w:id="14"/>
    <w:p w14:paraId="2F2793DF" w14:textId="77777777" w:rsidR="009D2C41" w:rsidRPr="00EF37C8" w:rsidRDefault="009D2C41" w:rsidP="00850C09">
      <w:pPr>
        <w:spacing w:after="0" w:line="240" w:lineRule="auto"/>
        <w:jc w:val="both"/>
        <w:rPr>
          <w:rFonts w:ascii="Arial" w:hAnsi="Arial" w:cs="Arial"/>
        </w:rPr>
      </w:pPr>
    </w:p>
    <w:p w14:paraId="48C7BA4A" w14:textId="77777777" w:rsidR="00E354DA" w:rsidRDefault="00E354DA" w:rsidP="00850C09">
      <w:pPr>
        <w:spacing w:after="0" w:line="240" w:lineRule="auto"/>
        <w:jc w:val="both"/>
        <w:rPr>
          <w:rFonts w:ascii="Arial" w:hAnsi="Arial" w:cs="Arial"/>
          <w:b/>
          <w:bCs/>
          <w:color w:val="2E74B5" w:themeColor="accent5" w:themeShade="BF"/>
        </w:rPr>
      </w:pPr>
    </w:p>
    <w:p w14:paraId="47CAC08B" w14:textId="584E23FE" w:rsidR="006D664C" w:rsidRPr="008930BF" w:rsidRDefault="00FA01C9" w:rsidP="00850C09">
      <w:pPr>
        <w:spacing w:after="0" w:line="240" w:lineRule="auto"/>
        <w:jc w:val="both"/>
        <w:rPr>
          <w:rFonts w:ascii="Arial" w:hAnsi="Arial" w:cs="Arial"/>
          <w:b/>
          <w:bCs/>
          <w:color w:val="2E74B5" w:themeColor="accent5" w:themeShade="BF"/>
        </w:rPr>
      </w:pPr>
      <w:r w:rsidRPr="008930BF">
        <w:rPr>
          <w:rFonts w:ascii="Arial" w:hAnsi="Arial" w:cs="Arial"/>
          <w:b/>
          <w:bCs/>
          <w:color w:val="2E74B5" w:themeColor="accent5" w:themeShade="BF"/>
        </w:rPr>
        <w:t xml:space="preserve">Agenda Item </w:t>
      </w:r>
      <w:r w:rsidR="00AE2F36" w:rsidRPr="008930BF">
        <w:rPr>
          <w:rFonts w:ascii="Arial" w:hAnsi="Arial" w:cs="Arial"/>
          <w:b/>
          <w:bCs/>
          <w:color w:val="2E74B5" w:themeColor="accent5" w:themeShade="BF"/>
        </w:rPr>
        <w:t>9</w:t>
      </w:r>
      <w:r w:rsidR="006D664C" w:rsidRPr="008930BF">
        <w:rPr>
          <w:rFonts w:ascii="Arial" w:hAnsi="Arial" w:cs="Arial"/>
          <w:b/>
          <w:bCs/>
          <w:color w:val="2E74B5" w:themeColor="accent5" w:themeShade="BF"/>
        </w:rPr>
        <w:t>.1.2</w:t>
      </w:r>
      <w:r w:rsidR="001C4276" w:rsidRPr="008930BF">
        <w:rPr>
          <w:rFonts w:ascii="Arial" w:hAnsi="Arial" w:cs="Arial"/>
          <w:b/>
          <w:bCs/>
          <w:color w:val="2E74B5" w:themeColor="accent5" w:themeShade="BF"/>
        </w:rPr>
        <w:t>:</w:t>
      </w:r>
      <w:r w:rsidR="00B62006" w:rsidRPr="008930BF">
        <w:rPr>
          <w:rFonts w:ascii="Arial" w:hAnsi="Arial" w:cs="Arial"/>
          <w:b/>
          <w:bCs/>
          <w:color w:val="2E74B5" w:themeColor="accent5" w:themeShade="BF"/>
        </w:rPr>
        <w:t xml:space="preserve"> </w:t>
      </w:r>
      <w:r w:rsidR="00AE2F36" w:rsidRPr="008930BF">
        <w:rPr>
          <w:rFonts w:ascii="Arial" w:hAnsi="Arial" w:cs="Arial"/>
          <w:b/>
          <w:bCs/>
          <w:color w:val="2E74B5" w:themeColor="accent5" w:themeShade="BF"/>
        </w:rPr>
        <w:t>Pacific Meteorological Council &amp; associated Meeting Outcomes</w:t>
      </w:r>
      <w:r w:rsidR="004054BB" w:rsidRPr="008930BF">
        <w:rPr>
          <w:rFonts w:ascii="Arial" w:hAnsi="Arial" w:cs="Arial"/>
          <w:b/>
          <w:bCs/>
          <w:color w:val="2E74B5" w:themeColor="accent5" w:themeShade="BF"/>
        </w:rPr>
        <w:t xml:space="preserve"> including the Pacific Climate Weather Ready</w:t>
      </w:r>
    </w:p>
    <w:p w14:paraId="41310586" w14:textId="77777777" w:rsidR="005300D5" w:rsidRPr="00EF37C8" w:rsidRDefault="005300D5" w:rsidP="00850C09">
      <w:pPr>
        <w:spacing w:after="0" w:line="240" w:lineRule="auto"/>
        <w:jc w:val="both"/>
        <w:rPr>
          <w:rFonts w:ascii="Arial" w:hAnsi="Arial" w:cs="Arial"/>
          <w:b/>
          <w:bCs/>
        </w:rPr>
      </w:pPr>
    </w:p>
    <w:p w14:paraId="01601DC9" w14:textId="77777777" w:rsidR="00720B26" w:rsidRDefault="006E386E">
      <w:pPr>
        <w:pStyle w:val="ListParagraph"/>
        <w:numPr>
          <w:ilvl w:val="0"/>
          <w:numId w:val="1"/>
        </w:numPr>
        <w:tabs>
          <w:tab w:val="left" w:pos="1701"/>
        </w:tabs>
        <w:spacing w:after="0" w:line="280" w:lineRule="exact"/>
        <w:ind w:left="567" w:hanging="567"/>
        <w:jc w:val="both"/>
        <w:rPr>
          <w:rStyle w:val="eop"/>
          <w:rFonts w:ascii="Arial" w:hAnsi="Arial" w:cs="Arial"/>
          <w:color w:val="000000"/>
        </w:rPr>
      </w:pPr>
      <w:r w:rsidRPr="00EF37C8">
        <w:rPr>
          <w:rStyle w:val="normaltextrun"/>
          <w:rFonts w:ascii="Arial" w:hAnsi="Arial" w:cs="Arial"/>
          <w:color w:val="000000"/>
        </w:rPr>
        <w:t>The Secretariat provided an update on the outcomes of the: Joint Meeting of the National Disaster Management Office (NDMO) and the National Meteorological and Hydrological Services (NMHSs); 6</w:t>
      </w:r>
      <w:r w:rsidRPr="00EF37C8">
        <w:rPr>
          <w:rStyle w:val="normaltextrun"/>
          <w:rFonts w:ascii="Arial" w:hAnsi="Arial" w:cs="Arial"/>
          <w:color w:val="000000"/>
          <w:vertAlign w:val="superscript"/>
        </w:rPr>
        <w:t>th</w:t>
      </w:r>
      <w:r w:rsidRPr="00EF37C8">
        <w:rPr>
          <w:rStyle w:val="normaltextrun"/>
          <w:rFonts w:ascii="Arial" w:hAnsi="Arial" w:cs="Arial"/>
          <w:color w:val="000000"/>
        </w:rPr>
        <w:t xml:space="preserve"> meeting of the Pacific Meteorological Council (PMC-6); Donor and Development Partners Engagement Meeting; and the 3</w:t>
      </w:r>
      <w:r w:rsidRPr="00EF37C8">
        <w:rPr>
          <w:rStyle w:val="normaltextrun"/>
          <w:rFonts w:ascii="Arial" w:hAnsi="Arial" w:cs="Arial"/>
          <w:color w:val="000000"/>
          <w:vertAlign w:val="superscript"/>
        </w:rPr>
        <w:t>rd</w:t>
      </w:r>
      <w:r w:rsidRPr="00EF37C8">
        <w:rPr>
          <w:rStyle w:val="normaltextrun"/>
          <w:rFonts w:ascii="Arial" w:hAnsi="Arial" w:cs="Arial"/>
          <w:color w:val="000000"/>
        </w:rPr>
        <w:t xml:space="preserve"> Pacific Ministerial Meeting on Meteorology (PMMM)-3; held in Nadi, Fiji from 10 – 18 August 2023.</w:t>
      </w:r>
      <w:r w:rsidRPr="00EF37C8">
        <w:rPr>
          <w:rStyle w:val="eop"/>
          <w:rFonts w:ascii="Arial" w:hAnsi="Arial" w:cs="Arial"/>
          <w:color w:val="000000"/>
        </w:rPr>
        <w:t> </w:t>
      </w:r>
    </w:p>
    <w:p w14:paraId="01862B24" w14:textId="77777777" w:rsidR="00720B26" w:rsidRDefault="00720B26" w:rsidP="00C73B51">
      <w:pPr>
        <w:pStyle w:val="ListParagraph"/>
        <w:tabs>
          <w:tab w:val="left" w:pos="1701"/>
        </w:tabs>
        <w:spacing w:after="0" w:line="280" w:lineRule="exact"/>
        <w:ind w:left="567" w:hanging="567"/>
        <w:jc w:val="both"/>
        <w:rPr>
          <w:rStyle w:val="eop"/>
          <w:rFonts w:ascii="Arial" w:hAnsi="Arial" w:cs="Arial"/>
          <w:color w:val="000000"/>
        </w:rPr>
      </w:pPr>
    </w:p>
    <w:p w14:paraId="79136463" w14:textId="77777777" w:rsidR="00720B26" w:rsidRDefault="006E386E">
      <w:pPr>
        <w:pStyle w:val="ListParagraph"/>
        <w:numPr>
          <w:ilvl w:val="0"/>
          <w:numId w:val="1"/>
        </w:numPr>
        <w:tabs>
          <w:tab w:val="left" w:pos="1701"/>
        </w:tabs>
        <w:spacing w:after="0" w:line="280" w:lineRule="exact"/>
        <w:ind w:left="567" w:hanging="567"/>
        <w:jc w:val="both"/>
        <w:rPr>
          <w:rStyle w:val="eop"/>
          <w:rFonts w:ascii="Arial" w:hAnsi="Arial" w:cs="Arial"/>
          <w:color w:val="000000"/>
        </w:rPr>
      </w:pPr>
      <w:r w:rsidRPr="00720B26">
        <w:rPr>
          <w:rStyle w:val="normaltextrun"/>
          <w:rFonts w:ascii="Arial" w:hAnsi="Arial" w:cs="Arial"/>
          <w:color w:val="000000"/>
        </w:rPr>
        <w:t xml:space="preserve">The Secretariat provided an update on Weather Ready Pacific, which was endorsed by </w:t>
      </w:r>
      <w:r w:rsidR="004433CC" w:rsidRPr="00720B26">
        <w:rPr>
          <w:rStyle w:val="normaltextrun"/>
          <w:rFonts w:ascii="Arial" w:hAnsi="Arial" w:cs="Arial"/>
          <w:color w:val="000000"/>
        </w:rPr>
        <w:t>Pacific</w:t>
      </w:r>
      <w:r w:rsidRPr="00720B26">
        <w:rPr>
          <w:rStyle w:val="normaltextrun"/>
          <w:rFonts w:ascii="Arial" w:hAnsi="Arial" w:cs="Arial"/>
          <w:color w:val="000000"/>
        </w:rPr>
        <w:t xml:space="preserve"> Leaders in 2021 and has initial funding of AUD 30 million from Australia and the support of New Zealand.</w:t>
      </w:r>
      <w:r w:rsidRPr="00720B26">
        <w:rPr>
          <w:rStyle w:val="eop"/>
          <w:rFonts w:ascii="Arial" w:hAnsi="Arial" w:cs="Arial"/>
          <w:color w:val="000000"/>
        </w:rPr>
        <w:t> </w:t>
      </w:r>
    </w:p>
    <w:p w14:paraId="77FF2F42" w14:textId="77777777" w:rsidR="00720B26" w:rsidRPr="00720B26" w:rsidRDefault="00720B26" w:rsidP="00C73B51">
      <w:pPr>
        <w:pStyle w:val="ListParagraph"/>
        <w:ind w:left="567" w:hanging="567"/>
        <w:rPr>
          <w:rStyle w:val="eop"/>
          <w:rFonts w:ascii="Arial" w:hAnsi="Arial" w:cs="Arial"/>
        </w:rPr>
      </w:pPr>
    </w:p>
    <w:p w14:paraId="1C2027EC" w14:textId="77777777" w:rsidR="00720B26" w:rsidRPr="00720B26" w:rsidRDefault="00D00449">
      <w:pPr>
        <w:pStyle w:val="ListParagraph"/>
        <w:numPr>
          <w:ilvl w:val="0"/>
          <w:numId w:val="1"/>
        </w:numPr>
        <w:tabs>
          <w:tab w:val="left" w:pos="1701"/>
        </w:tabs>
        <w:spacing w:after="0" w:line="280" w:lineRule="exact"/>
        <w:ind w:left="567" w:hanging="567"/>
        <w:jc w:val="both"/>
        <w:rPr>
          <w:rStyle w:val="eop"/>
          <w:rFonts w:ascii="Arial" w:hAnsi="Arial" w:cs="Arial"/>
          <w:color w:val="000000"/>
        </w:rPr>
      </w:pPr>
      <w:r w:rsidRPr="00720B26">
        <w:rPr>
          <w:rStyle w:val="eop"/>
          <w:rFonts w:ascii="Arial" w:hAnsi="Arial" w:cs="Arial"/>
        </w:rPr>
        <w:t xml:space="preserve">The Cook Islands noted that the Weather Ready Pacific is a key initiative for the Cook Islands as Forum Chair under the Pacific Partnership for Prosperity, which shall be </w:t>
      </w:r>
      <w:r w:rsidR="008527AD" w:rsidRPr="00720B26">
        <w:rPr>
          <w:rStyle w:val="eop"/>
          <w:rFonts w:ascii="Arial" w:hAnsi="Arial" w:cs="Arial"/>
        </w:rPr>
        <w:t>presented to</w:t>
      </w:r>
      <w:r w:rsidRPr="00720B26">
        <w:rPr>
          <w:rStyle w:val="eop"/>
          <w:rFonts w:ascii="Arial" w:hAnsi="Arial" w:cs="Arial"/>
        </w:rPr>
        <w:t xml:space="preserve"> the Pacific Forum Leaders Meeting in November</w:t>
      </w:r>
      <w:r w:rsidR="008527AD" w:rsidRPr="00720B26">
        <w:rPr>
          <w:rStyle w:val="eop"/>
          <w:rFonts w:ascii="Arial" w:hAnsi="Arial" w:cs="Arial"/>
        </w:rPr>
        <w:t>, with the Prime Minister of Tonga as the champion of Weather Ready Pacific</w:t>
      </w:r>
      <w:r w:rsidR="0013244B" w:rsidRPr="00720B26">
        <w:rPr>
          <w:rStyle w:val="eop"/>
          <w:rFonts w:ascii="Arial" w:hAnsi="Arial" w:cs="Arial"/>
        </w:rPr>
        <w:t>. Th</w:t>
      </w:r>
      <w:r w:rsidR="001F40C7" w:rsidRPr="00720B26">
        <w:rPr>
          <w:rStyle w:val="eop"/>
          <w:rFonts w:ascii="Arial" w:hAnsi="Arial" w:cs="Arial"/>
        </w:rPr>
        <w:t>e Pacific Partnership for Prosperity</w:t>
      </w:r>
      <w:r w:rsidRPr="00720B26">
        <w:rPr>
          <w:rStyle w:val="eop"/>
          <w:rFonts w:ascii="Arial" w:hAnsi="Arial" w:cs="Arial"/>
        </w:rPr>
        <w:t xml:space="preserve"> </w:t>
      </w:r>
      <w:r w:rsidR="008527AD" w:rsidRPr="00720B26">
        <w:rPr>
          <w:rStyle w:val="eop"/>
          <w:rFonts w:ascii="Arial" w:hAnsi="Arial" w:cs="Arial"/>
        </w:rPr>
        <w:t xml:space="preserve">further strengthens </w:t>
      </w:r>
      <w:r w:rsidR="00786803" w:rsidRPr="00720B26">
        <w:rPr>
          <w:rStyle w:val="eop"/>
          <w:rFonts w:ascii="Arial" w:hAnsi="Arial" w:cs="Arial"/>
        </w:rPr>
        <w:t xml:space="preserve">the visibility of </w:t>
      </w:r>
      <w:r w:rsidR="0013244B" w:rsidRPr="00720B26">
        <w:rPr>
          <w:rStyle w:val="eop"/>
          <w:rFonts w:ascii="Arial" w:hAnsi="Arial" w:cs="Arial"/>
        </w:rPr>
        <w:t>Weather Ready Pacific</w:t>
      </w:r>
      <w:r w:rsidRPr="00720B26">
        <w:rPr>
          <w:rStyle w:val="eop"/>
          <w:rFonts w:ascii="Arial" w:hAnsi="Arial" w:cs="Arial"/>
        </w:rPr>
        <w:t xml:space="preserve"> </w:t>
      </w:r>
      <w:r w:rsidR="008527AD" w:rsidRPr="00720B26">
        <w:rPr>
          <w:rStyle w:val="eop"/>
          <w:rFonts w:ascii="Arial" w:hAnsi="Arial" w:cs="Arial"/>
        </w:rPr>
        <w:t xml:space="preserve">to </w:t>
      </w:r>
      <w:r w:rsidR="00786803" w:rsidRPr="00720B26">
        <w:rPr>
          <w:rStyle w:val="eop"/>
          <w:rFonts w:ascii="Arial" w:hAnsi="Arial" w:cs="Arial"/>
        </w:rPr>
        <w:t xml:space="preserve">help </w:t>
      </w:r>
      <w:r w:rsidRPr="00720B26">
        <w:rPr>
          <w:rStyle w:val="eop"/>
          <w:rFonts w:ascii="Arial" w:hAnsi="Arial" w:cs="Arial"/>
        </w:rPr>
        <w:t xml:space="preserve">mobilise </w:t>
      </w:r>
      <w:r w:rsidR="008527AD" w:rsidRPr="00720B26">
        <w:rPr>
          <w:rStyle w:val="eop"/>
          <w:rFonts w:ascii="Arial" w:hAnsi="Arial" w:cs="Arial"/>
        </w:rPr>
        <w:t xml:space="preserve">additional </w:t>
      </w:r>
      <w:r w:rsidRPr="00720B26">
        <w:rPr>
          <w:rStyle w:val="eop"/>
          <w:rFonts w:ascii="Arial" w:hAnsi="Arial" w:cs="Arial"/>
        </w:rPr>
        <w:t>political and funding</w:t>
      </w:r>
      <w:r w:rsidR="001F40C7" w:rsidRPr="00720B26">
        <w:rPr>
          <w:rStyle w:val="eop"/>
          <w:rFonts w:ascii="Arial" w:hAnsi="Arial" w:cs="Arial"/>
        </w:rPr>
        <w:t xml:space="preserve"> support</w:t>
      </w:r>
      <w:r w:rsidRPr="00720B26">
        <w:rPr>
          <w:rStyle w:val="eop"/>
          <w:rFonts w:ascii="Arial" w:hAnsi="Arial" w:cs="Arial"/>
        </w:rPr>
        <w:t xml:space="preserve">. </w:t>
      </w:r>
    </w:p>
    <w:p w14:paraId="18A83FBC" w14:textId="77777777" w:rsidR="00720B26" w:rsidRPr="00720B26" w:rsidRDefault="00720B26" w:rsidP="00720B26">
      <w:pPr>
        <w:pStyle w:val="ListParagraph"/>
        <w:rPr>
          <w:rStyle w:val="eop"/>
          <w:rFonts w:ascii="Arial" w:hAnsi="Arial" w:cs="Arial"/>
        </w:rPr>
      </w:pPr>
    </w:p>
    <w:p w14:paraId="7A5C2E5A" w14:textId="77777777" w:rsidR="00E354DA" w:rsidRDefault="00E354DA">
      <w:pPr>
        <w:rPr>
          <w:rStyle w:val="eop"/>
          <w:rFonts w:ascii="Arial" w:hAnsi="Arial" w:cs="Arial"/>
        </w:rPr>
      </w:pPr>
      <w:r>
        <w:rPr>
          <w:rStyle w:val="eop"/>
          <w:rFonts w:ascii="Arial" w:hAnsi="Arial" w:cs="Arial"/>
        </w:rPr>
        <w:br w:type="page"/>
      </w:r>
    </w:p>
    <w:p w14:paraId="39C3B309" w14:textId="33024D4C" w:rsidR="00720B26" w:rsidRPr="00720B26" w:rsidRDefault="00D00449">
      <w:pPr>
        <w:pStyle w:val="ListParagraph"/>
        <w:numPr>
          <w:ilvl w:val="0"/>
          <w:numId w:val="1"/>
        </w:numPr>
        <w:tabs>
          <w:tab w:val="left" w:pos="1701"/>
        </w:tabs>
        <w:spacing w:after="0" w:line="280" w:lineRule="exact"/>
        <w:ind w:left="567" w:hanging="567"/>
        <w:jc w:val="both"/>
        <w:rPr>
          <w:rStyle w:val="eop"/>
          <w:rFonts w:ascii="Arial" w:hAnsi="Arial" w:cs="Arial"/>
          <w:color w:val="000000"/>
        </w:rPr>
      </w:pPr>
      <w:r w:rsidRPr="00720B26">
        <w:rPr>
          <w:rStyle w:val="eop"/>
          <w:rFonts w:ascii="Arial" w:hAnsi="Arial" w:cs="Arial"/>
        </w:rPr>
        <w:lastRenderedPageBreak/>
        <w:t xml:space="preserve">The </w:t>
      </w:r>
      <w:r w:rsidR="008527AD" w:rsidRPr="00720B26">
        <w:rPr>
          <w:rStyle w:val="eop"/>
          <w:rFonts w:ascii="Arial" w:hAnsi="Arial" w:cs="Arial"/>
        </w:rPr>
        <w:t xml:space="preserve">Secretariat suggested that in line with </w:t>
      </w:r>
      <w:r w:rsidR="00951E77" w:rsidRPr="00720B26">
        <w:rPr>
          <w:rStyle w:val="eop"/>
          <w:rFonts w:ascii="Arial" w:hAnsi="Arial" w:cs="Arial"/>
        </w:rPr>
        <w:t>‘</w:t>
      </w:r>
      <w:r w:rsidR="008527AD" w:rsidRPr="00720B26">
        <w:rPr>
          <w:rStyle w:val="eop"/>
          <w:rFonts w:ascii="Arial" w:hAnsi="Arial" w:cs="Arial"/>
        </w:rPr>
        <w:t>Agenda Item 8.5</w:t>
      </w:r>
      <w:r w:rsidR="00951E77" w:rsidRPr="00720B26">
        <w:rPr>
          <w:rStyle w:val="eop"/>
          <w:rFonts w:ascii="Arial" w:hAnsi="Arial" w:cs="Arial"/>
        </w:rPr>
        <w:t>:</w:t>
      </w:r>
      <w:r w:rsidR="00951E77" w:rsidRPr="00951E77">
        <w:t xml:space="preserve"> </w:t>
      </w:r>
      <w:r w:rsidR="00951E77" w:rsidRPr="00720B26">
        <w:rPr>
          <w:rStyle w:val="eop"/>
          <w:rFonts w:ascii="Arial" w:hAnsi="Arial" w:cs="Arial"/>
        </w:rPr>
        <w:t>Intergovernmental Negotiating Committee to negotiate  an international legally binding instrument to address plastic pollution including from the marine environment</w:t>
      </w:r>
      <w:proofErr w:type="gramStart"/>
      <w:r w:rsidR="00951E77" w:rsidRPr="00720B26">
        <w:rPr>
          <w:rStyle w:val="eop"/>
          <w:rFonts w:ascii="Arial" w:hAnsi="Arial" w:cs="Arial"/>
        </w:rPr>
        <w:t xml:space="preserve">’, </w:t>
      </w:r>
      <w:r w:rsidR="008527AD" w:rsidRPr="00720B26">
        <w:rPr>
          <w:rStyle w:val="eop"/>
          <w:rFonts w:ascii="Arial" w:hAnsi="Arial" w:cs="Arial"/>
        </w:rPr>
        <w:t xml:space="preserve"> that</w:t>
      </w:r>
      <w:proofErr w:type="gramEnd"/>
      <w:r w:rsidR="008527AD" w:rsidRPr="00720B26">
        <w:rPr>
          <w:rStyle w:val="eop"/>
          <w:rFonts w:ascii="Arial" w:hAnsi="Arial" w:cs="Arial"/>
        </w:rPr>
        <w:t xml:space="preserve"> noted the recommendation on the Pacific Partnership for Prosperity, that a new recommendation be included that</w:t>
      </w:r>
      <w:r w:rsidRPr="00720B26">
        <w:rPr>
          <w:rStyle w:val="eop"/>
          <w:rFonts w:ascii="Arial" w:hAnsi="Arial" w:cs="Arial"/>
        </w:rPr>
        <w:t xml:space="preserve"> note</w:t>
      </w:r>
      <w:r w:rsidR="008527AD" w:rsidRPr="00720B26">
        <w:rPr>
          <w:rStyle w:val="eop"/>
          <w:rFonts w:ascii="Arial" w:hAnsi="Arial" w:cs="Arial"/>
        </w:rPr>
        <w:t>s</w:t>
      </w:r>
      <w:r w:rsidRPr="00720B26">
        <w:rPr>
          <w:rStyle w:val="eop"/>
          <w:rFonts w:ascii="Arial" w:hAnsi="Arial" w:cs="Arial"/>
        </w:rPr>
        <w:t xml:space="preserve"> the Cook Island</w:t>
      </w:r>
      <w:r w:rsidR="008527AD" w:rsidRPr="00720B26">
        <w:rPr>
          <w:rStyle w:val="eop"/>
          <w:rFonts w:ascii="Arial" w:hAnsi="Arial" w:cs="Arial"/>
        </w:rPr>
        <w:t>s</w:t>
      </w:r>
      <w:r w:rsidRPr="00720B26">
        <w:rPr>
          <w:rStyle w:val="eop"/>
          <w:rFonts w:ascii="Arial" w:hAnsi="Arial" w:cs="Arial"/>
        </w:rPr>
        <w:t xml:space="preserve"> intention to elevate the profile of </w:t>
      </w:r>
      <w:r w:rsidR="008527AD" w:rsidRPr="00720B26">
        <w:rPr>
          <w:rStyle w:val="eop"/>
          <w:rFonts w:ascii="Arial" w:hAnsi="Arial" w:cs="Arial"/>
        </w:rPr>
        <w:t xml:space="preserve">Weather Ready Pacific </w:t>
      </w:r>
      <w:r w:rsidRPr="00720B26">
        <w:rPr>
          <w:rStyle w:val="eop"/>
          <w:rFonts w:ascii="Arial" w:hAnsi="Arial" w:cs="Arial"/>
        </w:rPr>
        <w:t>under the Pacific Partnership for Prosperity</w:t>
      </w:r>
      <w:r w:rsidR="008527AD" w:rsidRPr="00720B26">
        <w:rPr>
          <w:rStyle w:val="eop"/>
          <w:rFonts w:ascii="Arial" w:hAnsi="Arial" w:cs="Arial"/>
        </w:rPr>
        <w:t xml:space="preserve"> at the Pacific Forum Leaders Meeting in November</w:t>
      </w:r>
      <w:r w:rsidRPr="00720B26">
        <w:rPr>
          <w:rStyle w:val="eop"/>
          <w:rFonts w:ascii="Arial" w:hAnsi="Arial" w:cs="Arial"/>
        </w:rPr>
        <w:t xml:space="preserve">.   </w:t>
      </w:r>
    </w:p>
    <w:p w14:paraId="23B82847" w14:textId="77777777" w:rsidR="00720B26" w:rsidRPr="00720B26" w:rsidRDefault="00720B26" w:rsidP="00C73B51">
      <w:pPr>
        <w:pStyle w:val="ListParagraph"/>
        <w:ind w:left="567" w:hanging="567"/>
        <w:rPr>
          <w:rFonts w:ascii="Arial" w:hAnsi="Arial" w:cs="Arial"/>
          <w:color w:val="000000"/>
        </w:rPr>
      </w:pPr>
    </w:p>
    <w:p w14:paraId="271FA81D" w14:textId="214D9E6E" w:rsidR="00D00449" w:rsidRPr="00720B26" w:rsidRDefault="00D00449">
      <w:pPr>
        <w:pStyle w:val="ListParagraph"/>
        <w:numPr>
          <w:ilvl w:val="0"/>
          <w:numId w:val="1"/>
        </w:numPr>
        <w:tabs>
          <w:tab w:val="left" w:pos="1701"/>
        </w:tabs>
        <w:spacing w:after="0" w:line="280" w:lineRule="exact"/>
        <w:ind w:left="567" w:hanging="567"/>
        <w:jc w:val="both"/>
        <w:rPr>
          <w:rFonts w:ascii="Arial" w:hAnsi="Arial" w:cs="Arial"/>
          <w:color w:val="000000"/>
        </w:rPr>
      </w:pPr>
      <w:r w:rsidRPr="00720B26">
        <w:rPr>
          <w:rFonts w:ascii="Arial" w:hAnsi="Arial" w:cs="Arial"/>
          <w:color w:val="000000"/>
        </w:rPr>
        <w:t xml:space="preserve">New Zealand and Solomon Islands acknowledged the Weather Ready </w:t>
      </w:r>
      <w:r w:rsidR="008A1B53" w:rsidRPr="00720B26">
        <w:rPr>
          <w:rFonts w:ascii="Arial" w:hAnsi="Arial" w:cs="Arial"/>
          <w:color w:val="000000"/>
        </w:rPr>
        <w:t xml:space="preserve">Pacific </w:t>
      </w:r>
      <w:r w:rsidRPr="00720B26">
        <w:rPr>
          <w:rFonts w:ascii="Arial" w:hAnsi="Arial" w:cs="Arial"/>
          <w:color w:val="000000"/>
        </w:rPr>
        <w:t xml:space="preserve">initiative as a programmatic approach to bring donors </w:t>
      </w:r>
      <w:r w:rsidR="00951E77" w:rsidRPr="00720B26">
        <w:rPr>
          <w:rFonts w:ascii="Arial" w:hAnsi="Arial" w:cs="Arial"/>
          <w:color w:val="000000"/>
        </w:rPr>
        <w:t xml:space="preserve">together </w:t>
      </w:r>
      <w:r w:rsidRPr="00720B26">
        <w:rPr>
          <w:rFonts w:ascii="Arial" w:hAnsi="Arial" w:cs="Arial"/>
          <w:color w:val="000000"/>
        </w:rPr>
        <w:t xml:space="preserve">and </w:t>
      </w:r>
      <w:r w:rsidR="00951E77" w:rsidRPr="00720B26">
        <w:rPr>
          <w:rFonts w:ascii="Arial" w:hAnsi="Arial" w:cs="Arial"/>
          <w:color w:val="000000"/>
        </w:rPr>
        <w:t>urged Members</w:t>
      </w:r>
      <w:r w:rsidRPr="00720B26">
        <w:rPr>
          <w:rFonts w:ascii="Arial" w:hAnsi="Arial" w:cs="Arial"/>
          <w:color w:val="000000"/>
        </w:rPr>
        <w:t xml:space="preserve"> and partners to work together to implement Weather Ready Pacific </w:t>
      </w:r>
      <w:r w:rsidR="00951E77" w:rsidRPr="00720B26">
        <w:rPr>
          <w:rFonts w:ascii="Arial" w:hAnsi="Arial" w:cs="Arial"/>
          <w:color w:val="000000"/>
        </w:rPr>
        <w:t xml:space="preserve">.It </w:t>
      </w:r>
      <w:r w:rsidRPr="00720B26">
        <w:rPr>
          <w:rFonts w:ascii="Arial" w:hAnsi="Arial" w:cs="Arial"/>
          <w:color w:val="000000"/>
        </w:rPr>
        <w:t xml:space="preserve"> encouraged the Secretariat to seek other donor partners wh</w:t>
      </w:r>
      <w:r w:rsidR="00951E77" w:rsidRPr="00720B26">
        <w:rPr>
          <w:rFonts w:ascii="Arial" w:hAnsi="Arial" w:cs="Arial"/>
          <w:color w:val="000000"/>
        </w:rPr>
        <w:t>ich</w:t>
      </w:r>
      <w:r w:rsidRPr="00720B26">
        <w:rPr>
          <w:rFonts w:ascii="Arial" w:hAnsi="Arial" w:cs="Arial"/>
          <w:color w:val="000000"/>
        </w:rPr>
        <w:t xml:space="preserve"> have </w:t>
      </w:r>
      <w:r w:rsidR="00951E77" w:rsidRPr="00720B26">
        <w:rPr>
          <w:rFonts w:ascii="Arial" w:hAnsi="Arial" w:cs="Arial"/>
          <w:color w:val="000000"/>
        </w:rPr>
        <w:t xml:space="preserve">yet to be </w:t>
      </w:r>
      <w:r w:rsidRPr="00720B26">
        <w:rPr>
          <w:rFonts w:ascii="Arial" w:hAnsi="Arial" w:cs="Arial"/>
          <w:color w:val="000000"/>
        </w:rPr>
        <w:t xml:space="preserve"> initiated into </w:t>
      </w:r>
      <w:r w:rsidR="00951E77" w:rsidRPr="00720B26">
        <w:rPr>
          <w:rFonts w:ascii="Arial" w:hAnsi="Arial" w:cs="Arial"/>
          <w:color w:val="000000"/>
        </w:rPr>
        <w:t xml:space="preserve">the Weather Ready Pacific </w:t>
      </w:r>
      <w:r w:rsidRPr="00720B26">
        <w:rPr>
          <w:rFonts w:ascii="Arial" w:hAnsi="Arial" w:cs="Arial"/>
          <w:color w:val="000000"/>
        </w:rPr>
        <w:t xml:space="preserve">work. </w:t>
      </w:r>
    </w:p>
    <w:p w14:paraId="4870C9C1" w14:textId="77777777" w:rsidR="00F41563" w:rsidRDefault="00F41563" w:rsidP="006E386E">
      <w:pPr>
        <w:pStyle w:val="paragraph"/>
        <w:spacing w:before="0" w:beforeAutospacing="0" w:after="0" w:afterAutospacing="0"/>
        <w:ind w:left="1080"/>
        <w:textAlignment w:val="baseline"/>
        <w:rPr>
          <w:rStyle w:val="normaltextrun"/>
          <w:rFonts w:ascii="Arial" w:hAnsi="Arial" w:cs="Arial"/>
          <w:sz w:val="22"/>
          <w:szCs w:val="22"/>
          <w:lang w:val="en-GB"/>
        </w:rPr>
      </w:pPr>
    </w:p>
    <w:p w14:paraId="7B1BA674" w14:textId="7DFC05A0" w:rsidR="006E386E" w:rsidRPr="00EF37C8" w:rsidRDefault="006E386E" w:rsidP="00C73B51">
      <w:pPr>
        <w:pStyle w:val="paragraph"/>
        <w:spacing w:before="0" w:beforeAutospacing="0" w:after="0" w:afterAutospacing="0"/>
        <w:ind w:left="567"/>
        <w:textAlignment w:val="baseline"/>
        <w:rPr>
          <w:rFonts w:ascii="Arial" w:hAnsi="Arial" w:cs="Arial"/>
          <w:sz w:val="22"/>
          <w:szCs w:val="22"/>
        </w:rPr>
      </w:pPr>
      <w:r w:rsidRPr="00EF37C8">
        <w:rPr>
          <w:rStyle w:val="normaltextrun"/>
          <w:rFonts w:ascii="Arial" w:hAnsi="Arial" w:cs="Arial"/>
          <w:sz w:val="22"/>
          <w:szCs w:val="22"/>
          <w:lang w:val="en-GB"/>
        </w:rPr>
        <w:t>The Meeting:</w:t>
      </w:r>
      <w:r w:rsidRPr="00EF37C8">
        <w:rPr>
          <w:rStyle w:val="eop"/>
          <w:rFonts w:ascii="Arial" w:hAnsi="Arial" w:cs="Arial"/>
          <w:sz w:val="22"/>
          <w:szCs w:val="22"/>
        </w:rPr>
        <w:t> </w:t>
      </w:r>
    </w:p>
    <w:p w14:paraId="6ECD99C9" w14:textId="77777777" w:rsidR="006E386E" w:rsidRPr="00EF37C8" w:rsidRDefault="006E386E" w:rsidP="006E386E">
      <w:pPr>
        <w:pStyle w:val="paragraph"/>
        <w:spacing w:before="0" w:beforeAutospacing="0" w:after="0" w:afterAutospacing="0"/>
        <w:textAlignment w:val="baseline"/>
        <w:rPr>
          <w:rFonts w:ascii="Arial" w:hAnsi="Arial" w:cs="Arial"/>
          <w:sz w:val="22"/>
          <w:szCs w:val="22"/>
        </w:rPr>
      </w:pPr>
      <w:r w:rsidRPr="00EF37C8">
        <w:rPr>
          <w:rStyle w:val="eop"/>
          <w:rFonts w:ascii="Arial" w:hAnsi="Arial" w:cs="Arial"/>
          <w:sz w:val="22"/>
          <w:szCs w:val="22"/>
        </w:rPr>
        <w:t> </w:t>
      </w:r>
    </w:p>
    <w:p w14:paraId="6091B8B7" w14:textId="3D6882B5" w:rsidR="006E386E" w:rsidRPr="00EF37C8" w:rsidRDefault="006E386E">
      <w:pPr>
        <w:pStyle w:val="paragraph"/>
        <w:numPr>
          <w:ilvl w:val="0"/>
          <w:numId w:val="23"/>
        </w:numPr>
        <w:spacing w:before="0" w:beforeAutospacing="0" w:after="0" w:afterAutospacing="0" w:line="280" w:lineRule="exact"/>
        <w:ind w:left="1276" w:hanging="357"/>
        <w:jc w:val="both"/>
        <w:textAlignment w:val="baseline"/>
        <w:rPr>
          <w:rFonts w:ascii="Arial" w:hAnsi="Arial" w:cs="Arial"/>
          <w:sz w:val="22"/>
          <w:szCs w:val="22"/>
        </w:rPr>
      </w:pPr>
      <w:r w:rsidRPr="00EF37C8">
        <w:rPr>
          <w:rStyle w:val="normaltextrun"/>
          <w:rFonts w:ascii="Arial" w:hAnsi="Arial" w:cs="Arial"/>
          <w:b/>
          <w:bCs/>
          <w:sz w:val="22"/>
          <w:szCs w:val="22"/>
          <w:lang w:val="en-US"/>
        </w:rPr>
        <w:t>Noted</w:t>
      </w:r>
      <w:r w:rsidRPr="00EF37C8">
        <w:rPr>
          <w:rStyle w:val="normaltextrun"/>
          <w:rFonts w:ascii="Arial" w:hAnsi="Arial" w:cs="Arial"/>
          <w:sz w:val="22"/>
          <w:szCs w:val="22"/>
          <w:lang w:val="en-US"/>
        </w:rPr>
        <w:t xml:space="preserve"> the outcomes of the Joint Meeting between the National Meteorological and Hydrological Services (NMHSs) and the National Disaster Management Offices (NDMO)</w:t>
      </w:r>
      <w:r w:rsidR="00951E77">
        <w:rPr>
          <w:rStyle w:val="normaltextrun"/>
          <w:rFonts w:ascii="Arial" w:hAnsi="Arial" w:cs="Arial"/>
          <w:sz w:val="22"/>
          <w:szCs w:val="22"/>
          <w:lang w:val="en-US"/>
        </w:rPr>
        <w:t>.</w:t>
      </w:r>
      <w:r w:rsidRPr="00EF37C8">
        <w:rPr>
          <w:rStyle w:val="eop"/>
          <w:rFonts w:ascii="Arial" w:hAnsi="Arial" w:cs="Arial"/>
          <w:sz w:val="22"/>
          <w:szCs w:val="22"/>
        </w:rPr>
        <w:t> </w:t>
      </w:r>
    </w:p>
    <w:p w14:paraId="516838B2" w14:textId="2BF78E1C" w:rsidR="006E386E" w:rsidRPr="00EF37C8" w:rsidRDefault="006E386E">
      <w:pPr>
        <w:pStyle w:val="paragraph"/>
        <w:numPr>
          <w:ilvl w:val="0"/>
          <w:numId w:val="23"/>
        </w:numPr>
        <w:spacing w:before="0" w:beforeAutospacing="0" w:after="0" w:afterAutospacing="0" w:line="280" w:lineRule="exact"/>
        <w:ind w:left="1276" w:hanging="357"/>
        <w:jc w:val="both"/>
        <w:textAlignment w:val="baseline"/>
        <w:rPr>
          <w:rFonts w:ascii="Arial" w:hAnsi="Arial" w:cs="Arial"/>
          <w:sz w:val="22"/>
          <w:szCs w:val="22"/>
        </w:rPr>
      </w:pPr>
      <w:r w:rsidRPr="00EF37C8">
        <w:rPr>
          <w:rStyle w:val="normaltextrun"/>
          <w:rFonts w:ascii="Arial" w:hAnsi="Arial" w:cs="Arial"/>
          <w:b/>
          <w:bCs/>
          <w:sz w:val="22"/>
          <w:szCs w:val="22"/>
          <w:lang w:val="en-US"/>
        </w:rPr>
        <w:t xml:space="preserve">Noted </w:t>
      </w:r>
      <w:r w:rsidRPr="00EF37C8">
        <w:rPr>
          <w:rStyle w:val="normaltextrun"/>
          <w:rFonts w:ascii="Arial" w:hAnsi="Arial" w:cs="Arial"/>
          <w:sz w:val="22"/>
          <w:szCs w:val="22"/>
          <w:lang w:val="en-US"/>
        </w:rPr>
        <w:t>the establishment of the Pacific Partnership Coordination Mechanism and the Dashboard to assist the coordination of development partners on Early Warning Systems in the Pacific</w:t>
      </w:r>
      <w:r w:rsidR="00951E77">
        <w:rPr>
          <w:rStyle w:val="normaltextrun"/>
          <w:rFonts w:ascii="Arial" w:hAnsi="Arial" w:cs="Arial"/>
          <w:sz w:val="22"/>
          <w:szCs w:val="22"/>
          <w:lang w:val="en-US"/>
        </w:rPr>
        <w:t>.</w:t>
      </w:r>
      <w:r w:rsidRPr="00EF37C8">
        <w:rPr>
          <w:rStyle w:val="normaltextrun"/>
          <w:rFonts w:ascii="Arial" w:hAnsi="Arial" w:cs="Arial"/>
          <w:sz w:val="22"/>
          <w:szCs w:val="22"/>
          <w:lang w:val="en-US"/>
        </w:rPr>
        <w:t> </w:t>
      </w:r>
      <w:r w:rsidRPr="00EF37C8">
        <w:rPr>
          <w:rStyle w:val="eop"/>
          <w:rFonts w:ascii="Arial" w:hAnsi="Arial" w:cs="Arial"/>
          <w:sz w:val="22"/>
          <w:szCs w:val="22"/>
        </w:rPr>
        <w:t> </w:t>
      </w:r>
    </w:p>
    <w:p w14:paraId="2653D3F1" w14:textId="2DA4D35F" w:rsidR="006E386E" w:rsidRPr="00EF37C8" w:rsidRDefault="006E386E">
      <w:pPr>
        <w:pStyle w:val="paragraph"/>
        <w:numPr>
          <w:ilvl w:val="0"/>
          <w:numId w:val="23"/>
        </w:numPr>
        <w:spacing w:before="0" w:beforeAutospacing="0" w:after="0" w:afterAutospacing="0" w:line="280" w:lineRule="exact"/>
        <w:ind w:left="1276" w:hanging="357"/>
        <w:jc w:val="both"/>
        <w:textAlignment w:val="baseline"/>
        <w:rPr>
          <w:rFonts w:ascii="Arial" w:hAnsi="Arial" w:cs="Arial"/>
          <w:sz w:val="22"/>
          <w:szCs w:val="22"/>
        </w:rPr>
      </w:pPr>
      <w:r w:rsidRPr="00EF37C8">
        <w:rPr>
          <w:rStyle w:val="normaltextrun"/>
          <w:rFonts w:ascii="Arial" w:hAnsi="Arial" w:cs="Arial"/>
          <w:b/>
          <w:bCs/>
          <w:sz w:val="22"/>
          <w:szCs w:val="22"/>
          <w:lang w:val="en-US"/>
        </w:rPr>
        <w:t>Noted</w:t>
      </w:r>
      <w:r w:rsidRPr="00EF37C8">
        <w:rPr>
          <w:rStyle w:val="normaltextrun"/>
          <w:rFonts w:ascii="Arial" w:hAnsi="Arial" w:cs="Arial"/>
          <w:sz w:val="22"/>
          <w:szCs w:val="22"/>
          <w:lang w:val="en-US"/>
        </w:rPr>
        <w:t xml:space="preserve"> the outcomes of the 6</w:t>
      </w:r>
      <w:r w:rsidRPr="00EF37C8">
        <w:rPr>
          <w:rStyle w:val="normaltextrun"/>
          <w:rFonts w:ascii="Arial" w:hAnsi="Arial" w:cs="Arial"/>
          <w:sz w:val="22"/>
          <w:szCs w:val="22"/>
          <w:vertAlign w:val="superscript"/>
          <w:lang w:val="en-US"/>
        </w:rPr>
        <w:t>th</w:t>
      </w:r>
      <w:r w:rsidRPr="00EF37C8">
        <w:rPr>
          <w:rStyle w:val="normaltextrun"/>
          <w:rFonts w:ascii="Arial" w:hAnsi="Arial" w:cs="Arial"/>
          <w:sz w:val="22"/>
          <w:szCs w:val="22"/>
          <w:lang w:val="en-US"/>
        </w:rPr>
        <w:t xml:space="preserve"> Meeting of the Pacific Meteorological Council</w:t>
      </w:r>
      <w:r w:rsidRPr="00EF37C8">
        <w:rPr>
          <w:rStyle w:val="eop"/>
          <w:rFonts w:ascii="Arial" w:hAnsi="Arial" w:cs="Arial"/>
          <w:sz w:val="22"/>
          <w:szCs w:val="22"/>
        </w:rPr>
        <w:t> </w:t>
      </w:r>
    </w:p>
    <w:p w14:paraId="78F67EC4" w14:textId="12BADF1B" w:rsidR="006E386E" w:rsidRPr="00EF37C8" w:rsidRDefault="006E386E">
      <w:pPr>
        <w:pStyle w:val="paragraph"/>
        <w:numPr>
          <w:ilvl w:val="0"/>
          <w:numId w:val="23"/>
        </w:numPr>
        <w:spacing w:before="0" w:beforeAutospacing="0" w:after="0" w:afterAutospacing="0" w:line="280" w:lineRule="exact"/>
        <w:ind w:left="1276" w:hanging="357"/>
        <w:jc w:val="both"/>
        <w:textAlignment w:val="baseline"/>
        <w:rPr>
          <w:rFonts w:ascii="Arial" w:hAnsi="Arial" w:cs="Arial"/>
          <w:sz w:val="22"/>
          <w:szCs w:val="22"/>
        </w:rPr>
      </w:pPr>
      <w:r w:rsidRPr="00EF37C8">
        <w:rPr>
          <w:rStyle w:val="normaltextrun"/>
          <w:rFonts w:ascii="Arial" w:hAnsi="Arial" w:cs="Arial"/>
          <w:b/>
          <w:bCs/>
          <w:sz w:val="22"/>
          <w:szCs w:val="22"/>
          <w:lang w:val="en-US"/>
        </w:rPr>
        <w:t>Noted</w:t>
      </w:r>
      <w:r w:rsidRPr="00EF37C8">
        <w:rPr>
          <w:rStyle w:val="normaltextrun"/>
          <w:rFonts w:ascii="Arial" w:hAnsi="Arial" w:cs="Arial"/>
          <w:sz w:val="22"/>
          <w:szCs w:val="22"/>
          <w:lang w:val="en-US"/>
        </w:rPr>
        <w:t xml:space="preserve"> the Progress made on the Weather Ready Pacific and acknowledge the financial contribution of the Government of Australia of AUD30 million and the support of the Government of New Zealand</w:t>
      </w:r>
      <w:r w:rsidR="00951E77">
        <w:rPr>
          <w:rStyle w:val="normaltextrun"/>
          <w:rFonts w:ascii="Arial" w:hAnsi="Arial" w:cs="Arial"/>
          <w:sz w:val="22"/>
          <w:szCs w:val="22"/>
          <w:lang w:val="en-US"/>
        </w:rPr>
        <w:t>.</w:t>
      </w:r>
      <w:r w:rsidRPr="00EF37C8">
        <w:rPr>
          <w:rStyle w:val="eop"/>
          <w:rFonts w:ascii="Arial" w:hAnsi="Arial" w:cs="Arial"/>
          <w:sz w:val="22"/>
          <w:szCs w:val="22"/>
        </w:rPr>
        <w:t> </w:t>
      </w:r>
    </w:p>
    <w:p w14:paraId="236A2A94" w14:textId="786B0C70" w:rsidR="006E386E" w:rsidRPr="00EF37C8" w:rsidRDefault="006E386E">
      <w:pPr>
        <w:pStyle w:val="paragraph"/>
        <w:numPr>
          <w:ilvl w:val="0"/>
          <w:numId w:val="23"/>
        </w:numPr>
        <w:spacing w:before="0" w:beforeAutospacing="0" w:after="0" w:afterAutospacing="0" w:line="280" w:lineRule="exact"/>
        <w:ind w:left="1276" w:hanging="357"/>
        <w:jc w:val="both"/>
        <w:textAlignment w:val="baseline"/>
        <w:rPr>
          <w:rFonts w:ascii="Arial" w:hAnsi="Arial" w:cs="Arial"/>
          <w:sz w:val="22"/>
          <w:szCs w:val="22"/>
        </w:rPr>
      </w:pPr>
      <w:r w:rsidRPr="00EF37C8">
        <w:rPr>
          <w:rStyle w:val="normaltextrun"/>
          <w:rFonts w:ascii="Arial" w:hAnsi="Arial" w:cs="Arial"/>
          <w:b/>
          <w:bCs/>
          <w:sz w:val="22"/>
          <w:szCs w:val="22"/>
          <w:lang w:val="en-US"/>
        </w:rPr>
        <w:t>Noted</w:t>
      </w:r>
      <w:r w:rsidRPr="00EF37C8">
        <w:rPr>
          <w:rStyle w:val="normaltextrun"/>
          <w:rFonts w:ascii="Arial" w:hAnsi="Arial" w:cs="Arial"/>
          <w:sz w:val="22"/>
          <w:szCs w:val="22"/>
          <w:lang w:val="en-US"/>
        </w:rPr>
        <w:t xml:space="preserve"> the Weather Ready Pacific Governance Structure and finance facility recommended by the PMC</w:t>
      </w:r>
      <w:r w:rsidR="00951E77">
        <w:rPr>
          <w:rStyle w:val="normaltextrun"/>
          <w:rFonts w:ascii="Arial" w:hAnsi="Arial" w:cs="Arial"/>
          <w:sz w:val="22"/>
          <w:szCs w:val="22"/>
          <w:lang w:val="en-US"/>
        </w:rPr>
        <w:t>.</w:t>
      </w:r>
      <w:r w:rsidRPr="00EF37C8">
        <w:rPr>
          <w:rStyle w:val="eop"/>
          <w:rFonts w:ascii="Arial" w:hAnsi="Arial" w:cs="Arial"/>
          <w:sz w:val="22"/>
          <w:szCs w:val="22"/>
        </w:rPr>
        <w:t> </w:t>
      </w:r>
    </w:p>
    <w:p w14:paraId="3AF02F88" w14:textId="195A5FE0" w:rsidR="006E386E" w:rsidRPr="00EF37C8" w:rsidRDefault="006E386E">
      <w:pPr>
        <w:pStyle w:val="paragraph"/>
        <w:numPr>
          <w:ilvl w:val="0"/>
          <w:numId w:val="23"/>
        </w:numPr>
        <w:spacing w:before="0" w:beforeAutospacing="0" w:after="0" w:afterAutospacing="0" w:line="280" w:lineRule="exact"/>
        <w:ind w:left="1276" w:hanging="357"/>
        <w:jc w:val="both"/>
        <w:textAlignment w:val="baseline"/>
        <w:rPr>
          <w:rFonts w:ascii="Arial" w:hAnsi="Arial" w:cs="Arial"/>
          <w:sz w:val="22"/>
          <w:szCs w:val="22"/>
        </w:rPr>
      </w:pPr>
      <w:r w:rsidRPr="00EF37C8">
        <w:rPr>
          <w:rStyle w:val="normaltextrun"/>
          <w:rFonts w:ascii="Arial" w:hAnsi="Arial" w:cs="Arial"/>
          <w:b/>
          <w:bCs/>
          <w:sz w:val="22"/>
          <w:szCs w:val="22"/>
          <w:lang w:val="en-US"/>
        </w:rPr>
        <w:t>Noted</w:t>
      </w:r>
      <w:r w:rsidRPr="00EF37C8">
        <w:rPr>
          <w:rStyle w:val="normaltextrun"/>
          <w:rFonts w:ascii="Arial" w:hAnsi="Arial" w:cs="Arial"/>
          <w:sz w:val="22"/>
          <w:szCs w:val="22"/>
          <w:lang w:val="en-US"/>
        </w:rPr>
        <w:t xml:space="preserve"> and </w:t>
      </w:r>
      <w:r w:rsidRPr="002A2BBD">
        <w:rPr>
          <w:rStyle w:val="normaltextrun"/>
          <w:rFonts w:ascii="Arial" w:hAnsi="Arial" w:cs="Arial"/>
          <w:b/>
          <w:bCs/>
          <w:sz w:val="22"/>
          <w:szCs w:val="22"/>
          <w:lang w:val="en-US"/>
        </w:rPr>
        <w:t>support</w:t>
      </w:r>
      <w:r w:rsidR="00C52C71" w:rsidRPr="002A2BBD">
        <w:rPr>
          <w:rStyle w:val="normaltextrun"/>
          <w:rFonts w:ascii="Arial" w:hAnsi="Arial" w:cs="Arial"/>
          <w:b/>
          <w:bCs/>
          <w:sz w:val="22"/>
          <w:szCs w:val="22"/>
          <w:lang w:val="en-US"/>
        </w:rPr>
        <w:t>ed</w:t>
      </w:r>
      <w:r w:rsidRPr="00EF37C8">
        <w:rPr>
          <w:rStyle w:val="normaltextrun"/>
          <w:rFonts w:ascii="Arial" w:hAnsi="Arial" w:cs="Arial"/>
          <w:sz w:val="22"/>
          <w:szCs w:val="22"/>
          <w:lang w:val="en-US"/>
        </w:rPr>
        <w:t xml:space="preserve"> the </w:t>
      </w:r>
      <w:r w:rsidRPr="00EF37C8">
        <w:rPr>
          <w:rStyle w:val="normaltextrun"/>
          <w:rFonts w:ascii="Arial" w:hAnsi="Arial" w:cs="Arial"/>
          <w:color w:val="000000"/>
          <w:sz w:val="22"/>
          <w:szCs w:val="22"/>
        </w:rPr>
        <w:t xml:space="preserve">Namaka Ministerial Declaration for a </w:t>
      </w:r>
      <w:r w:rsidRPr="00EF37C8">
        <w:rPr>
          <w:rStyle w:val="normaltextrun"/>
          <w:rFonts w:ascii="Arial" w:hAnsi="Arial" w:cs="Arial"/>
          <w:sz w:val="22"/>
          <w:szCs w:val="22"/>
          <w:lang w:val="en-US"/>
        </w:rPr>
        <w:t xml:space="preserve">Sustainable Weather, Climate, </w:t>
      </w:r>
      <w:r w:rsidR="00AE3DA3" w:rsidRPr="00EF37C8">
        <w:rPr>
          <w:rStyle w:val="normaltextrun"/>
          <w:rFonts w:ascii="Arial" w:hAnsi="Arial" w:cs="Arial"/>
          <w:sz w:val="22"/>
          <w:szCs w:val="22"/>
          <w:lang w:val="en-US"/>
        </w:rPr>
        <w:t>Ocean,</w:t>
      </w:r>
      <w:r w:rsidRPr="00EF37C8">
        <w:rPr>
          <w:rStyle w:val="normaltextrun"/>
          <w:rFonts w:ascii="Arial" w:hAnsi="Arial" w:cs="Arial"/>
          <w:sz w:val="22"/>
          <w:szCs w:val="22"/>
          <w:lang w:val="en-US"/>
        </w:rPr>
        <w:t xml:space="preserve"> and Water Services for a Resilient Blue Pacific</w:t>
      </w:r>
      <w:r w:rsidR="00951E77" w:rsidRPr="002A2BBD">
        <w:rPr>
          <w:rStyle w:val="eop"/>
        </w:rPr>
        <w:t>.</w:t>
      </w:r>
      <w:r w:rsidRPr="00EF37C8">
        <w:rPr>
          <w:rStyle w:val="eop"/>
          <w:rFonts w:ascii="Arial" w:hAnsi="Arial" w:cs="Arial"/>
          <w:sz w:val="22"/>
          <w:szCs w:val="22"/>
        </w:rPr>
        <w:t> </w:t>
      </w:r>
    </w:p>
    <w:p w14:paraId="2B5C3DFD" w14:textId="564A6FAF" w:rsidR="006E386E" w:rsidRPr="00EF37C8" w:rsidRDefault="006E386E">
      <w:pPr>
        <w:pStyle w:val="paragraph"/>
        <w:numPr>
          <w:ilvl w:val="0"/>
          <w:numId w:val="23"/>
        </w:numPr>
        <w:spacing w:before="0" w:beforeAutospacing="0" w:after="0" w:afterAutospacing="0" w:line="280" w:lineRule="exact"/>
        <w:ind w:left="1276" w:hanging="357"/>
        <w:jc w:val="both"/>
        <w:textAlignment w:val="baseline"/>
        <w:rPr>
          <w:rStyle w:val="eop"/>
          <w:rFonts w:ascii="Arial" w:hAnsi="Arial" w:cs="Arial"/>
          <w:sz w:val="22"/>
          <w:szCs w:val="22"/>
        </w:rPr>
      </w:pPr>
      <w:r w:rsidRPr="00EF37C8">
        <w:rPr>
          <w:rStyle w:val="normaltextrun"/>
          <w:rFonts w:ascii="Arial" w:hAnsi="Arial" w:cs="Arial"/>
          <w:b/>
          <w:bCs/>
          <w:sz w:val="22"/>
          <w:szCs w:val="22"/>
          <w:lang w:val="en-US"/>
        </w:rPr>
        <w:t>Requested</w:t>
      </w:r>
      <w:r w:rsidRPr="00EF37C8">
        <w:rPr>
          <w:rStyle w:val="normaltextrun"/>
          <w:rFonts w:ascii="Arial" w:hAnsi="Arial" w:cs="Arial"/>
          <w:sz w:val="22"/>
          <w:szCs w:val="22"/>
          <w:lang w:val="en-US"/>
        </w:rPr>
        <w:t xml:space="preserve"> development partners to invest in the Weather Ready Pacific as the programme to coordinate the wider implementation of people-centred end-to-end multi-hazard early warning systems for all Pacific island countries and territories and coordinate their efforts on end-to-end people-centered multi-hazard Early Warning Systems through the Pacific Partnership Coordination Mechanism and the Dashboard.</w:t>
      </w:r>
      <w:r w:rsidRPr="00EF37C8">
        <w:rPr>
          <w:rStyle w:val="eop"/>
          <w:rFonts w:ascii="Arial" w:hAnsi="Arial" w:cs="Arial"/>
          <w:sz w:val="22"/>
          <w:szCs w:val="22"/>
        </w:rPr>
        <w:t> </w:t>
      </w:r>
    </w:p>
    <w:p w14:paraId="78A5FAED" w14:textId="1A633B9B" w:rsidR="00F92A76" w:rsidRPr="00EF37C8" w:rsidRDefault="00F92A76">
      <w:pPr>
        <w:pStyle w:val="paragraph"/>
        <w:numPr>
          <w:ilvl w:val="0"/>
          <w:numId w:val="23"/>
        </w:numPr>
        <w:spacing w:before="0" w:beforeAutospacing="0" w:after="0" w:afterAutospacing="0" w:line="280" w:lineRule="exact"/>
        <w:ind w:left="1276" w:hanging="357"/>
        <w:jc w:val="both"/>
        <w:textAlignment w:val="baseline"/>
        <w:rPr>
          <w:rStyle w:val="normaltextrun"/>
          <w:rFonts w:ascii="Arial" w:eastAsiaTheme="minorHAnsi" w:hAnsi="Arial" w:cs="Arial"/>
          <w:sz w:val="22"/>
          <w:szCs w:val="22"/>
          <w:lang w:eastAsia="en-US"/>
        </w:rPr>
      </w:pPr>
      <w:r w:rsidRPr="00EF37C8">
        <w:rPr>
          <w:rStyle w:val="normaltextrun"/>
          <w:rFonts w:ascii="Arial" w:eastAsiaTheme="minorHAnsi" w:hAnsi="Arial" w:cs="Arial"/>
          <w:b/>
          <w:bCs/>
          <w:sz w:val="22"/>
          <w:szCs w:val="22"/>
          <w:lang w:eastAsia="en-US"/>
        </w:rPr>
        <w:t>Noted</w:t>
      </w:r>
      <w:r w:rsidRPr="00EF37C8">
        <w:rPr>
          <w:rStyle w:val="normaltextrun"/>
          <w:rFonts w:ascii="Arial" w:eastAsiaTheme="minorHAnsi" w:hAnsi="Arial" w:cs="Arial"/>
          <w:sz w:val="22"/>
          <w:szCs w:val="22"/>
          <w:lang w:eastAsia="en-US"/>
        </w:rPr>
        <w:t xml:space="preserve"> and </w:t>
      </w:r>
      <w:r w:rsidRPr="00EF37C8">
        <w:rPr>
          <w:rStyle w:val="normaltextrun"/>
          <w:rFonts w:ascii="Arial" w:eastAsiaTheme="minorHAnsi" w:hAnsi="Arial" w:cs="Arial"/>
          <w:b/>
          <w:bCs/>
          <w:sz w:val="22"/>
          <w:szCs w:val="22"/>
          <w:lang w:eastAsia="en-US"/>
        </w:rPr>
        <w:t>supported</w:t>
      </w:r>
      <w:r w:rsidRPr="00EF37C8">
        <w:rPr>
          <w:rStyle w:val="normaltextrun"/>
          <w:rFonts w:ascii="Arial" w:eastAsiaTheme="minorHAnsi" w:hAnsi="Arial" w:cs="Arial"/>
          <w:sz w:val="22"/>
          <w:szCs w:val="22"/>
          <w:lang w:eastAsia="en-US"/>
        </w:rPr>
        <w:t xml:space="preserve"> the Cook Islands intention to elevate the profile of the Weather Ready Pacific as a Pacific Partnership for Prosperity at the upcoming Pacific Islands Forum Leaders meeting in </w:t>
      </w:r>
      <w:r w:rsidR="00AE3DA3" w:rsidRPr="00EF37C8">
        <w:rPr>
          <w:rStyle w:val="normaltextrun"/>
          <w:rFonts w:ascii="Arial" w:eastAsiaTheme="minorHAnsi" w:hAnsi="Arial" w:cs="Arial"/>
          <w:sz w:val="22"/>
          <w:szCs w:val="22"/>
          <w:lang w:eastAsia="en-US"/>
        </w:rPr>
        <w:t>November</w:t>
      </w:r>
      <w:r w:rsidRPr="00EF37C8">
        <w:rPr>
          <w:rStyle w:val="normaltextrun"/>
          <w:rFonts w:ascii="Arial" w:eastAsiaTheme="minorHAnsi" w:hAnsi="Arial" w:cs="Arial"/>
          <w:sz w:val="22"/>
          <w:szCs w:val="22"/>
          <w:lang w:eastAsia="en-US"/>
        </w:rPr>
        <w:t xml:space="preserve"> 2023.</w:t>
      </w:r>
    </w:p>
    <w:p w14:paraId="2649CF64" w14:textId="77777777" w:rsidR="00F92A76" w:rsidRPr="00EF37C8" w:rsidRDefault="00F92A76" w:rsidP="00F92A76">
      <w:pPr>
        <w:pStyle w:val="paragraph"/>
        <w:spacing w:before="0" w:beforeAutospacing="0" w:after="0" w:afterAutospacing="0"/>
        <w:ind w:left="1440"/>
        <w:jc w:val="both"/>
        <w:textAlignment w:val="baseline"/>
        <w:rPr>
          <w:rFonts w:ascii="Arial" w:hAnsi="Arial" w:cs="Arial"/>
          <w:sz w:val="22"/>
          <w:szCs w:val="22"/>
        </w:rPr>
      </w:pPr>
    </w:p>
    <w:p w14:paraId="4177C6FA" w14:textId="77777777" w:rsidR="008930BF" w:rsidRDefault="008930BF" w:rsidP="00850C09">
      <w:pPr>
        <w:spacing w:after="0" w:line="240" w:lineRule="auto"/>
        <w:jc w:val="both"/>
        <w:rPr>
          <w:rFonts w:ascii="Arial" w:hAnsi="Arial" w:cs="Arial"/>
          <w:b/>
          <w:bCs/>
          <w:color w:val="2E74B5" w:themeColor="accent5" w:themeShade="BF"/>
        </w:rPr>
      </w:pPr>
    </w:p>
    <w:p w14:paraId="07952ACA" w14:textId="2DAF846B" w:rsidR="006D664C" w:rsidRPr="008930BF" w:rsidRDefault="00FA01C9" w:rsidP="00850C09">
      <w:pPr>
        <w:spacing w:after="0" w:line="240" w:lineRule="auto"/>
        <w:jc w:val="both"/>
        <w:rPr>
          <w:rFonts w:ascii="Arial" w:hAnsi="Arial" w:cs="Arial"/>
          <w:b/>
          <w:bCs/>
          <w:color w:val="2E74B5" w:themeColor="accent5" w:themeShade="BF"/>
        </w:rPr>
      </w:pPr>
      <w:r w:rsidRPr="008930BF">
        <w:rPr>
          <w:rFonts w:ascii="Arial" w:hAnsi="Arial" w:cs="Arial"/>
          <w:b/>
          <w:bCs/>
          <w:color w:val="2E74B5" w:themeColor="accent5" w:themeShade="BF"/>
        </w:rPr>
        <w:t xml:space="preserve">Agenda Item </w:t>
      </w:r>
      <w:r w:rsidR="00AE2F36" w:rsidRPr="008930BF">
        <w:rPr>
          <w:rFonts w:ascii="Arial" w:hAnsi="Arial" w:cs="Arial"/>
          <w:b/>
          <w:bCs/>
          <w:color w:val="2E74B5" w:themeColor="accent5" w:themeShade="BF"/>
        </w:rPr>
        <w:t>9</w:t>
      </w:r>
      <w:r w:rsidR="006D664C" w:rsidRPr="008930BF">
        <w:rPr>
          <w:rFonts w:ascii="Arial" w:hAnsi="Arial" w:cs="Arial"/>
          <w:b/>
          <w:bCs/>
          <w:color w:val="2E74B5" w:themeColor="accent5" w:themeShade="BF"/>
        </w:rPr>
        <w:t>.1.3</w:t>
      </w:r>
      <w:r w:rsidR="001C4276" w:rsidRPr="008930BF">
        <w:rPr>
          <w:rFonts w:ascii="Arial" w:hAnsi="Arial" w:cs="Arial"/>
          <w:b/>
          <w:bCs/>
          <w:color w:val="2E74B5" w:themeColor="accent5" w:themeShade="BF"/>
        </w:rPr>
        <w:t>:</w:t>
      </w:r>
      <w:r w:rsidR="0017201B" w:rsidRPr="008930BF">
        <w:rPr>
          <w:rFonts w:ascii="Arial" w:hAnsi="Arial" w:cs="Arial"/>
          <w:b/>
          <w:bCs/>
          <w:color w:val="2E74B5" w:themeColor="accent5" w:themeShade="BF"/>
        </w:rPr>
        <w:t xml:space="preserve"> </w:t>
      </w:r>
      <w:r w:rsidR="006A0627" w:rsidRPr="008930BF">
        <w:rPr>
          <w:rFonts w:ascii="Arial" w:hAnsi="Arial" w:cs="Arial"/>
          <w:b/>
          <w:bCs/>
          <w:color w:val="2E74B5" w:themeColor="accent5" w:themeShade="BF"/>
        </w:rPr>
        <w:t>Reconvening the Pacific Climate Change Roundtable</w:t>
      </w:r>
    </w:p>
    <w:p w14:paraId="71A3FB10" w14:textId="77777777" w:rsidR="002143E1" w:rsidRPr="00EF37C8" w:rsidRDefault="002143E1" w:rsidP="00850C09">
      <w:pPr>
        <w:spacing w:after="0" w:line="240" w:lineRule="auto"/>
        <w:jc w:val="both"/>
        <w:rPr>
          <w:rFonts w:ascii="Arial" w:hAnsi="Arial" w:cs="Arial"/>
          <w:b/>
          <w:bCs/>
        </w:rPr>
      </w:pPr>
    </w:p>
    <w:p w14:paraId="7C574236" w14:textId="77777777" w:rsidR="002143E1" w:rsidRPr="00F23470" w:rsidRDefault="002143E1">
      <w:pPr>
        <w:pStyle w:val="ListParagraph"/>
        <w:numPr>
          <w:ilvl w:val="0"/>
          <w:numId w:val="1"/>
        </w:numPr>
        <w:tabs>
          <w:tab w:val="left" w:pos="1701"/>
        </w:tabs>
        <w:spacing w:after="0" w:line="280" w:lineRule="exact"/>
        <w:ind w:left="567" w:hanging="567"/>
        <w:jc w:val="both"/>
        <w:rPr>
          <w:rStyle w:val="eop"/>
          <w:rFonts w:ascii="Arial" w:hAnsi="Arial" w:cs="Arial"/>
        </w:rPr>
      </w:pPr>
      <w:r w:rsidRPr="00F23470">
        <w:rPr>
          <w:rStyle w:val="normaltextrun"/>
          <w:rFonts w:ascii="Arial" w:hAnsi="Arial" w:cs="Arial"/>
          <w:color w:val="000000"/>
        </w:rPr>
        <w:t>The Secretariat presented on the reconvening of the Pacific Climate Change Roundtable to</w:t>
      </w:r>
      <w:r w:rsidRPr="00F23470">
        <w:rPr>
          <w:rStyle w:val="normaltextrun"/>
          <w:rFonts w:ascii="Arial" w:hAnsi="Arial" w:cs="Arial"/>
          <w:lang w:val="en-US"/>
        </w:rPr>
        <w:t xml:space="preserve"> </w:t>
      </w:r>
      <w:r w:rsidRPr="00F23470">
        <w:rPr>
          <w:rStyle w:val="normaltextrun"/>
          <w:rFonts w:ascii="Arial" w:hAnsi="Arial" w:cs="Arial"/>
          <w:color w:val="212529"/>
          <w:shd w:val="clear" w:color="auto" w:fill="FFFFFF"/>
          <w:lang w:val="en-US"/>
        </w:rPr>
        <w:t xml:space="preserve">facilitate climate change dialogue and networking in the region and to link global and regional </w:t>
      </w:r>
      <w:r w:rsidRPr="00F23470">
        <w:rPr>
          <w:rStyle w:val="normaltextrun"/>
          <w:rFonts w:ascii="Arial" w:hAnsi="Arial" w:cs="Arial"/>
          <w:color w:val="000000"/>
        </w:rPr>
        <w:t>stakeholders with action at the national and community levels. </w:t>
      </w:r>
      <w:r w:rsidRPr="00F23470">
        <w:rPr>
          <w:rStyle w:val="eop"/>
          <w:rFonts w:ascii="Arial" w:hAnsi="Arial" w:cs="Arial"/>
          <w:color w:val="000000"/>
        </w:rPr>
        <w:t> </w:t>
      </w:r>
    </w:p>
    <w:p w14:paraId="5D59F896" w14:textId="77777777" w:rsidR="002143E1" w:rsidRPr="00F23470" w:rsidRDefault="002143E1" w:rsidP="00C73B51">
      <w:pPr>
        <w:pStyle w:val="ListParagraph"/>
        <w:tabs>
          <w:tab w:val="left" w:pos="1701"/>
        </w:tabs>
        <w:spacing w:after="0" w:line="240" w:lineRule="auto"/>
        <w:ind w:left="567" w:hanging="567"/>
        <w:jc w:val="both"/>
        <w:rPr>
          <w:rStyle w:val="eop"/>
          <w:rFonts w:ascii="Arial" w:hAnsi="Arial" w:cs="Arial"/>
        </w:rPr>
      </w:pPr>
    </w:p>
    <w:p w14:paraId="5CE28BE0" w14:textId="77777777" w:rsidR="00E354DA" w:rsidRDefault="00E354DA">
      <w:pPr>
        <w:rPr>
          <w:rStyle w:val="normaltextrun"/>
          <w:rFonts w:ascii="Arial" w:hAnsi="Arial" w:cs="Arial"/>
          <w:color w:val="000000"/>
        </w:rPr>
      </w:pPr>
      <w:r>
        <w:rPr>
          <w:rStyle w:val="normaltextrun"/>
          <w:rFonts w:ascii="Arial" w:hAnsi="Arial" w:cs="Arial"/>
          <w:color w:val="000000"/>
        </w:rPr>
        <w:br w:type="page"/>
      </w:r>
    </w:p>
    <w:p w14:paraId="666450DB" w14:textId="589EBDC1" w:rsidR="002143E1" w:rsidRPr="00F23470" w:rsidRDefault="002143E1">
      <w:pPr>
        <w:pStyle w:val="ListParagraph"/>
        <w:numPr>
          <w:ilvl w:val="0"/>
          <w:numId w:val="1"/>
        </w:numPr>
        <w:tabs>
          <w:tab w:val="left" w:pos="1701"/>
        </w:tabs>
        <w:spacing w:after="0" w:line="280" w:lineRule="exact"/>
        <w:ind w:left="567" w:hanging="567"/>
        <w:jc w:val="both"/>
        <w:rPr>
          <w:rStyle w:val="normaltextrun"/>
          <w:rFonts w:ascii="Arial" w:hAnsi="Arial" w:cs="Arial"/>
          <w:color w:val="000000"/>
        </w:rPr>
      </w:pPr>
      <w:r w:rsidRPr="00F23470">
        <w:rPr>
          <w:rStyle w:val="normaltextrun"/>
          <w:rFonts w:ascii="Arial" w:hAnsi="Arial" w:cs="Arial"/>
          <w:color w:val="000000"/>
        </w:rPr>
        <w:lastRenderedPageBreak/>
        <w:t xml:space="preserve">It was noted the last Pacific Climate Change Roundtable was held in 2017, as the region transitioned to the Pacific Resilience Meetings underpinned by the Framework for Resilient Development in the </w:t>
      </w:r>
      <w:proofErr w:type="gramStart"/>
      <w:r w:rsidRPr="00F23470">
        <w:rPr>
          <w:rStyle w:val="normaltextrun"/>
          <w:rFonts w:ascii="Arial" w:hAnsi="Arial" w:cs="Arial"/>
          <w:color w:val="000000"/>
        </w:rPr>
        <w:t xml:space="preserve">Pacific </w:t>
      </w:r>
      <w:r w:rsidR="002F1001" w:rsidRPr="00F23470">
        <w:rPr>
          <w:rStyle w:val="normaltextrun"/>
          <w:rFonts w:ascii="Arial" w:hAnsi="Arial" w:cs="Arial"/>
          <w:color w:val="000000"/>
        </w:rPr>
        <w:t>,</w:t>
      </w:r>
      <w:proofErr w:type="gramEnd"/>
      <w:r w:rsidRPr="00F23470">
        <w:rPr>
          <w:rStyle w:val="normaltextrun"/>
          <w:rFonts w:ascii="Arial" w:hAnsi="Arial" w:cs="Arial"/>
          <w:color w:val="000000"/>
        </w:rPr>
        <w:t xml:space="preserve"> approved by </w:t>
      </w:r>
      <w:r w:rsidR="009D0C31" w:rsidRPr="00F23470">
        <w:rPr>
          <w:rStyle w:val="normaltextrun"/>
          <w:rFonts w:ascii="Arial" w:hAnsi="Arial" w:cs="Arial"/>
          <w:color w:val="000000"/>
        </w:rPr>
        <w:t>Pacific</w:t>
      </w:r>
      <w:r w:rsidR="008903B3" w:rsidRPr="00F23470">
        <w:rPr>
          <w:rStyle w:val="normaltextrun"/>
          <w:rFonts w:ascii="Arial" w:hAnsi="Arial" w:cs="Arial"/>
          <w:color w:val="000000"/>
        </w:rPr>
        <w:t xml:space="preserve"> </w:t>
      </w:r>
      <w:r w:rsidRPr="00F23470">
        <w:rPr>
          <w:rStyle w:val="normaltextrun"/>
          <w:rFonts w:ascii="Arial" w:hAnsi="Arial" w:cs="Arial"/>
          <w:color w:val="000000"/>
        </w:rPr>
        <w:t>Leaders in 2016.</w:t>
      </w:r>
      <w:r w:rsidRPr="00F23470">
        <w:rPr>
          <w:rStyle w:val="normaltextrun"/>
          <w:rFonts w:ascii="Arial" w:hAnsi="Arial" w:cs="Arial"/>
        </w:rPr>
        <w:t> </w:t>
      </w:r>
    </w:p>
    <w:p w14:paraId="272C3183" w14:textId="77777777" w:rsidR="00D9235E" w:rsidRPr="00F23470" w:rsidRDefault="00D9235E" w:rsidP="00504469">
      <w:pPr>
        <w:pStyle w:val="ListParagraph"/>
        <w:tabs>
          <w:tab w:val="left" w:pos="1701"/>
        </w:tabs>
        <w:spacing w:after="0" w:line="280" w:lineRule="exact"/>
        <w:ind w:left="360" w:hanging="502"/>
        <w:jc w:val="both"/>
        <w:rPr>
          <w:rStyle w:val="normaltextrun"/>
          <w:rFonts w:ascii="Arial" w:hAnsi="Arial" w:cs="Arial"/>
          <w:color w:val="000000"/>
        </w:rPr>
      </w:pPr>
    </w:p>
    <w:p w14:paraId="65802FC8" w14:textId="2B1930F3" w:rsidR="00D9235E" w:rsidRPr="00F23470" w:rsidRDefault="00D9235E">
      <w:pPr>
        <w:pStyle w:val="ListParagraph"/>
        <w:numPr>
          <w:ilvl w:val="0"/>
          <w:numId w:val="1"/>
        </w:numPr>
        <w:tabs>
          <w:tab w:val="left" w:pos="1701"/>
        </w:tabs>
        <w:spacing w:after="0" w:line="280" w:lineRule="exact"/>
        <w:ind w:left="567" w:hanging="567"/>
        <w:jc w:val="both"/>
        <w:rPr>
          <w:rStyle w:val="normaltextrun"/>
          <w:rFonts w:ascii="Arial" w:hAnsi="Arial" w:cs="Arial"/>
          <w:color w:val="000000"/>
        </w:rPr>
      </w:pPr>
      <w:r w:rsidRPr="00F23470">
        <w:rPr>
          <w:rStyle w:val="normaltextrun"/>
          <w:rFonts w:ascii="Arial" w:hAnsi="Arial" w:cs="Arial"/>
          <w:color w:val="000000"/>
        </w:rPr>
        <w:t xml:space="preserve">Australia, France, New Caledonia, Papua New Guinea, Solomon Islands, Tuvalu, Vanuatu, and Wallis and Futuna supported the recommendation to reconvene the </w:t>
      </w:r>
      <w:r w:rsidR="00951E77" w:rsidRPr="00F23470">
        <w:rPr>
          <w:rStyle w:val="normaltextrun"/>
          <w:rFonts w:ascii="Arial" w:hAnsi="Arial" w:cs="Arial"/>
          <w:color w:val="000000"/>
        </w:rPr>
        <w:t>Pacific Climate Change Roundtable</w:t>
      </w:r>
      <w:r w:rsidRPr="00F23470">
        <w:rPr>
          <w:rStyle w:val="normaltextrun"/>
          <w:rFonts w:ascii="Arial" w:hAnsi="Arial" w:cs="Arial"/>
          <w:color w:val="000000"/>
        </w:rPr>
        <w:t xml:space="preserve">, noting its importance of facilitating stakeholder sharing and coordination, and the alignment of efforts in the climate change space, highlighting the Secretariat's unique position in facilitation of this Roundtable. </w:t>
      </w:r>
    </w:p>
    <w:p w14:paraId="2930EFFB" w14:textId="77777777" w:rsidR="00BD75F1" w:rsidRPr="00F23470" w:rsidRDefault="00BD75F1" w:rsidP="00C73B51">
      <w:pPr>
        <w:pStyle w:val="ListParagraph"/>
        <w:tabs>
          <w:tab w:val="left" w:pos="1701"/>
        </w:tabs>
        <w:spacing w:after="0" w:line="280" w:lineRule="exact"/>
        <w:ind w:left="567" w:hanging="567"/>
        <w:jc w:val="both"/>
        <w:rPr>
          <w:rStyle w:val="normaltextrun"/>
          <w:rFonts w:ascii="Arial" w:hAnsi="Arial" w:cs="Arial"/>
          <w:color w:val="000000"/>
        </w:rPr>
      </w:pPr>
    </w:p>
    <w:p w14:paraId="563DA1A9" w14:textId="7E6E36CB" w:rsidR="00D9235E" w:rsidRPr="00F23470" w:rsidRDefault="00BD75F1">
      <w:pPr>
        <w:pStyle w:val="ListParagraph"/>
        <w:numPr>
          <w:ilvl w:val="0"/>
          <w:numId w:val="1"/>
        </w:numPr>
        <w:tabs>
          <w:tab w:val="left" w:pos="1701"/>
        </w:tabs>
        <w:spacing w:after="0" w:line="280" w:lineRule="exact"/>
        <w:ind w:left="567" w:hanging="567"/>
        <w:jc w:val="both"/>
        <w:rPr>
          <w:rStyle w:val="normaltextrun"/>
          <w:rFonts w:ascii="Arial" w:hAnsi="Arial" w:cs="Arial"/>
          <w:color w:val="000000"/>
        </w:rPr>
      </w:pPr>
      <w:r w:rsidRPr="00F23470">
        <w:rPr>
          <w:rStyle w:val="normaltextrun"/>
          <w:rFonts w:ascii="Arial" w:hAnsi="Arial" w:cs="Arial"/>
          <w:color w:val="000000"/>
        </w:rPr>
        <w:t xml:space="preserve">The Secretariat conveyed that confirmation </w:t>
      </w:r>
      <w:r w:rsidR="009E71F9" w:rsidRPr="00F23470">
        <w:rPr>
          <w:rStyle w:val="normaltextrun"/>
          <w:rFonts w:ascii="Arial" w:hAnsi="Arial" w:cs="Arial"/>
          <w:color w:val="000000"/>
        </w:rPr>
        <w:t xml:space="preserve">on funding </w:t>
      </w:r>
      <w:r w:rsidR="00951E77" w:rsidRPr="00F23470">
        <w:rPr>
          <w:rStyle w:val="normaltextrun"/>
          <w:rFonts w:ascii="Arial" w:hAnsi="Arial" w:cs="Arial"/>
          <w:color w:val="000000"/>
        </w:rPr>
        <w:t xml:space="preserve">had </w:t>
      </w:r>
      <w:r w:rsidRPr="00F23470">
        <w:rPr>
          <w:rStyle w:val="normaltextrun"/>
          <w:rFonts w:ascii="Arial" w:hAnsi="Arial" w:cs="Arial"/>
          <w:color w:val="000000"/>
        </w:rPr>
        <w:t xml:space="preserve">been received from Fance to host the proposed Pacific Climate Change Roundtable in May 2024. </w:t>
      </w:r>
      <w:r w:rsidR="009E71F9" w:rsidRPr="00F23470">
        <w:rPr>
          <w:rStyle w:val="normaltextrun"/>
          <w:rFonts w:ascii="Arial" w:hAnsi="Arial" w:cs="Arial"/>
          <w:color w:val="000000"/>
        </w:rPr>
        <w:t xml:space="preserve"> </w:t>
      </w:r>
      <w:r w:rsidR="00D9235E" w:rsidRPr="00F23470">
        <w:rPr>
          <w:rStyle w:val="normaltextrun"/>
          <w:rFonts w:ascii="Arial" w:hAnsi="Arial" w:cs="Arial"/>
          <w:color w:val="000000"/>
        </w:rPr>
        <w:t xml:space="preserve">France confirmed its commitment of 100,000 Euro to hosting the Pacific Climate Change Roundtable. </w:t>
      </w:r>
    </w:p>
    <w:p w14:paraId="6792E4E7" w14:textId="0D6EC089" w:rsidR="00D9235E" w:rsidRPr="00F23470" w:rsidRDefault="00D9235E" w:rsidP="00C73B51">
      <w:pPr>
        <w:pStyle w:val="ListParagraph"/>
        <w:tabs>
          <w:tab w:val="left" w:pos="1701"/>
        </w:tabs>
        <w:spacing w:after="0" w:line="280" w:lineRule="exact"/>
        <w:ind w:left="567" w:hanging="567"/>
        <w:jc w:val="both"/>
        <w:rPr>
          <w:rStyle w:val="normaltextrun"/>
          <w:rFonts w:ascii="Arial" w:hAnsi="Arial" w:cs="Arial"/>
          <w:color w:val="000000"/>
        </w:rPr>
      </w:pPr>
      <w:r w:rsidRPr="00F23470">
        <w:rPr>
          <w:rStyle w:val="normaltextrun"/>
          <w:rFonts w:ascii="Arial" w:hAnsi="Arial" w:cs="Arial"/>
          <w:color w:val="000000"/>
        </w:rPr>
        <w:t xml:space="preserve"> </w:t>
      </w:r>
    </w:p>
    <w:p w14:paraId="096455A7" w14:textId="6538F8DD" w:rsidR="00D9235E" w:rsidRPr="00F23470" w:rsidRDefault="00D9235E">
      <w:pPr>
        <w:pStyle w:val="ListParagraph"/>
        <w:numPr>
          <w:ilvl w:val="0"/>
          <w:numId w:val="1"/>
        </w:numPr>
        <w:tabs>
          <w:tab w:val="left" w:pos="1701"/>
        </w:tabs>
        <w:spacing w:after="0" w:line="280" w:lineRule="exact"/>
        <w:ind w:left="567" w:hanging="567"/>
        <w:jc w:val="both"/>
        <w:rPr>
          <w:rStyle w:val="normaltextrun"/>
          <w:rFonts w:ascii="Arial" w:hAnsi="Arial" w:cs="Arial"/>
          <w:color w:val="000000"/>
        </w:rPr>
      </w:pPr>
      <w:r w:rsidRPr="00F23470">
        <w:rPr>
          <w:rStyle w:val="normaltextrun"/>
          <w:rFonts w:ascii="Arial" w:hAnsi="Arial" w:cs="Arial"/>
          <w:color w:val="000000"/>
        </w:rPr>
        <w:t xml:space="preserve">Wallis and Futuna </w:t>
      </w:r>
      <w:r w:rsidR="00951E77" w:rsidRPr="00F23470">
        <w:rPr>
          <w:rStyle w:val="normaltextrun"/>
          <w:rFonts w:ascii="Arial" w:hAnsi="Arial" w:cs="Arial"/>
          <w:color w:val="000000"/>
        </w:rPr>
        <w:t xml:space="preserve">asked </w:t>
      </w:r>
      <w:r w:rsidRPr="00F23470">
        <w:rPr>
          <w:rStyle w:val="normaltextrun"/>
          <w:rFonts w:ascii="Arial" w:hAnsi="Arial" w:cs="Arial"/>
          <w:color w:val="000000"/>
        </w:rPr>
        <w:t xml:space="preserve">the Secretariat to ensure the harmonisation of the Roundtable schedule, to optimise opportunities and avoid duplication of efforts. </w:t>
      </w:r>
    </w:p>
    <w:p w14:paraId="6D8EDBC2" w14:textId="77777777" w:rsidR="00D9235E" w:rsidRPr="00F23470" w:rsidRDefault="00D9235E" w:rsidP="00F23470">
      <w:pPr>
        <w:pStyle w:val="ListParagraph"/>
        <w:tabs>
          <w:tab w:val="left" w:pos="1701"/>
        </w:tabs>
        <w:spacing w:after="0" w:line="280" w:lineRule="exact"/>
        <w:ind w:left="360"/>
        <w:jc w:val="both"/>
        <w:rPr>
          <w:rStyle w:val="normaltextrun"/>
          <w:rFonts w:ascii="Arial" w:hAnsi="Arial" w:cs="Arial"/>
          <w:color w:val="000000"/>
        </w:rPr>
      </w:pPr>
      <w:r w:rsidRPr="00F23470">
        <w:rPr>
          <w:rStyle w:val="normaltextrun"/>
          <w:rFonts w:ascii="Arial" w:hAnsi="Arial" w:cs="Arial"/>
          <w:color w:val="000000"/>
        </w:rPr>
        <w:t xml:space="preserve"> </w:t>
      </w:r>
    </w:p>
    <w:p w14:paraId="19E042CA" w14:textId="77CA0D16" w:rsidR="00D9235E" w:rsidRPr="00F23470" w:rsidRDefault="00D9235E">
      <w:pPr>
        <w:pStyle w:val="ListParagraph"/>
        <w:numPr>
          <w:ilvl w:val="0"/>
          <w:numId w:val="1"/>
        </w:numPr>
        <w:tabs>
          <w:tab w:val="left" w:pos="1701"/>
        </w:tabs>
        <w:spacing w:after="0" w:line="280" w:lineRule="exact"/>
        <w:ind w:left="567" w:hanging="567"/>
        <w:jc w:val="both"/>
        <w:rPr>
          <w:rStyle w:val="normaltextrun"/>
          <w:rFonts w:ascii="Arial" w:hAnsi="Arial" w:cs="Arial"/>
          <w:color w:val="000000"/>
        </w:rPr>
      </w:pPr>
      <w:r w:rsidRPr="00F23470">
        <w:rPr>
          <w:rStyle w:val="normaltextrun"/>
          <w:rFonts w:ascii="Arial" w:hAnsi="Arial" w:cs="Arial"/>
          <w:color w:val="000000"/>
        </w:rPr>
        <w:t xml:space="preserve">Solomon Islands requested clarification from the Secretariat on the reason the Pacific Climate Change Roundtable was discontinued.  </w:t>
      </w:r>
    </w:p>
    <w:p w14:paraId="7EA92293" w14:textId="77777777" w:rsidR="00D9235E" w:rsidRPr="00F23470" w:rsidRDefault="00D9235E" w:rsidP="00504469">
      <w:pPr>
        <w:pStyle w:val="ListParagraph"/>
        <w:tabs>
          <w:tab w:val="left" w:pos="1701"/>
        </w:tabs>
        <w:spacing w:after="0" w:line="280" w:lineRule="exact"/>
        <w:ind w:left="360" w:hanging="502"/>
        <w:jc w:val="both"/>
        <w:rPr>
          <w:rStyle w:val="normaltextrun"/>
          <w:rFonts w:ascii="Arial" w:hAnsi="Arial" w:cs="Arial"/>
          <w:color w:val="000000"/>
        </w:rPr>
      </w:pPr>
      <w:r w:rsidRPr="00F23470">
        <w:rPr>
          <w:rStyle w:val="normaltextrun"/>
          <w:rFonts w:ascii="Arial" w:hAnsi="Arial" w:cs="Arial"/>
          <w:color w:val="000000"/>
        </w:rPr>
        <w:t xml:space="preserve"> </w:t>
      </w:r>
    </w:p>
    <w:p w14:paraId="5A6296BF" w14:textId="608F5477" w:rsidR="00D9235E" w:rsidRPr="00F23470" w:rsidRDefault="00D9235E">
      <w:pPr>
        <w:pStyle w:val="ListParagraph"/>
        <w:numPr>
          <w:ilvl w:val="0"/>
          <w:numId w:val="1"/>
        </w:numPr>
        <w:tabs>
          <w:tab w:val="left" w:pos="1701"/>
        </w:tabs>
        <w:spacing w:after="0" w:line="280" w:lineRule="exact"/>
        <w:ind w:left="567" w:hanging="567"/>
        <w:jc w:val="both"/>
        <w:rPr>
          <w:rStyle w:val="normaltextrun"/>
          <w:rFonts w:ascii="Arial" w:hAnsi="Arial" w:cs="Arial"/>
          <w:color w:val="000000"/>
        </w:rPr>
      </w:pPr>
      <w:r w:rsidRPr="00F23470">
        <w:rPr>
          <w:rStyle w:val="normaltextrun"/>
          <w:rFonts w:ascii="Arial" w:hAnsi="Arial" w:cs="Arial"/>
          <w:color w:val="000000"/>
        </w:rPr>
        <w:t>The Secretariat responded, the reason for the Roundtable not being convened was the focus on</w:t>
      </w:r>
      <w:r w:rsidR="001C264B" w:rsidRPr="00F23470">
        <w:rPr>
          <w:rStyle w:val="normaltextrun"/>
          <w:rFonts w:ascii="Arial" w:hAnsi="Arial" w:cs="Arial"/>
          <w:color w:val="000000"/>
        </w:rPr>
        <w:t xml:space="preserve"> the</w:t>
      </w:r>
      <w:r w:rsidRPr="00F23470">
        <w:rPr>
          <w:rStyle w:val="normaltextrun"/>
          <w:rFonts w:ascii="Arial" w:hAnsi="Arial" w:cs="Arial"/>
          <w:color w:val="000000"/>
        </w:rPr>
        <w:t xml:space="preserve"> </w:t>
      </w:r>
      <w:r w:rsidR="00677998" w:rsidRPr="00F23470">
        <w:rPr>
          <w:rStyle w:val="normaltextrun"/>
          <w:rFonts w:ascii="Arial" w:hAnsi="Arial" w:cs="Arial"/>
          <w:color w:val="000000"/>
        </w:rPr>
        <w:t xml:space="preserve">Framework for Resilient Development in the Pacific </w:t>
      </w:r>
      <w:r w:rsidRPr="00F23470">
        <w:rPr>
          <w:rStyle w:val="normaltextrun"/>
          <w:rFonts w:ascii="Arial" w:hAnsi="Arial" w:cs="Arial"/>
          <w:color w:val="000000"/>
        </w:rPr>
        <w:t>a</w:t>
      </w:r>
      <w:r w:rsidR="00BD75F1" w:rsidRPr="00F23470">
        <w:rPr>
          <w:rStyle w:val="normaltextrun"/>
          <w:rFonts w:ascii="Arial" w:hAnsi="Arial" w:cs="Arial"/>
          <w:color w:val="000000"/>
        </w:rPr>
        <w:t>s an</w:t>
      </w:r>
      <w:r w:rsidRPr="00F23470">
        <w:rPr>
          <w:rStyle w:val="normaltextrun"/>
          <w:rFonts w:ascii="Arial" w:hAnsi="Arial" w:cs="Arial"/>
          <w:color w:val="000000"/>
        </w:rPr>
        <w:t xml:space="preserve"> integrated </w:t>
      </w:r>
      <w:r w:rsidR="00BD75F1" w:rsidRPr="00F23470">
        <w:rPr>
          <w:rStyle w:val="normaltextrun"/>
          <w:rFonts w:ascii="Arial" w:hAnsi="Arial" w:cs="Arial"/>
          <w:color w:val="000000"/>
        </w:rPr>
        <w:t xml:space="preserve">platform </w:t>
      </w:r>
      <w:r w:rsidRPr="00F23470">
        <w:rPr>
          <w:rStyle w:val="normaltextrun"/>
          <w:rFonts w:ascii="Arial" w:hAnsi="Arial" w:cs="Arial"/>
          <w:color w:val="000000"/>
        </w:rPr>
        <w:t xml:space="preserve">for disaster resilience and climate change. It </w:t>
      </w:r>
      <w:r w:rsidR="00677998" w:rsidRPr="00F23470">
        <w:rPr>
          <w:rStyle w:val="normaltextrun"/>
          <w:rFonts w:ascii="Arial" w:hAnsi="Arial" w:cs="Arial"/>
          <w:color w:val="000000"/>
        </w:rPr>
        <w:t>had become</w:t>
      </w:r>
      <w:r w:rsidRPr="00F23470">
        <w:rPr>
          <w:rStyle w:val="normaltextrun"/>
          <w:rFonts w:ascii="Arial" w:hAnsi="Arial" w:cs="Arial"/>
          <w:color w:val="000000"/>
        </w:rPr>
        <w:t xml:space="preserve"> apparent over time</w:t>
      </w:r>
      <w:r w:rsidR="00677998" w:rsidRPr="00F23470">
        <w:rPr>
          <w:rStyle w:val="normaltextrun"/>
          <w:rFonts w:ascii="Arial" w:hAnsi="Arial" w:cs="Arial"/>
          <w:color w:val="000000"/>
        </w:rPr>
        <w:t>,</w:t>
      </w:r>
      <w:r w:rsidRPr="00F23470">
        <w:rPr>
          <w:rStyle w:val="normaltextrun"/>
          <w:rFonts w:ascii="Arial" w:hAnsi="Arial" w:cs="Arial"/>
          <w:color w:val="000000"/>
        </w:rPr>
        <w:t xml:space="preserve"> that the dedicated space for climate change </w:t>
      </w:r>
      <w:r w:rsidR="001C264B" w:rsidRPr="00F23470">
        <w:rPr>
          <w:rStyle w:val="normaltextrun"/>
          <w:rFonts w:ascii="Arial" w:hAnsi="Arial" w:cs="Arial"/>
          <w:color w:val="000000"/>
        </w:rPr>
        <w:t xml:space="preserve">including practitioners </w:t>
      </w:r>
      <w:r w:rsidRPr="00F23470">
        <w:rPr>
          <w:rStyle w:val="normaltextrun"/>
          <w:rFonts w:ascii="Arial" w:hAnsi="Arial" w:cs="Arial"/>
          <w:color w:val="000000"/>
        </w:rPr>
        <w:t xml:space="preserve">was lost, and </w:t>
      </w:r>
      <w:r w:rsidR="001C264B" w:rsidRPr="00F23470">
        <w:rPr>
          <w:rStyle w:val="normaltextrun"/>
          <w:rFonts w:ascii="Arial" w:hAnsi="Arial" w:cs="Arial"/>
          <w:color w:val="000000"/>
        </w:rPr>
        <w:t xml:space="preserve">that there was </w:t>
      </w:r>
      <w:r w:rsidRPr="00F23470">
        <w:rPr>
          <w:rStyle w:val="normaltextrun"/>
          <w:rFonts w:ascii="Arial" w:hAnsi="Arial" w:cs="Arial"/>
          <w:color w:val="000000"/>
        </w:rPr>
        <w:t xml:space="preserve">a need to revive the Roundtable.  </w:t>
      </w:r>
    </w:p>
    <w:p w14:paraId="133DF129" w14:textId="77777777" w:rsidR="00D9235E" w:rsidRPr="00F23470" w:rsidRDefault="00D9235E" w:rsidP="00504469">
      <w:pPr>
        <w:pStyle w:val="ListParagraph"/>
        <w:tabs>
          <w:tab w:val="left" w:pos="1701"/>
        </w:tabs>
        <w:spacing w:after="0" w:line="280" w:lineRule="exact"/>
        <w:ind w:left="360" w:hanging="502"/>
        <w:jc w:val="both"/>
        <w:rPr>
          <w:rStyle w:val="normaltextrun"/>
          <w:rFonts w:ascii="Arial" w:hAnsi="Arial" w:cs="Arial"/>
          <w:color w:val="000000"/>
        </w:rPr>
      </w:pPr>
    </w:p>
    <w:p w14:paraId="4CCD7AA0" w14:textId="77777777" w:rsidR="00236DFD" w:rsidRPr="00F23470" w:rsidRDefault="00236DFD">
      <w:pPr>
        <w:pStyle w:val="ListParagraph"/>
        <w:numPr>
          <w:ilvl w:val="0"/>
          <w:numId w:val="1"/>
        </w:numPr>
        <w:tabs>
          <w:tab w:val="left" w:pos="1701"/>
        </w:tabs>
        <w:spacing w:after="0" w:line="280" w:lineRule="exact"/>
        <w:ind w:left="567" w:hanging="567"/>
        <w:jc w:val="both"/>
        <w:rPr>
          <w:rStyle w:val="normaltextrun"/>
          <w:rFonts w:ascii="Arial" w:hAnsi="Arial" w:cs="Arial"/>
          <w:color w:val="000000"/>
        </w:rPr>
      </w:pPr>
      <w:r w:rsidRPr="00F23470">
        <w:rPr>
          <w:rStyle w:val="normaltextrun"/>
          <w:rFonts w:ascii="Arial" w:hAnsi="Arial" w:cs="Arial"/>
          <w:color w:val="000000"/>
        </w:rPr>
        <w:t>The Secretariat further elaborated that the difference between the Pacific Resilience Partnership (PRP) and the Pacific Climate Change Roundtable was that the PRP covered a wider scope and working groups were issue based and time bound.  The Pacific Climate Change Roundtable is a mechanism that involves all SPREP Members including territories and has dedicated working groups that are communities of practice in the climate change key priorities.  </w:t>
      </w:r>
    </w:p>
    <w:p w14:paraId="1130FF50" w14:textId="164F302F" w:rsidR="00D9235E" w:rsidRPr="00F23470" w:rsidRDefault="00D9235E" w:rsidP="00504469">
      <w:pPr>
        <w:pStyle w:val="ListParagraph"/>
        <w:tabs>
          <w:tab w:val="left" w:pos="1701"/>
        </w:tabs>
        <w:spacing w:after="0" w:line="280" w:lineRule="exact"/>
        <w:ind w:left="360" w:hanging="502"/>
        <w:jc w:val="both"/>
        <w:rPr>
          <w:rStyle w:val="normaltextrun"/>
          <w:rFonts w:ascii="Arial" w:hAnsi="Arial" w:cs="Arial"/>
          <w:color w:val="000000"/>
        </w:rPr>
      </w:pPr>
    </w:p>
    <w:p w14:paraId="522D1930" w14:textId="0B1799DC" w:rsidR="00D9235E" w:rsidRPr="00F23470" w:rsidRDefault="00D9235E">
      <w:pPr>
        <w:pStyle w:val="ListParagraph"/>
        <w:numPr>
          <w:ilvl w:val="0"/>
          <w:numId w:val="1"/>
        </w:numPr>
        <w:tabs>
          <w:tab w:val="left" w:pos="1701"/>
        </w:tabs>
        <w:spacing w:after="0" w:line="280" w:lineRule="exact"/>
        <w:ind w:left="567" w:hanging="567"/>
        <w:jc w:val="both"/>
        <w:rPr>
          <w:rStyle w:val="normaltextrun"/>
          <w:rFonts w:ascii="Arial" w:hAnsi="Arial" w:cs="Arial"/>
          <w:color w:val="000000"/>
        </w:rPr>
      </w:pPr>
      <w:r w:rsidRPr="00F23470">
        <w:rPr>
          <w:rStyle w:val="normaltextrun"/>
          <w:rFonts w:ascii="Arial" w:hAnsi="Arial" w:cs="Arial"/>
          <w:color w:val="000000"/>
        </w:rPr>
        <w:t xml:space="preserve">The Director General highlighted the discontinuation of the Pacific Climate Change Roundtable was a management </w:t>
      </w:r>
      <w:r w:rsidR="00185889" w:rsidRPr="00F23470">
        <w:rPr>
          <w:rStyle w:val="normaltextrun"/>
          <w:rFonts w:ascii="Arial" w:hAnsi="Arial" w:cs="Arial"/>
          <w:color w:val="000000"/>
        </w:rPr>
        <w:t xml:space="preserve">decision </w:t>
      </w:r>
      <w:r w:rsidRPr="00F23470">
        <w:rPr>
          <w:rStyle w:val="normaltextrun"/>
          <w:rFonts w:ascii="Arial" w:hAnsi="Arial" w:cs="Arial"/>
          <w:color w:val="000000"/>
        </w:rPr>
        <w:t xml:space="preserve">of the Secretariat, </w:t>
      </w:r>
      <w:r w:rsidR="001C264B" w:rsidRPr="00F23470">
        <w:rPr>
          <w:rStyle w:val="normaltextrun"/>
          <w:rFonts w:ascii="Arial" w:hAnsi="Arial" w:cs="Arial"/>
          <w:color w:val="000000"/>
        </w:rPr>
        <w:t>to support the</w:t>
      </w:r>
      <w:r w:rsidRPr="00F23470">
        <w:rPr>
          <w:rStyle w:val="normaltextrun"/>
          <w:rFonts w:ascii="Arial" w:hAnsi="Arial" w:cs="Arial"/>
          <w:color w:val="000000"/>
        </w:rPr>
        <w:t xml:space="preserve"> advancement of the </w:t>
      </w:r>
      <w:r w:rsidR="00677998" w:rsidRPr="00F23470">
        <w:rPr>
          <w:rStyle w:val="normaltextrun"/>
          <w:rFonts w:ascii="Arial" w:hAnsi="Arial" w:cs="Arial"/>
          <w:color w:val="000000"/>
        </w:rPr>
        <w:t xml:space="preserve">Framework for Resilient Development in the </w:t>
      </w:r>
      <w:r w:rsidR="00AF3EEA" w:rsidRPr="00F23470">
        <w:rPr>
          <w:rStyle w:val="normaltextrun"/>
          <w:rFonts w:ascii="Arial" w:hAnsi="Arial" w:cs="Arial"/>
          <w:color w:val="000000"/>
        </w:rPr>
        <w:t>Pacific,</w:t>
      </w:r>
      <w:r w:rsidR="00677998" w:rsidRPr="00F23470">
        <w:rPr>
          <w:rStyle w:val="normaltextrun"/>
          <w:rFonts w:ascii="Arial" w:hAnsi="Arial" w:cs="Arial"/>
          <w:color w:val="000000"/>
        </w:rPr>
        <w:t xml:space="preserve"> </w:t>
      </w:r>
      <w:r w:rsidRPr="00F23470">
        <w:rPr>
          <w:rStyle w:val="normaltextrun"/>
          <w:rFonts w:ascii="Arial" w:hAnsi="Arial" w:cs="Arial"/>
          <w:color w:val="000000"/>
        </w:rPr>
        <w:t xml:space="preserve">which was anticipated to cover the climate change area, </w:t>
      </w:r>
      <w:r w:rsidR="00BD75F1" w:rsidRPr="00F23470">
        <w:rPr>
          <w:rStyle w:val="normaltextrun"/>
          <w:rFonts w:ascii="Arial" w:hAnsi="Arial" w:cs="Arial"/>
          <w:color w:val="000000"/>
        </w:rPr>
        <w:t xml:space="preserve">that </w:t>
      </w:r>
      <w:r w:rsidRPr="00F23470">
        <w:rPr>
          <w:rStyle w:val="normaltextrun"/>
          <w:rFonts w:ascii="Arial" w:hAnsi="Arial" w:cs="Arial"/>
          <w:color w:val="000000"/>
        </w:rPr>
        <w:t xml:space="preserve">has not operated as planned. </w:t>
      </w:r>
      <w:r w:rsidR="00677998" w:rsidRPr="00F23470">
        <w:rPr>
          <w:rStyle w:val="normaltextrun"/>
          <w:rFonts w:ascii="Arial" w:hAnsi="Arial" w:cs="Arial"/>
          <w:color w:val="000000"/>
        </w:rPr>
        <w:t xml:space="preserve">It has  </w:t>
      </w:r>
      <w:r w:rsidRPr="00F23470">
        <w:rPr>
          <w:rStyle w:val="normaltextrun"/>
          <w:rFonts w:ascii="Arial" w:hAnsi="Arial" w:cs="Arial"/>
          <w:color w:val="000000"/>
        </w:rPr>
        <w:t>become a</w:t>
      </w:r>
      <w:r w:rsidR="00677998" w:rsidRPr="00F23470">
        <w:rPr>
          <w:rStyle w:val="normaltextrun"/>
          <w:rFonts w:ascii="Arial" w:hAnsi="Arial" w:cs="Arial"/>
          <w:color w:val="000000"/>
        </w:rPr>
        <w:t xml:space="preserve"> key</w:t>
      </w:r>
      <w:r w:rsidRPr="00F23470">
        <w:rPr>
          <w:rStyle w:val="normaltextrun"/>
          <w:rFonts w:ascii="Arial" w:hAnsi="Arial" w:cs="Arial"/>
          <w:color w:val="000000"/>
        </w:rPr>
        <w:t xml:space="preserve"> lesson learnt</w:t>
      </w:r>
      <w:r w:rsidR="00677998" w:rsidRPr="00F23470">
        <w:rPr>
          <w:rStyle w:val="normaltextrun"/>
          <w:rFonts w:ascii="Arial" w:hAnsi="Arial" w:cs="Arial"/>
          <w:color w:val="000000"/>
        </w:rPr>
        <w:t xml:space="preserve">, that </w:t>
      </w:r>
      <w:r w:rsidRPr="00F23470">
        <w:rPr>
          <w:rStyle w:val="normaltextrun"/>
          <w:rFonts w:ascii="Arial" w:hAnsi="Arial" w:cs="Arial"/>
          <w:color w:val="000000"/>
        </w:rPr>
        <w:t xml:space="preserve"> the Secretariat endeavours to address through the recommendation to reconvene the Pacific Climate Change Roundtable</w:t>
      </w:r>
      <w:r w:rsidR="009E71F9" w:rsidRPr="00F23470">
        <w:rPr>
          <w:rStyle w:val="normaltextrun"/>
          <w:rFonts w:ascii="Arial" w:hAnsi="Arial" w:cs="Arial"/>
          <w:color w:val="000000"/>
        </w:rPr>
        <w:t xml:space="preserve"> in 2024</w:t>
      </w:r>
      <w:r w:rsidRPr="00F23470">
        <w:rPr>
          <w:rStyle w:val="normaltextrun"/>
          <w:rFonts w:ascii="Arial" w:hAnsi="Arial" w:cs="Arial"/>
          <w:color w:val="000000"/>
        </w:rPr>
        <w:t>.</w:t>
      </w:r>
    </w:p>
    <w:p w14:paraId="6A041A64" w14:textId="65C73E5E" w:rsidR="002143E1" w:rsidRPr="00EF37C8" w:rsidRDefault="002143E1" w:rsidP="00BD75F1">
      <w:pPr>
        <w:pStyle w:val="paragraph"/>
        <w:spacing w:before="0" w:beforeAutospacing="0" w:after="0" w:afterAutospacing="0"/>
        <w:jc w:val="both"/>
        <w:textAlignment w:val="baseline"/>
        <w:rPr>
          <w:rFonts w:ascii="Arial" w:hAnsi="Arial" w:cs="Arial"/>
          <w:sz w:val="22"/>
          <w:szCs w:val="22"/>
        </w:rPr>
      </w:pPr>
      <w:r w:rsidRPr="00EF37C8">
        <w:rPr>
          <w:rStyle w:val="eop"/>
          <w:rFonts w:ascii="Arial" w:hAnsi="Arial" w:cs="Arial"/>
          <w:color w:val="000000"/>
          <w:sz w:val="22"/>
          <w:szCs w:val="22"/>
        </w:rPr>
        <w:t>  </w:t>
      </w:r>
    </w:p>
    <w:p w14:paraId="2FE54006" w14:textId="5C6FFA66" w:rsidR="002143E1" w:rsidRPr="00EF37C8" w:rsidRDefault="002143E1" w:rsidP="00C73B51">
      <w:pPr>
        <w:pStyle w:val="paragraph"/>
        <w:spacing w:before="0" w:beforeAutospacing="0" w:after="0" w:afterAutospacing="0"/>
        <w:ind w:left="567"/>
        <w:textAlignment w:val="baseline"/>
        <w:rPr>
          <w:rFonts w:ascii="Arial" w:hAnsi="Arial" w:cs="Arial"/>
          <w:sz w:val="22"/>
          <w:szCs w:val="22"/>
        </w:rPr>
      </w:pPr>
      <w:r w:rsidRPr="00EF37C8">
        <w:rPr>
          <w:rStyle w:val="normaltextrun"/>
          <w:rFonts w:ascii="Arial" w:hAnsi="Arial" w:cs="Arial"/>
          <w:color w:val="000000"/>
          <w:sz w:val="22"/>
          <w:szCs w:val="22"/>
        </w:rPr>
        <w:t>The Meeting:</w:t>
      </w:r>
      <w:r w:rsidRPr="00EF37C8">
        <w:rPr>
          <w:rStyle w:val="eop"/>
          <w:rFonts w:ascii="Arial" w:hAnsi="Arial" w:cs="Arial"/>
          <w:color w:val="000000"/>
          <w:sz w:val="22"/>
          <w:szCs w:val="22"/>
        </w:rPr>
        <w:t> </w:t>
      </w:r>
    </w:p>
    <w:p w14:paraId="08D60232" w14:textId="77777777" w:rsidR="002143E1" w:rsidRPr="00EF37C8" w:rsidRDefault="002143E1" w:rsidP="002143E1">
      <w:pPr>
        <w:pStyle w:val="paragraph"/>
        <w:spacing w:before="0" w:beforeAutospacing="0" w:after="0" w:afterAutospacing="0"/>
        <w:textAlignment w:val="baseline"/>
        <w:rPr>
          <w:rFonts w:ascii="Arial" w:hAnsi="Arial" w:cs="Arial"/>
          <w:sz w:val="22"/>
          <w:szCs w:val="22"/>
        </w:rPr>
      </w:pPr>
      <w:r w:rsidRPr="00EF37C8">
        <w:rPr>
          <w:rStyle w:val="eop"/>
          <w:rFonts w:ascii="Arial" w:hAnsi="Arial" w:cs="Arial"/>
          <w:color w:val="000000"/>
          <w:sz w:val="22"/>
          <w:szCs w:val="22"/>
        </w:rPr>
        <w:t> </w:t>
      </w:r>
    </w:p>
    <w:p w14:paraId="151EEDBE" w14:textId="4EE606E0" w:rsidR="002143E1" w:rsidRPr="00EF37C8" w:rsidRDefault="002143E1">
      <w:pPr>
        <w:pStyle w:val="paragraph"/>
        <w:numPr>
          <w:ilvl w:val="0"/>
          <w:numId w:val="24"/>
        </w:numPr>
        <w:spacing w:before="0" w:beforeAutospacing="0" w:after="0" w:afterAutospacing="0"/>
        <w:ind w:left="1276"/>
        <w:jc w:val="both"/>
        <w:textAlignment w:val="baseline"/>
        <w:rPr>
          <w:rFonts w:ascii="Arial" w:hAnsi="Arial" w:cs="Arial"/>
          <w:sz w:val="22"/>
          <w:szCs w:val="22"/>
        </w:rPr>
      </w:pPr>
      <w:r w:rsidRPr="00EF37C8">
        <w:rPr>
          <w:rStyle w:val="normaltextrun"/>
          <w:rFonts w:ascii="Arial" w:hAnsi="Arial" w:cs="Arial"/>
          <w:b/>
          <w:bCs/>
          <w:sz w:val="22"/>
          <w:szCs w:val="22"/>
          <w:lang w:val="en-US"/>
        </w:rPr>
        <w:t>Endorsed</w:t>
      </w:r>
      <w:r w:rsidRPr="00EF37C8">
        <w:rPr>
          <w:rStyle w:val="normaltextrun"/>
          <w:rFonts w:ascii="Arial" w:hAnsi="Arial" w:cs="Arial"/>
          <w:sz w:val="22"/>
          <w:szCs w:val="22"/>
          <w:lang w:val="en-US"/>
        </w:rPr>
        <w:t xml:space="preserve"> the reconvening of the Pacific Climate Change Roundtable in 2024.</w:t>
      </w:r>
      <w:r w:rsidRPr="00EF37C8">
        <w:rPr>
          <w:rStyle w:val="eop"/>
          <w:rFonts w:ascii="Arial" w:hAnsi="Arial" w:cs="Arial"/>
          <w:sz w:val="22"/>
          <w:szCs w:val="22"/>
        </w:rPr>
        <w:t> </w:t>
      </w:r>
    </w:p>
    <w:p w14:paraId="4468F3C6" w14:textId="77777777" w:rsidR="002143E1" w:rsidRPr="00EF37C8" w:rsidRDefault="002143E1" w:rsidP="00850C09">
      <w:pPr>
        <w:spacing w:after="0" w:line="240" w:lineRule="auto"/>
        <w:jc w:val="both"/>
        <w:rPr>
          <w:rFonts w:ascii="Arial" w:hAnsi="Arial" w:cs="Arial"/>
        </w:rPr>
      </w:pPr>
    </w:p>
    <w:p w14:paraId="1C5D27CC" w14:textId="77777777" w:rsidR="008930BF" w:rsidRDefault="008930BF" w:rsidP="00850C09">
      <w:pPr>
        <w:spacing w:after="0" w:line="240" w:lineRule="auto"/>
        <w:jc w:val="both"/>
        <w:rPr>
          <w:rFonts w:ascii="Arial" w:hAnsi="Arial" w:cs="Arial"/>
          <w:b/>
          <w:bCs/>
        </w:rPr>
      </w:pPr>
    </w:p>
    <w:p w14:paraId="5A0007E7" w14:textId="77777777" w:rsidR="003D0340" w:rsidRDefault="003D0340" w:rsidP="00850C09">
      <w:pPr>
        <w:spacing w:after="0" w:line="240" w:lineRule="auto"/>
        <w:jc w:val="both"/>
        <w:rPr>
          <w:rFonts w:ascii="Arial" w:hAnsi="Arial" w:cs="Arial"/>
          <w:b/>
          <w:bCs/>
          <w:color w:val="2E74B5" w:themeColor="accent5" w:themeShade="BF"/>
        </w:rPr>
      </w:pPr>
    </w:p>
    <w:p w14:paraId="41BF7840" w14:textId="77777777" w:rsidR="00E354DA" w:rsidRDefault="00E354DA">
      <w:pPr>
        <w:rPr>
          <w:rFonts w:ascii="Arial" w:hAnsi="Arial" w:cs="Arial"/>
          <w:b/>
          <w:bCs/>
          <w:color w:val="2E74B5" w:themeColor="accent5" w:themeShade="BF"/>
        </w:rPr>
      </w:pPr>
      <w:r>
        <w:rPr>
          <w:rFonts w:ascii="Arial" w:hAnsi="Arial" w:cs="Arial"/>
          <w:b/>
          <w:bCs/>
          <w:color w:val="2E74B5" w:themeColor="accent5" w:themeShade="BF"/>
        </w:rPr>
        <w:br w:type="page"/>
      </w:r>
    </w:p>
    <w:p w14:paraId="0A1C15B8" w14:textId="7A1CE664" w:rsidR="006D664C" w:rsidRPr="003D0340" w:rsidRDefault="00FA01C9" w:rsidP="00850C09">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lastRenderedPageBreak/>
        <w:t xml:space="preserve">Agenda Item </w:t>
      </w:r>
      <w:r w:rsidR="00AE2F36" w:rsidRPr="003D0340">
        <w:rPr>
          <w:rFonts w:ascii="Arial" w:hAnsi="Arial" w:cs="Arial"/>
          <w:b/>
          <w:bCs/>
          <w:color w:val="2E74B5" w:themeColor="accent5" w:themeShade="BF"/>
        </w:rPr>
        <w:t>9</w:t>
      </w:r>
      <w:r w:rsidR="006D664C" w:rsidRPr="003D0340">
        <w:rPr>
          <w:rFonts w:ascii="Arial" w:hAnsi="Arial" w:cs="Arial"/>
          <w:b/>
          <w:bCs/>
          <w:color w:val="2E74B5" w:themeColor="accent5" w:themeShade="BF"/>
        </w:rPr>
        <w:t>.2</w:t>
      </w:r>
      <w:r w:rsidR="001C4276" w:rsidRPr="003D0340">
        <w:rPr>
          <w:rFonts w:ascii="Arial" w:hAnsi="Arial" w:cs="Arial"/>
          <w:b/>
          <w:bCs/>
          <w:color w:val="2E74B5" w:themeColor="accent5" w:themeShade="BF"/>
        </w:rPr>
        <w:t xml:space="preserve">: </w:t>
      </w:r>
      <w:r w:rsidR="006D664C" w:rsidRPr="003D0340">
        <w:rPr>
          <w:rFonts w:ascii="Arial" w:hAnsi="Arial" w:cs="Arial"/>
          <w:b/>
          <w:bCs/>
          <w:color w:val="2E74B5" w:themeColor="accent5" w:themeShade="BF"/>
        </w:rPr>
        <w:t>Regional Goal 2 Overview: Pacific people benefit from healthy and resilient island</w:t>
      </w:r>
      <w:r w:rsidR="00561136" w:rsidRPr="003D0340">
        <w:rPr>
          <w:rFonts w:ascii="Arial" w:hAnsi="Arial" w:cs="Arial"/>
          <w:b/>
          <w:bCs/>
          <w:color w:val="2E74B5" w:themeColor="accent5" w:themeShade="BF"/>
        </w:rPr>
        <w:t xml:space="preserve"> </w:t>
      </w:r>
      <w:r w:rsidR="006D664C" w:rsidRPr="003D0340">
        <w:rPr>
          <w:rFonts w:ascii="Arial" w:hAnsi="Arial" w:cs="Arial"/>
          <w:b/>
          <w:bCs/>
          <w:color w:val="2E74B5" w:themeColor="accent5" w:themeShade="BF"/>
        </w:rPr>
        <w:t xml:space="preserve">and ocean </w:t>
      </w:r>
      <w:r w:rsidR="00AE3DA3" w:rsidRPr="003D0340">
        <w:rPr>
          <w:rFonts w:ascii="Arial" w:hAnsi="Arial" w:cs="Arial"/>
          <w:b/>
          <w:bCs/>
          <w:color w:val="2E74B5" w:themeColor="accent5" w:themeShade="BF"/>
        </w:rPr>
        <w:t>ecosystems.</w:t>
      </w:r>
    </w:p>
    <w:p w14:paraId="41DA855F" w14:textId="77777777" w:rsidR="00A65006" w:rsidRPr="00EF37C8" w:rsidRDefault="00A65006" w:rsidP="00850C09">
      <w:pPr>
        <w:spacing w:after="0" w:line="240" w:lineRule="auto"/>
        <w:jc w:val="both"/>
        <w:rPr>
          <w:rFonts w:ascii="Arial" w:hAnsi="Arial" w:cs="Arial"/>
          <w:b/>
          <w:bCs/>
        </w:rPr>
      </w:pPr>
    </w:p>
    <w:p w14:paraId="228A9AFE" w14:textId="1D586D7A" w:rsidR="00A65006" w:rsidRPr="00EF37C8" w:rsidRDefault="00A65006">
      <w:pPr>
        <w:pStyle w:val="ListParagraph"/>
        <w:numPr>
          <w:ilvl w:val="0"/>
          <w:numId w:val="1"/>
        </w:numPr>
        <w:tabs>
          <w:tab w:val="left" w:pos="1701"/>
        </w:tabs>
        <w:spacing w:after="0" w:line="280" w:lineRule="exact"/>
        <w:ind w:left="567" w:hanging="567"/>
        <w:jc w:val="both"/>
        <w:rPr>
          <w:rStyle w:val="eop"/>
          <w:rFonts w:ascii="Arial" w:hAnsi="Arial" w:cs="Arial"/>
        </w:rPr>
      </w:pPr>
      <w:r w:rsidRPr="00EF37C8">
        <w:rPr>
          <w:rStyle w:val="normaltextrun"/>
          <w:rFonts w:ascii="Arial" w:hAnsi="Arial" w:cs="Arial"/>
          <w:color w:val="000000"/>
        </w:rPr>
        <w:t xml:space="preserve">The </w:t>
      </w:r>
      <w:r w:rsidR="00C1789B" w:rsidRPr="00EF37C8">
        <w:rPr>
          <w:rStyle w:val="normaltextrun"/>
          <w:rFonts w:ascii="Arial" w:hAnsi="Arial" w:cs="Arial"/>
          <w:color w:val="000000"/>
        </w:rPr>
        <w:t xml:space="preserve">Secretariat presented </w:t>
      </w:r>
      <w:r w:rsidRPr="00EF37C8">
        <w:rPr>
          <w:rStyle w:val="normaltextrun"/>
          <w:rFonts w:ascii="Arial" w:hAnsi="Arial" w:cs="Arial"/>
          <w:color w:val="000000"/>
        </w:rPr>
        <w:t>an update on implementation of Regional Goal 2 for the biennial period 202</w:t>
      </w:r>
      <w:r w:rsidR="00A63EAC" w:rsidRPr="00EF37C8">
        <w:rPr>
          <w:rStyle w:val="normaltextrun"/>
          <w:rFonts w:ascii="Arial" w:hAnsi="Arial" w:cs="Arial"/>
          <w:color w:val="000000"/>
        </w:rPr>
        <w:t>4</w:t>
      </w:r>
      <w:r w:rsidRPr="00EF37C8">
        <w:rPr>
          <w:rStyle w:val="normaltextrun"/>
          <w:rFonts w:ascii="Arial" w:hAnsi="Arial" w:cs="Arial"/>
          <w:color w:val="000000"/>
        </w:rPr>
        <w:t xml:space="preserve"> - 202</w:t>
      </w:r>
      <w:r w:rsidR="00A63EAC" w:rsidRPr="00EF37C8">
        <w:rPr>
          <w:rStyle w:val="normaltextrun"/>
          <w:rFonts w:ascii="Arial" w:hAnsi="Arial" w:cs="Arial"/>
          <w:color w:val="000000"/>
        </w:rPr>
        <w:t>5</w:t>
      </w:r>
      <w:r w:rsidRPr="00EF37C8">
        <w:rPr>
          <w:rStyle w:val="normaltextrun"/>
          <w:rFonts w:ascii="Arial" w:hAnsi="Arial" w:cs="Arial"/>
          <w:color w:val="000000"/>
        </w:rPr>
        <w:t>.</w:t>
      </w:r>
      <w:r w:rsidRPr="00EF37C8">
        <w:rPr>
          <w:rStyle w:val="eop"/>
          <w:rFonts w:ascii="Arial" w:hAnsi="Arial" w:cs="Arial"/>
          <w:color w:val="000000"/>
        </w:rPr>
        <w:t> </w:t>
      </w:r>
    </w:p>
    <w:p w14:paraId="66F26130" w14:textId="77777777" w:rsidR="00CE6662" w:rsidRPr="00EF37C8" w:rsidRDefault="00CE6662" w:rsidP="00504469">
      <w:pPr>
        <w:pStyle w:val="ListParagraph"/>
        <w:tabs>
          <w:tab w:val="left" w:pos="1701"/>
        </w:tabs>
        <w:spacing w:after="0" w:line="240" w:lineRule="auto"/>
        <w:ind w:left="360" w:hanging="502"/>
        <w:jc w:val="both"/>
        <w:rPr>
          <w:rStyle w:val="eop"/>
          <w:rFonts w:ascii="Arial" w:hAnsi="Arial" w:cs="Arial"/>
          <w:color w:val="000000"/>
        </w:rPr>
      </w:pPr>
    </w:p>
    <w:p w14:paraId="52FED7AF" w14:textId="3CCC8CA5" w:rsidR="00CE6662" w:rsidRPr="00EF37C8" w:rsidRDefault="00CE6662">
      <w:pPr>
        <w:pStyle w:val="ListParagraph"/>
        <w:numPr>
          <w:ilvl w:val="0"/>
          <w:numId w:val="1"/>
        </w:numPr>
        <w:tabs>
          <w:tab w:val="left" w:pos="1701"/>
        </w:tabs>
        <w:spacing w:after="0" w:line="280" w:lineRule="exact"/>
        <w:ind w:left="567" w:hanging="567"/>
        <w:jc w:val="both"/>
        <w:rPr>
          <w:rFonts w:ascii="Segoe UI" w:hAnsi="Segoe UI" w:cs="Segoe UI"/>
          <w:sz w:val="18"/>
          <w:szCs w:val="18"/>
        </w:rPr>
      </w:pPr>
      <w:r w:rsidRPr="00EF37C8">
        <w:rPr>
          <w:rStyle w:val="normaltextrun"/>
          <w:rFonts w:ascii="Arial" w:hAnsi="Arial" w:cs="Arial"/>
          <w:color w:val="000000"/>
        </w:rPr>
        <w:t xml:space="preserve">France made reference to activities reported on marine conservation and mentioned that they fully approved and endorsed marine spatial planning activities carried out. </w:t>
      </w:r>
      <w:r w:rsidR="003011A1">
        <w:rPr>
          <w:rStyle w:val="normaltextrun"/>
          <w:rFonts w:ascii="Arial" w:hAnsi="Arial" w:cs="Arial"/>
          <w:color w:val="000000"/>
        </w:rPr>
        <w:t>It</w:t>
      </w:r>
      <w:r w:rsidR="003011A1" w:rsidRPr="00EF37C8">
        <w:rPr>
          <w:rStyle w:val="normaltextrun"/>
          <w:rFonts w:ascii="Arial" w:hAnsi="Arial" w:cs="Arial"/>
          <w:color w:val="000000"/>
        </w:rPr>
        <w:t xml:space="preserve"> </w:t>
      </w:r>
      <w:r w:rsidRPr="00EF37C8">
        <w:rPr>
          <w:rStyle w:val="normaltextrun"/>
          <w:rFonts w:ascii="Arial" w:hAnsi="Arial" w:cs="Arial"/>
          <w:color w:val="000000"/>
        </w:rPr>
        <w:t>further acknowledged the collaboration between countries and commended the Secretariat on the remarkable work done on coral reef conservation. France reconfirmed</w:t>
      </w:r>
      <w:r w:rsidR="00677998">
        <w:rPr>
          <w:rStyle w:val="normaltextrun"/>
          <w:rFonts w:ascii="Arial" w:hAnsi="Arial" w:cs="Arial"/>
          <w:color w:val="000000"/>
        </w:rPr>
        <w:t xml:space="preserve"> its</w:t>
      </w:r>
      <w:r w:rsidRPr="00EF37C8">
        <w:rPr>
          <w:rStyle w:val="normaltextrun"/>
          <w:rFonts w:ascii="Arial" w:hAnsi="Arial" w:cs="Arial"/>
          <w:color w:val="000000"/>
        </w:rPr>
        <w:t xml:space="preserve"> commitment on coral reefs and place great importance on the sustainability of coral reef conservation work in the region. France equally commended the Secretariat’s work on invasive species, particularly in Wallis and Futuna through the Protégé project.</w:t>
      </w:r>
      <w:r w:rsidRPr="00EF37C8">
        <w:rPr>
          <w:rStyle w:val="eop"/>
          <w:rFonts w:ascii="Arial" w:hAnsi="Arial" w:cs="Arial"/>
          <w:color w:val="000000"/>
        </w:rPr>
        <w:t> </w:t>
      </w:r>
    </w:p>
    <w:p w14:paraId="15A5237A" w14:textId="77777777" w:rsidR="00CE6662" w:rsidRPr="00EF37C8" w:rsidRDefault="00CE6662" w:rsidP="00504469">
      <w:pPr>
        <w:pStyle w:val="paragraph"/>
        <w:spacing w:before="0" w:beforeAutospacing="0" w:after="0" w:afterAutospacing="0"/>
        <w:ind w:hanging="502"/>
        <w:jc w:val="both"/>
        <w:textAlignment w:val="baseline"/>
        <w:rPr>
          <w:rFonts w:ascii="Segoe UI" w:hAnsi="Segoe UI" w:cs="Segoe UI"/>
          <w:sz w:val="18"/>
          <w:szCs w:val="18"/>
        </w:rPr>
      </w:pPr>
      <w:r w:rsidRPr="00EF37C8">
        <w:rPr>
          <w:rStyle w:val="eop"/>
          <w:rFonts w:ascii="Arial" w:hAnsi="Arial" w:cs="Arial"/>
          <w:color w:val="000000"/>
          <w:sz w:val="22"/>
          <w:szCs w:val="22"/>
        </w:rPr>
        <w:t> </w:t>
      </w:r>
    </w:p>
    <w:p w14:paraId="7B4EC886" w14:textId="4DEC95F5" w:rsidR="00CE6662" w:rsidRPr="00EF37C8" w:rsidRDefault="00CE6662">
      <w:pPr>
        <w:pStyle w:val="ListParagraph"/>
        <w:numPr>
          <w:ilvl w:val="0"/>
          <w:numId w:val="1"/>
        </w:numPr>
        <w:tabs>
          <w:tab w:val="left" w:pos="1701"/>
        </w:tabs>
        <w:spacing w:after="0" w:line="280" w:lineRule="exact"/>
        <w:ind w:left="567" w:hanging="567"/>
        <w:jc w:val="both"/>
        <w:rPr>
          <w:rFonts w:ascii="Segoe UI" w:hAnsi="Segoe UI" w:cs="Segoe UI"/>
          <w:sz w:val="18"/>
          <w:szCs w:val="18"/>
        </w:rPr>
      </w:pPr>
      <w:r w:rsidRPr="00EF37C8">
        <w:rPr>
          <w:rStyle w:val="normaltextrun"/>
          <w:rFonts w:ascii="Arial" w:hAnsi="Arial" w:cs="Arial"/>
          <w:color w:val="000000"/>
        </w:rPr>
        <w:t xml:space="preserve">New Caledonia encouraged the Secretariat to facilitate the improvement of coordination between protected area managers and to continue work to revive endangered species. </w:t>
      </w:r>
      <w:r w:rsidR="00452581" w:rsidRPr="00EF37C8">
        <w:rPr>
          <w:rStyle w:val="normaltextrun"/>
          <w:rFonts w:ascii="Arial" w:hAnsi="Arial" w:cs="Arial"/>
          <w:color w:val="000000"/>
        </w:rPr>
        <w:t xml:space="preserve">It was suggested </w:t>
      </w:r>
      <w:r w:rsidRPr="00EF37C8">
        <w:rPr>
          <w:rStyle w:val="normaltextrun"/>
          <w:rFonts w:ascii="Arial" w:hAnsi="Arial" w:cs="Arial"/>
          <w:color w:val="000000"/>
        </w:rPr>
        <w:t xml:space="preserve">focal points </w:t>
      </w:r>
      <w:r w:rsidR="00452581" w:rsidRPr="00EF37C8">
        <w:rPr>
          <w:rStyle w:val="normaltextrun"/>
          <w:rFonts w:ascii="Arial" w:hAnsi="Arial" w:cs="Arial"/>
          <w:color w:val="000000"/>
        </w:rPr>
        <w:t xml:space="preserve">lists </w:t>
      </w:r>
      <w:r w:rsidRPr="00EF37C8">
        <w:rPr>
          <w:rStyle w:val="normaltextrun"/>
          <w:rFonts w:ascii="Arial" w:hAnsi="Arial" w:cs="Arial"/>
          <w:color w:val="000000"/>
        </w:rPr>
        <w:t xml:space="preserve">and contacts </w:t>
      </w:r>
      <w:r w:rsidR="00452581" w:rsidRPr="00EF37C8">
        <w:rPr>
          <w:rStyle w:val="normaltextrun"/>
          <w:rFonts w:ascii="Arial" w:hAnsi="Arial" w:cs="Arial"/>
          <w:color w:val="000000"/>
        </w:rPr>
        <w:t xml:space="preserve">be included </w:t>
      </w:r>
      <w:r w:rsidRPr="00EF37C8">
        <w:rPr>
          <w:rStyle w:val="normaltextrun"/>
          <w:rFonts w:ascii="Arial" w:hAnsi="Arial" w:cs="Arial"/>
          <w:color w:val="000000"/>
        </w:rPr>
        <w:t>on the Pacific Islands Protected Area Portal to facilitate direct contact between protected area managers. New Caledonia proposed a new recommendation aimed at improving networking on marine conservation in the region.</w:t>
      </w:r>
      <w:r w:rsidRPr="00EF37C8">
        <w:rPr>
          <w:rStyle w:val="eop"/>
          <w:rFonts w:ascii="Arial" w:hAnsi="Arial" w:cs="Arial"/>
          <w:color w:val="000000"/>
        </w:rPr>
        <w:t> </w:t>
      </w:r>
    </w:p>
    <w:p w14:paraId="186FA848" w14:textId="77777777" w:rsidR="00CE6662" w:rsidRPr="00EF37C8" w:rsidRDefault="00CE6662" w:rsidP="00CE6662">
      <w:pPr>
        <w:pStyle w:val="paragraph"/>
        <w:spacing w:before="0" w:beforeAutospacing="0" w:after="0" w:afterAutospacing="0"/>
        <w:jc w:val="both"/>
        <w:textAlignment w:val="baseline"/>
        <w:rPr>
          <w:rFonts w:ascii="Segoe UI" w:hAnsi="Segoe UI" w:cs="Segoe UI"/>
          <w:sz w:val="18"/>
          <w:szCs w:val="18"/>
        </w:rPr>
      </w:pPr>
      <w:r w:rsidRPr="00EF37C8">
        <w:rPr>
          <w:rStyle w:val="eop"/>
          <w:rFonts w:ascii="Arial" w:hAnsi="Arial" w:cs="Arial"/>
          <w:color w:val="000000"/>
          <w:sz w:val="22"/>
          <w:szCs w:val="22"/>
        </w:rPr>
        <w:t> </w:t>
      </w:r>
    </w:p>
    <w:p w14:paraId="0E977F57" w14:textId="0841C15B" w:rsidR="00CE6662" w:rsidRPr="00EF37C8" w:rsidRDefault="00CE6662">
      <w:pPr>
        <w:pStyle w:val="ListParagraph"/>
        <w:numPr>
          <w:ilvl w:val="0"/>
          <w:numId w:val="1"/>
        </w:numPr>
        <w:spacing w:after="0" w:line="280" w:lineRule="exact"/>
        <w:ind w:left="567" w:hanging="567"/>
        <w:jc w:val="both"/>
        <w:rPr>
          <w:rFonts w:ascii="Segoe UI" w:hAnsi="Segoe UI" w:cs="Segoe UI"/>
          <w:sz w:val="18"/>
          <w:szCs w:val="18"/>
        </w:rPr>
      </w:pPr>
      <w:r w:rsidRPr="00EF37C8">
        <w:rPr>
          <w:rStyle w:val="normaltextrun"/>
          <w:rFonts w:ascii="Arial" w:hAnsi="Arial" w:cs="Arial"/>
          <w:color w:val="000000"/>
        </w:rPr>
        <w:t xml:space="preserve">Solomon Islands thanked the Secretariat for the update on its work under this regional goal and raised the need to recognise transboundary protected areas. </w:t>
      </w:r>
      <w:r w:rsidR="00677998">
        <w:rPr>
          <w:rStyle w:val="normaltextrun"/>
          <w:rFonts w:ascii="Arial" w:hAnsi="Arial" w:cs="Arial"/>
          <w:color w:val="000000"/>
        </w:rPr>
        <w:t>It</w:t>
      </w:r>
      <w:r w:rsidRPr="00EF37C8">
        <w:rPr>
          <w:rStyle w:val="normaltextrun"/>
          <w:rFonts w:ascii="Arial" w:hAnsi="Arial" w:cs="Arial"/>
          <w:color w:val="000000"/>
        </w:rPr>
        <w:t xml:space="preserve"> urged the Secretariat to give increased recognition and support to these types of initiatives.</w:t>
      </w:r>
      <w:r w:rsidRPr="00EF37C8">
        <w:rPr>
          <w:rStyle w:val="eop"/>
          <w:rFonts w:ascii="Arial" w:hAnsi="Arial" w:cs="Arial"/>
          <w:color w:val="000000"/>
        </w:rPr>
        <w:t> </w:t>
      </w:r>
    </w:p>
    <w:p w14:paraId="12C99C7D" w14:textId="77777777" w:rsidR="00CE6662" w:rsidRPr="00EF37C8" w:rsidRDefault="00CE6662" w:rsidP="00CE6662">
      <w:pPr>
        <w:pStyle w:val="ListParagraph"/>
        <w:tabs>
          <w:tab w:val="left" w:pos="1701"/>
        </w:tabs>
        <w:spacing w:after="0" w:line="240" w:lineRule="auto"/>
        <w:ind w:left="360"/>
        <w:jc w:val="both"/>
        <w:rPr>
          <w:rFonts w:ascii="Arial" w:hAnsi="Arial" w:cs="Arial"/>
        </w:rPr>
      </w:pPr>
    </w:p>
    <w:p w14:paraId="10683C4A" w14:textId="73E0E9BD" w:rsidR="00A65006" w:rsidRPr="00EF37C8" w:rsidRDefault="00A65006" w:rsidP="00C73B51">
      <w:pPr>
        <w:pStyle w:val="paragraph"/>
        <w:spacing w:before="0" w:beforeAutospacing="0" w:after="0" w:afterAutospacing="0"/>
        <w:ind w:left="567" w:right="-195"/>
        <w:textAlignment w:val="baseline"/>
        <w:rPr>
          <w:rFonts w:ascii="Arial" w:hAnsi="Arial" w:cs="Arial"/>
          <w:sz w:val="22"/>
          <w:szCs w:val="22"/>
        </w:rPr>
      </w:pPr>
      <w:r w:rsidRPr="00EF37C8">
        <w:rPr>
          <w:rStyle w:val="normaltextrun"/>
          <w:rFonts w:ascii="Arial" w:hAnsi="Arial" w:cs="Arial"/>
          <w:color w:val="000000"/>
          <w:sz w:val="22"/>
          <w:szCs w:val="22"/>
        </w:rPr>
        <w:t>The Meeting:</w:t>
      </w:r>
      <w:r w:rsidRPr="00EF37C8">
        <w:rPr>
          <w:rStyle w:val="eop"/>
          <w:rFonts w:ascii="Arial" w:hAnsi="Arial" w:cs="Arial"/>
          <w:color w:val="000000"/>
          <w:sz w:val="22"/>
          <w:szCs w:val="22"/>
        </w:rPr>
        <w:t> </w:t>
      </w:r>
    </w:p>
    <w:p w14:paraId="09DD9311" w14:textId="77777777" w:rsidR="00A65006" w:rsidRPr="00EF37C8" w:rsidRDefault="00A65006" w:rsidP="00A65006">
      <w:pPr>
        <w:pStyle w:val="paragraph"/>
        <w:spacing w:before="0" w:beforeAutospacing="0" w:after="0" w:afterAutospacing="0"/>
        <w:textAlignment w:val="baseline"/>
        <w:rPr>
          <w:rFonts w:ascii="Arial" w:hAnsi="Arial" w:cs="Arial"/>
          <w:sz w:val="22"/>
          <w:szCs w:val="22"/>
        </w:rPr>
      </w:pPr>
      <w:r w:rsidRPr="00EF37C8">
        <w:rPr>
          <w:rStyle w:val="eop"/>
          <w:rFonts w:ascii="Arial" w:hAnsi="Arial" w:cs="Arial"/>
          <w:color w:val="000000"/>
          <w:sz w:val="22"/>
          <w:szCs w:val="22"/>
        </w:rPr>
        <w:t> </w:t>
      </w:r>
    </w:p>
    <w:p w14:paraId="3241EDD4" w14:textId="77777777" w:rsidR="00FC46E4" w:rsidRPr="0017201B" w:rsidRDefault="00A65006">
      <w:pPr>
        <w:pStyle w:val="paragraph"/>
        <w:numPr>
          <w:ilvl w:val="0"/>
          <w:numId w:val="40"/>
        </w:numPr>
        <w:spacing w:before="0" w:beforeAutospacing="0" w:after="0" w:afterAutospacing="0" w:line="280" w:lineRule="exact"/>
        <w:ind w:left="1276" w:hanging="431"/>
        <w:textAlignment w:val="baseline"/>
        <w:rPr>
          <w:rStyle w:val="eop"/>
          <w:rFonts w:ascii="Arial" w:hAnsi="Arial" w:cs="Arial"/>
          <w:color w:val="000000"/>
          <w:sz w:val="22"/>
          <w:szCs w:val="22"/>
        </w:rPr>
      </w:pPr>
      <w:r w:rsidRPr="0017201B">
        <w:rPr>
          <w:rStyle w:val="normaltextrun"/>
          <w:rFonts w:ascii="Arial" w:hAnsi="Arial" w:cs="Arial"/>
          <w:b/>
          <w:bCs/>
          <w:color w:val="000000"/>
          <w:sz w:val="22"/>
          <w:szCs w:val="22"/>
        </w:rPr>
        <w:t>Note</w:t>
      </w:r>
      <w:r w:rsidR="00DF5371" w:rsidRPr="0017201B">
        <w:rPr>
          <w:rStyle w:val="normaltextrun"/>
          <w:rFonts w:ascii="Arial" w:hAnsi="Arial" w:cs="Arial"/>
          <w:b/>
          <w:bCs/>
          <w:color w:val="000000"/>
          <w:sz w:val="22"/>
          <w:szCs w:val="22"/>
        </w:rPr>
        <w:t>d</w:t>
      </w:r>
      <w:r w:rsidRPr="0017201B">
        <w:rPr>
          <w:rStyle w:val="normaltextrun"/>
          <w:rFonts w:ascii="Arial" w:hAnsi="Arial" w:cs="Arial"/>
          <w:color w:val="000000"/>
          <w:sz w:val="22"/>
          <w:szCs w:val="22"/>
        </w:rPr>
        <w:t xml:space="preserve"> the update on implementation on Regional Goal </w:t>
      </w:r>
      <w:r w:rsidR="00D024AA" w:rsidRPr="0017201B">
        <w:rPr>
          <w:rStyle w:val="normaltextrun"/>
          <w:rFonts w:ascii="Arial" w:hAnsi="Arial" w:cs="Arial"/>
          <w:color w:val="000000"/>
          <w:sz w:val="22"/>
          <w:szCs w:val="22"/>
        </w:rPr>
        <w:t xml:space="preserve">2 </w:t>
      </w:r>
      <w:r w:rsidRPr="0017201B">
        <w:rPr>
          <w:rStyle w:val="normaltextrun"/>
          <w:rFonts w:ascii="Arial" w:hAnsi="Arial" w:cs="Arial"/>
          <w:color w:val="000000"/>
          <w:sz w:val="22"/>
          <w:szCs w:val="22"/>
        </w:rPr>
        <w:t>activities for the biennial period 2024 to 2025.</w:t>
      </w:r>
      <w:r w:rsidRPr="0017201B">
        <w:rPr>
          <w:rStyle w:val="eop"/>
          <w:rFonts w:ascii="Arial" w:hAnsi="Arial" w:cs="Arial"/>
          <w:color w:val="000000"/>
          <w:sz w:val="22"/>
          <w:szCs w:val="22"/>
        </w:rPr>
        <w:t> </w:t>
      </w:r>
    </w:p>
    <w:p w14:paraId="3DC1F051" w14:textId="64CD46D5" w:rsidR="00A65006" w:rsidRPr="0017201B" w:rsidRDefault="00FC46E4">
      <w:pPr>
        <w:pStyle w:val="paragraph"/>
        <w:numPr>
          <w:ilvl w:val="0"/>
          <w:numId w:val="40"/>
        </w:numPr>
        <w:spacing w:before="0" w:beforeAutospacing="0" w:after="0" w:afterAutospacing="0" w:line="280" w:lineRule="exact"/>
        <w:ind w:left="1276" w:hanging="431"/>
        <w:jc w:val="both"/>
        <w:textAlignment w:val="baseline"/>
        <w:rPr>
          <w:rFonts w:ascii="Arial" w:hAnsi="Arial" w:cs="Arial"/>
          <w:color w:val="000000"/>
          <w:sz w:val="22"/>
          <w:szCs w:val="22"/>
        </w:rPr>
      </w:pPr>
      <w:r w:rsidRPr="002A2BBD">
        <w:rPr>
          <w:rFonts w:ascii="Arial" w:hAnsi="Arial" w:cs="Arial"/>
          <w:b/>
          <w:bCs/>
          <w:sz w:val="22"/>
          <w:szCs w:val="22"/>
        </w:rPr>
        <w:t>Encouraged</w:t>
      </w:r>
      <w:r w:rsidRPr="0017201B">
        <w:rPr>
          <w:rFonts w:ascii="Arial" w:hAnsi="Arial" w:cs="Arial"/>
          <w:sz w:val="22"/>
          <w:szCs w:val="22"/>
        </w:rPr>
        <w:t xml:space="preserve"> the Secretariat to strengthen support to Members in developing regional and transboundary cooperation on ocean protection, including Marine Protected Areas and other conservation measures, and facilitate networking amongst Pacific Islands conservation and protected area managers, including through continued strengthening of the Pacific Islands Protected Areas Portal (PIPAP).</w:t>
      </w:r>
    </w:p>
    <w:p w14:paraId="5E004B0A" w14:textId="77777777" w:rsidR="0017201B" w:rsidRDefault="0017201B" w:rsidP="00850C09">
      <w:pPr>
        <w:spacing w:after="0" w:line="240" w:lineRule="auto"/>
        <w:jc w:val="both"/>
        <w:rPr>
          <w:rFonts w:ascii="Arial" w:hAnsi="Arial" w:cs="Arial"/>
          <w:b/>
          <w:bCs/>
        </w:rPr>
      </w:pPr>
    </w:p>
    <w:p w14:paraId="25520946" w14:textId="77777777" w:rsidR="004A79E9" w:rsidRDefault="004A79E9" w:rsidP="00850C09">
      <w:pPr>
        <w:spacing w:after="0" w:line="240" w:lineRule="auto"/>
        <w:jc w:val="both"/>
        <w:rPr>
          <w:rFonts w:ascii="Arial" w:hAnsi="Arial" w:cs="Arial"/>
          <w:b/>
          <w:bCs/>
        </w:rPr>
      </w:pPr>
    </w:p>
    <w:p w14:paraId="4C964965" w14:textId="036719B6" w:rsidR="006D664C" w:rsidRPr="004A79E9" w:rsidRDefault="00FA01C9" w:rsidP="00850C09">
      <w:pPr>
        <w:spacing w:after="0" w:line="240" w:lineRule="auto"/>
        <w:jc w:val="both"/>
        <w:rPr>
          <w:rFonts w:ascii="Arial" w:hAnsi="Arial" w:cs="Arial"/>
          <w:b/>
          <w:bCs/>
          <w:color w:val="2E74B5" w:themeColor="accent5" w:themeShade="BF"/>
        </w:rPr>
      </w:pPr>
      <w:r w:rsidRPr="004A79E9">
        <w:rPr>
          <w:rFonts w:ascii="Arial" w:hAnsi="Arial" w:cs="Arial"/>
          <w:b/>
          <w:bCs/>
          <w:color w:val="2E74B5" w:themeColor="accent5" w:themeShade="BF"/>
        </w:rPr>
        <w:t xml:space="preserve">Agenda Item </w:t>
      </w:r>
      <w:r w:rsidR="00AE2F36" w:rsidRPr="004A79E9">
        <w:rPr>
          <w:rFonts w:ascii="Arial" w:hAnsi="Arial" w:cs="Arial"/>
          <w:b/>
          <w:bCs/>
          <w:color w:val="2E74B5" w:themeColor="accent5" w:themeShade="BF"/>
        </w:rPr>
        <w:t>9</w:t>
      </w:r>
      <w:r w:rsidR="006D664C" w:rsidRPr="004A79E9">
        <w:rPr>
          <w:rFonts w:ascii="Arial" w:hAnsi="Arial" w:cs="Arial"/>
          <w:b/>
          <w:bCs/>
          <w:color w:val="2E74B5" w:themeColor="accent5" w:themeShade="BF"/>
        </w:rPr>
        <w:t>.2.1</w:t>
      </w:r>
      <w:r w:rsidR="001C4276" w:rsidRPr="004A79E9">
        <w:rPr>
          <w:rFonts w:ascii="Arial" w:hAnsi="Arial" w:cs="Arial"/>
          <w:b/>
          <w:bCs/>
          <w:color w:val="2E74B5" w:themeColor="accent5" w:themeShade="BF"/>
        </w:rPr>
        <w:t xml:space="preserve">: </w:t>
      </w:r>
      <w:r w:rsidR="00D004DC" w:rsidRPr="004A79E9">
        <w:rPr>
          <w:rFonts w:ascii="Arial" w:hAnsi="Arial" w:cs="Arial"/>
          <w:b/>
          <w:bCs/>
          <w:color w:val="2E74B5" w:themeColor="accent5" w:themeShade="BF"/>
        </w:rPr>
        <w:t>Progressing SPREP Key Marine Activities to 2030</w:t>
      </w:r>
    </w:p>
    <w:p w14:paraId="28B4F5C0" w14:textId="77777777" w:rsidR="00A65006" w:rsidRPr="00EF37C8" w:rsidRDefault="00A65006" w:rsidP="00850C09">
      <w:pPr>
        <w:spacing w:after="0" w:line="240" w:lineRule="auto"/>
        <w:jc w:val="both"/>
        <w:rPr>
          <w:rFonts w:ascii="Arial" w:hAnsi="Arial" w:cs="Arial"/>
          <w:b/>
          <w:bCs/>
        </w:rPr>
      </w:pPr>
    </w:p>
    <w:p w14:paraId="607DD6E8" w14:textId="29AA16B7" w:rsidR="003C4C21" w:rsidRPr="00EF37C8" w:rsidRDefault="003C4C21">
      <w:pPr>
        <w:pStyle w:val="ListParagraph"/>
        <w:numPr>
          <w:ilvl w:val="0"/>
          <w:numId w:val="1"/>
        </w:numPr>
        <w:tabs>
          <w:tab w:val="left" w:pos="1701"/>
        </w:tabs>
        <w:spacing w:after="0" w:line="280" w:lineRule="exact"/>
        <w:ind w:left="567" w:hanging="567"/>
        <w:jc w:val="both"/>
        <w:rPr>
          <w:rFonts w:ascii="Arial" w:hAnsi="Arial" w:cs="Arial"/>
          <w:sz w:val="18"/>
          <w:szCs w:val="18"/>
        </w:rPr>
      </w:pPr>
      <w:r w:rsidRPr="00EF37C8">
        <w:rPr>
          <w:rFonts w:ascii="Arial" w:hAnsi="Arial" w:cs="Arial"/>
        </w:rPr>
        <w:t>The</w:t>
      </w:r>
      <w:r w:rsidRPr="00EF37C8">
        <w:rPr>
          <w:rStyle w:val="normaltextrun"/>
          <w:rFonts w:ascii="Arial" w:hAnsi="Arial" w:cs="Arial"/>
          <w:color w:val="000000"/>
        </w:rPr>
        <w:t xml:space="preserve"> Secretariat provided an update on the Pacific Islands Regional Marine Species Programme 2022-2026 and implementation of the Pacific Coral Reef Action Plan 2021-2030</w:t>
      </w:r>
      <w:r w:rsidR="00677998">
        <w:rPr>
          <w:rStyle w:val="normaltextrun"/>
          <w:rFonts w:ascii="Arial" w:hAnsi="Arial" w:cs="Arial"/>
          <w:color w:val="000000"/>
        </w:rPr>
        <w:t>.</w:t>
      </w:r>
      <w:r w:rsidRPr="00EF37C8">
        <w:rPr>
          <w:rStyle w:val="eop"/>
          <w:rFonts w:ascii="Arial" w:hAnsi="Arial" w:cs="Arial"/>
          <w:color w:val="000000"/>
        </w:rPr>
        <w:t> </w:t>
      </w:r>
    </w:p>
    <w:p w14:paraId="56AA5C58" w14:textId="77777777" w:rsidR="003C4C21" w:rsidRPr="00EF37C8" w:rsidRDefault="003C4C21" w:rsidP="00C73B51">
      <w:pPr>
        <w:pStyle w:val="paragraph"/>
        <w:spacing w:before="0" w:beforeAutospacing="0" w:after="0" w:afterAutospacing="0"/>
        <w:ind w:left="567" w:right="-195" w:hanging="567"/>
        <w:jc w:val="both"/>
        <w:textAlignment w:val="baseline"/>
        <w:rPr>
          <w:rFonts w:ascii="Arial" w:hAnsi="Arial" w:cs="Arial"/>
          <w:sz w:val="18"/>
          <w:szCs w:val="18"/>
        </w:rPr>
      </w:pPr>
      <w:r w:rsidRPr="00EF37C8">
        <w:rPr>
          <w:rStyle w:val="eop"/>
          <w:rFonts w:ascii="Arial" w:hAnsi="Arial" w:cs="Arial"/>
          <w:color w:val="000000"/>
          <w:sz w:val="22"/>
          <w:szCs w:val="22"/>
        </w:rPr>
        <w:t> </w:t>
      </w:r>
    </w:p>
    <w:p w14:paraId="0AEB30D1" w14:textId="65BC464F" w:rsidR="003C4C21" w:rsidRPr="00EF37C8" w:rsidRDefault="003C4C21">
      <w:pPr>
        <w:pStyle w:val="ListParagraph"/>
        <w:numPr>
          <w:ilvl w:val="0"/>
          <w:numId w:val="1"/>
        </w:numPr>
        <w:tabs>
          <w:tab w:val="left" w:pos="1701"/>
        </w:tabs>
        <w:spacing w:after="0" w:line="280" w:lineRule="exact"/>
        <w:ind w:left="567" w:hanging="567"/>
        <w:jc w:val="both"/>
        <w:rPr>
          <w:rFonts w:ascii="Segoe UI" w:hAnsi="Segoe UI" w:cs="Segoe UI"/>
          <w:sz w:val="18"/>
          <w:szCs w:val="18"/>
        </w:rPr>
      </w:pPr>
      <w:r w:rsidRPr="00EF37C8">
        <w:rPr>
          <w:rFonts w:ascii="Arial" w:hAnsi="Arial" w:cs="Arial"/>
        </w:rPr>
        <w:t>New</w:t>
      </w:r>
      <w:r w:rsidRPr="00EF37C8">
        <w:rPr>
          <w:rStyle w:val="normaltextrun"/>
          <w:rFonts w:ascii="Arial" w:hAnsi="Arial" w:cs="Arial"/>
          <w:color w:val="000000"/>
        </w:rPr>
        <w:t xml:space="preserve"> Zealand supported the recommendations and recognised the amount of work gone into the Pacific Islands Regional Marine Species Programme and Pacific Coral Reef Action Plan.  It was noted that</w:t>
      </w:r>
      <w:r w:rsidR="00B24BB0">
        <w:rPr>
          <w:rStyle w:val="normaltextrun"/>
          <w:rFonts w:ascii="Arial" w:hAnsi="Arial" w:cs="Arial"/>
          <w:color w:val="000000"/>
        </w:rPr>
        <w:t xml:space="preserve"> migratory marine species </w:t>
      </w:r>
      <w:r w:rsidRPr="00EF37C8">
        <w:rPr>
          <w:rStyle w:val="normaltextrun"/>
          <w:rFonts w:ascii="Arial" w:hAnsi="Arial" w:cs="Arial"/>
          <w:color w:val="000000"/>
        </w:rPr>
        <w:t xml:space="preserve"> </w:t>
      </w:r>
      <w:r w:rsidR="00B24BB0">
        <w:rPr>
          <w:rStyle w:val="normaltextrun"/>
          <w:rFonts w:ascii="Arial" w:hAnsi="Arial" w:cs="Arial"/>
          <w:color w:val="000000"/>
        </w:rPr>
        <w:t xml:space="preserve"> </w:t>
      </w:r>
      <w:r w:rsidRPr="00EF37C8">
        <w:rPr>
          <w:rStyle w:val="normaltextrun"/>
          <w:rFonts w:ascii="Arial" w:hAnsi="Arial" w:cs="Arial"/>
          <w:color w:val="000000"/>
        </w:rPr>
        <w:t xml:space="preserve">are </w:t>
      </w:r>
      <w:r w:rsidR="00B24BB0">
        <w:rPr>
          <w:rStyle w:val="normaltextrun"/>
          <w:rFonts w:ascii="Arial" w:hAnsi="Arial" w:cs="Arial"/>
          <w:color w:val="000000"/>
        </w:rPr>
        <w:t xml:space="preserve">one of </w:t>
      </w:r>
      <w:r w:rsidRPr="00EF37C8">
        <w:rPr>
          <w:rStyle w:val="normaltextrun"/>
          <w:rFonts w:ascii="Arial" w:hAnsi="Arial" w:cs="Arial"/>
          <w:color w:val="000000"/>
        </w:rPr>
        <w:t>the way</w:t>
      </w:r>
      <w:r w:rsidR="00B24BB0">
        <w:rPr>
          <w:rStyle w:val="normaltextrun"/>
          <w:rFonts w:ascii="Arial" w:hAnsi="Arial" w:cs="Arial"/>
          <w:color w:val="000000"/>
        </w:rPr>
        <w:t>s through which Members are connected to each other</w:t>
      </w:r>
      <w:r w:rsidR="003A6B1A">
        <w:rPr>
          <w:rStyle w:val="normaltextrun"/>
          <w:rFonts w:ascii="Arial" w:hAnsi="Arial" w:cs="Arial"/>
          <w:color w:val="000000"/>
        </w:rPr>
        <w:t xml:space="preserve"> to</w:t>
      </w:r>
      <w:r w:rsidRPr="00EF37C8">
        <w:rPr>
          <w:rStyle w:val="normaltextrun"/>
          <w:rFonts w:ascii="Arial" w:hAnsi="Arial" w:cs="Arial"/>
          <w:color w:val="000000"/>
        </w:rPr>
        <w:t xml:space="preserve"> help guide collective and coordinated efforts.  On the first Sea Bird Action Plan, the role of Bird Life was acknowledged</w:t>
      </w:r>
      <w:r w:rsidR="008E3DDD" w:rsidRPr="00EF37C8">
        <w:rPr>
          <w:rStyle w:val="normaltextrun"/>
          <w:rFonts w:ascii="Arial" w:hAnsi="Arial" w:cs="Arial"/>
          <w:color w:val="000000"/>
        </w:rPr>
        <w:t xml:space="preserve"> with</w:t>
      </w:r>
      <w:r w:rsidRPr="00EF37C8">
        <w:rPr>
          <w:rStyle w:val="normaltextrun"/>
          <w:rFonts w:ascii="Arial" w:hAnsi="Arial" w:cs="Arial"/>
          <w:color w:val="000000"/>
        </w:rPr>
        <w:t xml:space="preserve"> its contribution to th</w:t>
      </w:r>
      <w:r w:rsidR="008E3DDD" w:rsidRPr="00EF37C8">
        <w:rPr>
          <w:rStyle w:val="normaltextrun"/>
          <w:rFonts w:ascii="Arial" w:hAnsi="Arial" w:cs="Arial"/>
          <w:color w:val="000000"/>
        </w:rPr>
        <w:t xml:space="preserve">e development of the </w:t>
      </w:r>
      <w:r w:rsidRPr="00EF37C8">
        <w:rPr>
          <w:rStyle w:val="normaltextrun"/>
          <w:rFonts w:ascii="Arial" w:hAnsi="Arial" w:cs="Arial"/>
          <w:color w:val="000000"/>
        </w:rPr>
        <w:t xml:space="preserve">plan.  New Zealand encouraged the Secretariat to continue </w:t>
      </w:r>
      <w:r w:rsidR="00FC51BD">
        <w:rPr>
          <w:rStyle w:val="normaltextrun"/>
          <w:rFonts w:ascii="Arial" w:hAnsi="Arial" w:cs="Arial"/>
          <w:color w:val="000000"/>
        </w:rPr>
        <w:t xml:space="preserve">to support Members on the </w:t>
      </w:r>
      <w:r w:rsidRPr="00EF37C8">
        <w:rPr>
          <w:rStyle w:val="normaltextrun"/>
          <w:rFonts w:ascii="Arial" w:hAnsi="Arial" w:cs="Arial"/>
          <w:color w:val="000000"/>
        </w:rPr>
        <w:t xml:space="preserve"> implementation of the work.</w:t>
      </w:r>
      <w:r w:rsidRPr="00EF37C8">
        <w:rPr>
          <w:rStyle w:val="eop"/>
          <w:rFonts w:ascii="Arial" w:hAnsi="Arial" w:cs="Arial"/>
          <w:color w:val="000000"/>
        </w:rPr>
        <w:t> </w:t>
      </w:r>
      <w:r w:rsidR="00B24BB0">
        <w:rPr>
          <w:rStyle w:val="eop"/>
          <w:rFonts w:ascii="Arial" w:hAnsi="Arial" w:cs="Arial"/>
          <w:color w:val="000000"/>
        </w:rPr>
        <w:t xml:space="preserve"> </w:t>
      </w:r>
    </w:p>
    <w:p w14:paraId="7BBC831C" w14:textId="77777777" w:rsidR="003C4C21" w:rsidRPr="00EF37C8" w:rsidRDefault="003C4C21" w:rsidP="00C73B51">
      <w:pPr>
        <w:pStyle w:val="paragraph"/>
        <w:spacing w:before="0" w:beforeAutospacing="0" w:after="0" w:afterAutospacing="0"/>
        <w:ind w:left="567" w:right="-195" w:hanging="567"/>
        <w:jc w:val="both"/>
        <w:textAlignment w:val="baseline"/>
        <w:rPr>
          <w:rFonts w:ascii="Segoe UI" w:hAnsi="Segoe UI" w:cs="Segoe UI"/>
          <w:sz w:val="18"/>
          <w:szCs w:val="18"/>
        </w:rPr>
      </w:pPr>
      <w:r w:rsidRPr="00EF37C8">
        <w:rPr>
          <w:rStyle w:val="eop"/>
          <w:rFonts w:ascii="Arial" w:hAnsi="Arial" w:cs="Arial"/>
          <w:color w:val="000000"/>
          <w:sz w:val="22"/>
          <w:szCs w:val="22"/>
        </w:rPr>
        <w:t> </w:t>
      </w:r>
    </w:p>
    <w:p w14:paraId="09FECA6D" w14:textId="3C9FAD6B" w:rsidR="003C4C21" w:rsidRPr="00EF37C8" w:rsidRDefault="003C4C21">
      <w:pPr>
        <w:pStyle w:val="ListParagraph"/>
        <w:numPr>
          <w:ilvl w:val="0"/>
          <w:numId w:val="1"/>
        </w:numPr>
        <w:tabs>
          <w:tab w:val="left" w:pos="1701"/>
        </w:tabs>
        <w:spacing w:after="0" w:line="280" w:lineRule="exact"/>
        <w:ind w:left="567" w:hanging="567"/>
        <w:jc w:val="both"/>
        <w:rPr>
          <w:rFonts w:ascii="Segoe UI" w:hAnsi="Segoe UI" w:cs="Segoe UI"/>
          <w:sz w:val="18"/>
          <w:szCs w:val="18"/>
        </w:rPr>
      </w:pPr>
      <w:r w:rsidRPr="00EF37C8">
        <w:rPr>
          <w:rStyle w:val="normaltextrun"/>
          <w:rFonts w:ascii="Arial" w:hAnsi="Arial" w:cs="Arial"/>
          <w:color w:val="000000"/>
        </w:rPr>
        <w:lastRenderedPageBreak/>
        <w:t xml:space="preserve">United Kingdom supported the recommendations and recognised the amount of work undertaken. The United Kingdom </w:t>
      </w:r>
      <w:r w:rsidR="006A66C4">
        <w:rPr>
          <w:rStyle w:val="normaltextrun"/>
          <w:rFonts w:ascii="Arial" w:hAnsi="Arial" w:cs="Arial"/>
          <w:color w:val="000000"/>
        </w:rPr>
        <w:t xml:space="preserve">noted that the </w:t>
      </w:r>
      <w:r w:rsidRPr="00EF37C8">
        <w:rPr>
          <w:rStyle w:val="normaltextrun"/>
          <w:rFonts w:ascii="Arial" w:hAnsi="Arial" w:cs="Arial"/>
          <w:color w:val="000000"/>
        </w:rPr>
        <w:t xml:space="preserve">world’s largest marine reserve </w:t>
      </w:r>
      <w:r w:rsidR="006A66C4">
        <w:rPr>
          <w:rStyle w:val="normaltextrun"/>
          <w:rFonts w:ascii="Arial" w:hAnsi="Arial" w:cs="Arial"/>
          <w:color w:val="000000"/>
        </w:rPr>
        <w:t xml:space="preserve">is </w:t>
      </w:r>
      <w:r w:rsidRPr="00EF37C8">
        <w:rPr>
          <w:rStyle w:val="normaltextrun"/>
          <w:rFonts w:ascii="Arial" w:hAnsi="Arial" w:cs="Arial"/>
          <w:color w:val="000000"/>
        </w:rPr>
        <w:t xml:space="preserve">around Pitcairn Islands, and a Marine Science Centre </w:t>
      </w:r>
      <w:r w:rsidR="006A66C4">
        <w:rPr>
          <w:rStyle w:val="normaltextrun"/>
          <w:rFonts w:ascii="Arial" w:hAnsi="Arial" w:cs="Arial"/>
          <w:color w:val="000000"/>
        </w:rPr>
        <w:t xml:space="preserve">will open </w:t>
      </w:r>
      <w:r w:rsidRPr="00EF37C8">
        <w:rPr>
          <w:rStyle w:val="normaltextrun"/>
          <w:rFonts w:ascii="Arial" w:hAnsi="Arial" w:cs="Arial"/>
          <w:color w:val="000000"/>
        </w:rPr>
        <w:t>based in Pitcairn Islands.   The United Kingdom seeks for these initiatives to be in coordination with the Pacific Islands Regional Marine Species and Pacific Coral Reef Action Plan Programme.</w:t>
      </w:r>
      <w:r w:rsidRPr="00EF37C8">
        <w:rPr>
          <w:rStyle w:val="eop"/>
          <w:rFonts w:ascii="Arial" w:hAnsi="Arial" w:cs="Arial"/>
          <w:color w:val="000000"/>
        </w:rPr>
        <w:t> </w:t>
      </w:r>
    </w:p>
    <w:p w14:paraId="0EA877D1" w14:textId="77777777" w:rsidR="003C4C21" w:rsidRPr="00EF37C8" w:rsidRDefault="003C4C21" w:rsidP="003C4C21">
      <w:pPr>
        <w:pStyle w:val="paragraph"/>
        <w:spacing w:before="0" w:beforeAutospacing="0" w:after="0" w:afterAutospacing="0"/>
        <w:ind w:right="-195"/>
        <w:jc w:val="both"/>
        <w:textAlignment w:val="baseline"/>
        <w:rPr>
          <w:rFonts w:ascii="Segoe UI" w:hAnsi="Segoe UI" w:cs="Segoe UI"/>
          <w:sz w:val="18"/>
          <w:szCs w:val="18"/>
        </w:rPr>
      </w:pPr>
      <w:r w:rsidRPr="00EF37C8">
        <w:rPr>
          <w:rStyle w:val="eop"/>
          <w:rFonts w:ascii="Arial" w:hAnsi="Arial" w:cs="Arial"/>
          <w:color w:val="000000"/>
          <w:sz w:val="22"/>
          <w:szCs w:val="22"/>
        </w:rPr>
        <w:t> </w:t>
      </w:r>
    </w:p>
    <w:p w14:paraId="70093396" w14:textId="7A86FFCF" w:rsidR="003C4C21" w:rsidRPr="00EF37C8" w:rsidRDefault="003C4C21">
      <w:pPr>
        <w:pStyle w:val="ListParagraph"/>
        <w:numPr>
          <w:ilvl w:val="0"/>
          <w:numId w:val="1"/>
        </w:numPr>
        <w:tabs>
          <w:tab w:val="left" w:pos="1701"/>
        </w:tabs>
        <w:spacing w:after="0" w:line="280" w:lineRule="exact"/>
        <w:ind w:left="567" w:hanging="567"/>
        <w:jc w:val="both"/>
        <w:rPr>
          <w:rFonts w:ascii="Segoe UI" w:hAnsi="Segoe UI" w:cs="Segoe UI"/>
          <w:sz w:val="18"/>
          <w:szCs w:val="18"/>
        </w:rPr>
      </w:pPr>
      <w:r w:rsidRPr="00EF37C8">
        <w:rPr>
          <w:rStyle w:val="normaltextrun"/>
          <w:rFonts w:ascii="Arial" w:hAnsi="Arial" w:cs="Arial"/>
          <w:color w:val="000000"/>
        </w:rPr>
        <w:t>The Director General reiterated the collective work gone into the Pacific Islands Regional Marine Species Programme and Pacific Coral Reef Action Plan.  The Director General sought the support of Pacific Partners and Members in working together for effective implementation</w:t>
      </w:r>
      <w:r w:rsidR="00E07BC7">
        <w:rPr>
          <w:rStyle w:val="normaltextrun"/>
          <w:rFonts w:ascii="Arial" w:hAnsi="Arial" w:cs="Arial"/>
          <w:color w:val="000000"/>
        </w:rPr>
        <w:t xml:space="preserve"> of these plans</w:t>
      </w:r>
      <w:r w:rsidRPr="00EF37C8">
        <w:rPr>
          <w:rStyle w:val="normaltextrun"/>
          <w:rFonts w:ascii="Arial" w:hAnsi="Arial" w:cs="Arial"/>
          <w:color w:val="000000"/>
        </w:rPr>
        <w:t>.  </w:t>
      </w:r>
      <w:r w:rsidRPr="00EF37C8">
        <w:rPr>
          <w:rStyle w:val="eop"/>
          <w:rFonts w:ascii="Arial" w:hAnsi="Arial" w:cs="Arial"/>
          <w:color w:val="000000"/>
        </w:rPr>
        <w:t> </w:t>
      </w:r>
    </w:p>
    <w:p w14:paraId="2C0CF735" w14:textId="77777777" w:rsidR="003C4C21" w:rsidRPr="00EF37C8" w:rsidRDefault="003C4C21" w:rsidP="003C4C21">
      <w:pPr>
        <w:pStyle w:val="paragraph"/>
        <w:spacing w:before="0" w:beforeAutospacing="0" w:after="0" w:afterAutospacing="0"/>
        <w:ind w:right="-195"/>
        <w:jc w:val="both"/>
        <w:textAlignment w:val="baseline"/>
        <w:rPr>
          <w:rFonts w:ascii="Segoe UI" w:hAnsi="Segoe UI" w:cs="Segoe UI"/>
          <w:sz w:val="18"/>
          <w:szCs w:val="18"/>
        </w:rPr>
      </w:pPr>
      <w:r w:rsidRPr="00EF37C8">
        <w:rPr>
          <w:rStyle w:val="eop"/>
          <w:rFonts w:ascii="Arial" w:hAnsi="Arial" w:cs="Arial"/>
          <w:color w:val="000000"/>
          <w:sz w:val="22"/>
          <w:szCs w:val="22"/>
        </w:rPr>
        <w:t> </w:t>
      </w:r>
    </w:p>
    <w:p w14:paraId="0E716306" w14:textId="66056CFC" w:rsidR="00A65006" w:rsidRDefault="00A65006" w:rsidP="00C73B51">
      <w:pPr>
        <w:pStyle w:val="ListParagraph"/>
        <w:autoSpaceDE w:val="0"/>
        <w:autoSpaceDN w:val="0"/>
        <w:adjustRightInd w:val="0"/>
        <w:spacing w:after="0" w:line="240" w:lineRule="auto"/>
        <w:ind w:left="567"/>
        <w:jc w:val="both"/>
        <w:rPr>
          <w:rFonts w:ascii="Arial" w:hAnsi="Arial" w:cs="Arial"/>
          <w:color w:val="000000"/>
        </w:rPr>
      </w:pPr>
      <w:r w:rsidRPr="00EF37C8">
        <w:rPr>
          <w:rFonts w:ascii="Arial" w:hAnsi="Arial" w:cs="Arial"/>
          <w:color w:val="000000"/>
        </w:rPr>
        <w:t xml:space="preserve">The Meeting: </w:t>
      </w:r>
    </w:p>
    <w:p w14:paraId="2C2915AF" w14:textId="77777777" w:rsidR="0017201B" w:rsidRPr="00EF37C8" w:rsidRDefault="0017201B" w:rsidP="007C0B19">
      <w:pPr>
        <w:pStyle w:val="ListParagraph"/>
        <w:autoSpaceDE w:val="0"/>
        <w:autoSpaceDN w:val="0"/>
        <w:adjustRightInd w:val="0"/>
        <w:spacing w:after="0" w:line="240" w:lineRule="auto"/>
        <w:jc w:val="both"/>
        <w:rPr>
          <w:rFonts w:ascii="Arial" w:hAnsi="Arial" w:cs="Arial"/>
          <w:color w:val="000000"/>
        </w:rPr>
      </w:pPr>
    </w:p>
    <w:p w14:paraId="5DE76ED5" w14:textId="6DD17494" w:rsidR="00A65006" w:rsidRPr="00EF37C8" w:rsidRDefault="00A65006">
      <w:pPr>
        <w:pStyle w:val="ListParagraph"/>
        <w:numPr>
          <w:ilvl w:val="0"/>
          <w:numId w:val="28"/>
        </w:numPr>
        <w:spacing w:after="0" w:line="280" w:lineRule="exact"/>
        <w:ind w:left="1276" w:hanging="357"/>
        <w:contextualSpacing w:val="0"/>
        <w:jc w:val="both"/>
        <w:rPr>
          <w:rFonts w:ascii="Arial" w:hAnsi="Arial" w:cs="Arial"/>
        </w:rPr>
      </w:pPr>
      <w:r w:rsidRPr="00EF37C8">
        <w:rPr>
          <w:rFonts w:ascii="Arial" w:hAnsi="Arial" w:cs="Arial"/>
          <w:b/>
          <w:bCs/>
        </w:rPr>
        <w:t>Endorse</w:t>
      </w:r>
      <w:r w:rsidR="003828E1" w:rsidRPr="00EF37C8">
        <w:rPr>
          <w:rFonts w:ascii="Arial" w:hAnsi="Arial" w:cs="Arial"/>
          <w:b/>
          <w:bCs/>
        </w:rPr>
        <w:t>d</w:t>
      </w:r>
      <w:r w:rsidRPr="00EF37C8">
        <w:rPr>
          <w:rFonts w:ascii="Arial" w:hAnsi="Arial" w:cs="Arial"/>
        </w:rPr>
        <w:t xml:space="preserve"> the Pacific Island Regional Marine Species Programme 2022-2026</w:t>
      </w:r>
      <w:r w:rsidR="003828E1" w:rsidRPr="00EF37C8">
        <w:rPr>
          <w:rFonts w:ascii="Arial" w:hAnsi="Arial" w:cs="Arial"/>
        </w:rPr>
        <w:t>.</w:t>
      </w:r>
    </w:p>
    <w:p w14:paraId="1293BEE4" w14:textId="7594F03E" w:rsidR="00A65006" w:rsidRPr="00EF37C8" w:rsidRDefault="00A65006">
      <w:pPr>
        <w:pStyle w:val="ListParagraph"/>
        <w:numPr>
          <w:ilvl w:val="0"/>
          <w:numId w:val="28"/>
        </w:numPr>
        <w:spacing w:after="0" w:line="280" w:lineRule="exact"/>
        <w:ind w:left="1276" w:hanging="357"/>
        <w:contextualSpacing w:val="0"/>
        <w:jc w:val="both"/>
        <w:rPr>
          <w:rFonts w:ascii="Arial" w:hAnsi="Arial" w:cs="Arial"/>
        </w:rPr>
      </w:pPr>
      <w:r w:rsidRPr="00EF37C8">
        <w:rPr>
          <w:rFonts w:ascii="Arial" w:hAnsi="Arial" w:cs="Arial"/>
          <w:b/>
          <w:bCs/>
        </w:rPr>
        <w:t>Commit</w:t>
      </w:r>
      <w:r w:rsidR="003828E1" w:rsidRPr="00EF37C8">
        <w:rPr>
          <w:rFonts w:ascii="Arial" w:hAnsi="Arial" w:cs="Arial"/>
          <w:b/>
          <w:bCs/>
        </w:rPr>
        <w:t>ted</w:t>
      </w:r>
      <w:r w:rsidRPr="00EF37C8">
        <w:rPr>
          <w:rFonts w:ascii="Arial" w:hAnsi="Arial" w:cs="Arial"/>
        </w:rPr>
        <w:t xml:space="preserve"> to implementation of the PIRMSP 2022-2026 and the Coral Reef Action Plan 2021-2030</w:t>
      </w:r>
      <w:r w:rsidR="003828E1" w:rsidRPr="00EF37C8">
        <w:rPr>
          <w:rFonts w:ascii="Arial" w:hAnsi="Arial" w:cs="Arial"/>
        </w:rPr>
        <w:t>.</w:t>
      </w:r>
    </w:p>
    <w:p w14:paraId="490EFEAE" w14:textId="5AD899DF" w:rsidR="00A65006" w:rsidRPr="00EF37C8" w:rsidRDefault="00A65006">
      <w:pPr>
        <w:pStyle w:val="ListParagraph"/>
        <w:numPr>
          <w:ilvl w:val="0"/>
          <w:numId w:val="28"/>
        </w:numPr>
        <w:spacing w:after="0" w:line="280" w:lineRule="exact"/>
        <w:ind w:left="1276" w:hanging="357"/>
        <w:contextualSpacing w:val="0"/>
        <w:jc w:val="both"/>
        <w:rPr>
          <w:rFonts w:ascii="Arial" w:hAnsi="Arial" w:cs="Arial"/>
        </w:rPr>
      </w:pPr>
      <w:r w:rsidRPr="00EF37C8">
        <w:rPr>
          <w:rFonts w:ascii="Arial" w:hAnsi="Arial" w:cs="Arial"/>
          <w:b/>
          <w:bCs/>
        </w:rPr>
        <w:t>Recognise</w:t>
      </w:r>
      <w:r w:rsidR="003828E1" w:rsidRPr="00EF37C8">
        <w:rPr>
          <w:rFonts w:ascii="Arial" w:hAnsi="Arial" w:cs="Arial"/>
          <w:b/>
          <w:bCs/>
        </w:rPr>
        <w:t>d</w:t>
      </w:r>
      <w:r w:rsidRPr="00EF37C8">
        <w:rPr>
          <w:rFonts w:ascii="Arial" w:hAnsi="Arial" w:cs="Arial"/>
        </w:rPr>
        <w:t xml:space="preserve"> and </w:t>
      </w:r>
      <w:r w:rsidRPr="00EF37C8">
        <w:rPr>
          <w:rFonts w:ascii="Arial" w:hAnsi="Arial" w:cs="Arial"/>
          <w:b/>
          <w:bCs/>
        </w:rPr>
        <w:t>commit</w:t>
      </w:r>
      <w:r w:rsidR="003828E1" w:rsidRPr="00EF37C8">
        <w:rPr>
          <w:rFonts w:ascii="Arial" w:hAnsi="Arial" w:cs="Arial"/>
          <w:b/>
          <w:bCs/>
        </w:rPr>
        <w:t>ted</w:t>
      </w:r>
      <w:r w:rsidRPr="00EF37C8">
        <w:rPr>
          <w:rFonts w:ascii="Arial" w:hAnsi="Arial" w:cs="Arial"/>
        </w:rPr>
        <w:t xml:space="preserve"> to supporting the UN Decade of Oceans actions on the science for threatened and migratory marine species and corals. </w:t>
      </w:r>
    </w:p>
    <w:p w14:paraId="7CF4BF03" w14:textId="77777777" w:rsidR="00A65006" w:rsidRPr="00EF37C8" w:rsidRDefault="00A65006" w:rsidP="00850C09">
      <w:pPr>
        <w:spacing w:after="0" w:line="240" w:lineRule="auto"/>
        <w:jc w:val="both"/>
        <w:rPr>
          <w:rFonts w:ascii="Arial" w:hAnsi="Arial" w:cs="Arial"/>
        </w:rPr>
      </w:pPr>
    </w:p>
    <w:p w14:paraId="5B2CD3DA" w14:textId="77777777" w:rsidR="003D0340" w:rsidRDefault="003D0340" w:rsidP="00850C09">
      <w:pPr>
        <w:spacing w:after="0" w:line="240" w:lineRule="auto"/>
        <w:jc w:val="both"/>
        <w:rPr>
          <w:rFonts w:ascii="Arial" w:hAnsi="Arial" w:cs="Arial"/>
          <w:b/>
          <w:bCs/>
        </w:rPr>
      </w:pPr>
    </w:p>
    <w:p w14:paraId="5B1AE280" w14:textId="2A199B80" w:rsidR="006D664C" w:rsidRPr="003D0340" w:rsidRDefault="00FA01C9" w:rsidP="00850C09">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t>Agenda Item</w:t>
      </w:r>
      <w:r w:rsidR="00804A16" w:rsidRPr="003D0340">
        <w:rPr>
          <w:rFonts w:ascii="Arial" w:hAnsi="Arial" w:cs="Arial"/>
          <w:b/>
          <w:bCs/>
          <w:color w:val="2E74B5" w:themeColor="accent5" w:themeShade="BF"/>
        </w:rPr>
        <w:t xml:space="preserve"> </w:t>
      </w:r>
      <w:r w:rsidR="00AE2F36" w:rsidRPr="003D0340">
        <w:rPr>
          <w:rFonts w:ascii="Arial" w:hAnsi="Arial" w:cs="Arial"/>
          <w:b/>
          <w:bCs/>
          <w:color w:val="2E74B5" w:themeColor="accent5" w:themeShade="BF"/>
        </w:rPr>
        <w:t>9</w:t>
      </w:r>
      <w:r w:rsidR="006D664C" w:rsidRPr="003D0340">
        <w:rPr>
          <w:rFonts w:ascii="Arial" w:hAnsi="Arial" w:cs="Arial"/>
          <w:b/>
          <w:bCs/>
          <w:color w:val="2E74B5" w:themeColor="accent5" w:themeShade="BF"/>
        </w:rPr>
        <w:t>.2.2</w:t>
      </w:r>
      <w:r w:rsidR="001C4276" w:rsidRPr="003D0340">
        <w:rPr>
          <w:rFonts w:ascii="Arial" w:hAnsi="Arial" w:cs="Arial"/>
          <w:b/>
          <w:bCs/>
          <w:color w:val="2E74B5" w:themeColor="accent5" w:themeShade="BF"/>
        </w:rPr>
        <w:t xml:space="preserve">: </w:t>
      </w:r>
      <w:proofErr w:type="gramStart"/>
      <w:r w:rsidR="00767FD2" w:rsidRPr="003D0340">
        <w:rPr>
          <w:rFonts w:ascii="Arial" w:hAnsi="Arial" w:cs="Arial"/>
          <w:b/>
          <w:bCs/>
          <w:color w:val="2E74B5" w:themeColor="accent5" w:themeShade="BF"/>
        </w:rPr>
        <w:t>Restoring</w:t>
      </w:r>
      <w:r w:rsidR="00C73B51">
        <w:rPr>
          <w:rFonts w:ascii="Arial" w:hAnsi="Arial" w:cs="Arial"/>
          <w:b/>
          <w:bCs/>
          <w:color w:val="2E74B5" w:themeColor="accent5" w:themeShade="BF"/>
        </w:rPr>
        <w:t xml:space="preserve"> </w:t>
      </w:r>
      <w:r w:rsidR="00767FD2" w:rsidRPr="003D0340">
        <w:rPr>
          <w:rFonts w:ascii="Arial" w:hAnsi="Arial" w:cs="Arial"/>
          <w:b/>
          <w:bCs/>
          <w:color w:val="2E74B5" w:themeColor="accent5" w:themeShade="BF"/>
        </w:rPr>
        <w:t>island</w:t>
      </w:r>
      <w:proofErr w:type="gramEnd"/>
      <w:r w:rsidR="00767FD2" w:rsidRPr="003D0340">
        <w:rPr>
          <w:rFonts w:ascii="Arial" w:hAnsi="Arial" w:cs="Arial"/>
          <w:b/>
          <w:bCs/>
          <w:color w:val="2E74B5" w:themeColor="accent5" w:themeShade="BF"/>
        </w:rPr>
        <w:t xml:space="preserve"> resilience - Scaling up invasive species </w:t>
      </w:r>
      <w:r w:rsidR="00AE3DA3" w:rsidRPr="003D0340">
        <w:rPr>
          <w:rFonts w:ascii="Arial" w:hAnsi="Arial" w:cs="Arial"/>
          <w:b/>
          <w:bCs/>
          <w:color w:val="2E74B5" w:themeColor="accent5" w:themeShade="BF"/>
        </w:rPr>
        <w:t>management.</w:t>
      </w:r>
    </w:p>
    <w:p w14:paraId="63502732" w14:textId="77777777" w:rsidR="007C0B19" w:rsidRPr="00EF37C8" w:rsidRDefault="007C0B19" w:rsidP="00850C09">
      <w:pPr>
        <w:spacing w:after="0" w:line="240" w:lineRule="auto"/>
        <w:jc w:val="both"/>
        <w:rPr>
          <w:rFonts w:ascii="Arial" w:hAnsi="Arial" w:cs="Arial"/>
          <w:b/>
          <w:bCs/>
        </w:rPr>
      </w:pPr>
    </w:p>
    <w:p w14:paraId="05CDDFDE" w14:textId="77777777" w:rsidR="007D29D7" w:rsidRPr="00EF37C8" w:rsidRDefault="007D29D7">
      <w:pPr>
        <w:pStyle w:val="ListParagraph"/>
        <w:numPr>
          <w:ilvl w:val="0"/>
          <w:numId w:val="1"/>
        </w:numPr>
        <w:tabs>
          <w:tab w:val="left" w:pos="1701"/>
        </w:tabs>
        <w:spacing w:after="0" w:line="280" w:lineRule="exact"/>
        <w:ind w:left="567" w:hanging="567"/>
        <w:jc w:val="both"/>
        <w:rPr>
          <w:rFonts w:ascii="Arial" w:hAnsi="Arial" w:cs="Arial"/>
          <w:color w:val="000000"/>
        </w:rPr>
      </w:pPr>
      <w:r w:rsidRPr="00EF37C8">
        <w:rPr>
          <w:rFonts w:ascii="Arial" w:hAnsi="Arial" w:cs="Arial"/>
          <w:color w:val="000000"/>
        </w:rPr>
        <w:t xml:space="preserve">The Secretariat presented the </w:t>
      </w:r>
      <w:bookmarkStart w:id="15" w:name="_Hlk134785828"/>
      <w:r w:rsidRPr="00EF37C8">
        <w:rPr>
          <w:rFonts w:ascii="Arial" w:hAnsi="Arial" w:cs="Arial"/>
          <w:color w:val="000000"/>
        </w:rPr>
        <w:t>Guiding Framework for Invasive Species Management in the Pacific (Second Edition)</w:t>
      </w:r>
      <w:bookmarkEnd w:id="15"/>
      <w:r w:rsidRPr="00EF37C8">
        <w:rPr>
          <w:rFonts w:ascii="Arial" w:hAnsi="Arial" w:cs="Arial"/>
          <w:color w:val="000000"/>
        </w:rPr>
        <w:t xml:space="preserve"> for endorsement and sought the commitment of Members to use the Pacific Regional Invasive Species Management Support Service (PRISMSS) to assist with invasive species management and ensure national priorities are captured within the system. The Secretariat also updated the Meeting on invasive species management being an essential tool for restoring island resilience and climate change adaptation.</w:t>
      </w:r>
    </w:p>
    <w:p w14:paraId="60A6F6D5" w14:textId="77777777" w:rsidR="00AF5B2D" w:rsidRPr="00EF37C8" w:rsidRDefault="00AF5B2D" w:rsidP="0084031A">
      <w:pPr>
        <w:pStyle w:val="ListParagraph"/>
        <w:tabs>
          <w:tab w:val="left" w:pos="1701"/>
        </w:tabs>
        <w:spacing w:after="0" w:line="240" w:lineRule="auto"/>
        <w:jc w:val="both"/>
        <w:rPr>
          <w:rFonts w:ascii="Arial" w:hAnsi="Arial" w:cs="Arial"/>
          <w:color w:val="000000"/>
        </w:rPr>
      </w:pPr>
      <w:r w:rsidRPr="00EF37C8">
        <w:rPr>
          <w:rFonts w:ascii="Arial" w:hAnsi="Arial" w:cs="Arial"/>
          <w:color w:val="000000"/>
        </w:rPr>
        <w:t xml:space="preserve"> </w:t>
      </w:r>
    </w:p>
    <w:p w14:paraId="548A7C21" w14:textId="54CCC18E" w:rsidR="00AF5B2D" w:rsidRPr="00EF37C8" w:rsidRDefault="00AF5B2D">
      <w:pPr>
        <w:pStyle w:val="ListParagraph"/>
        <w:numPr>
          <w:ilvl w:val="0"/>
          <w:numId w:val="1"/>
        </w:numPr>
        <w:tabs>
          <w:tab w:val="left" w:pos="1701"/>
        </w:tabs>
        <w:spacing w:after="0" w:line="280" w:lineRule="exact"/>
        <w:ind w:left="567" w:hanging="502"/>
        <w:jc w:val="both"/>
        <w:rPr>
          <w:rFonts w:ascii="Arial" w:hAnsi="Arial" w:cs="Arial"/>
          <w:color w:val="000000"/>
        </w:rPr>
      </w:pPr>
      <w:r w:rsidRPr="00EF37C8">
        <w:rPr>
          <w:rFonts w:ascii="Arial" w:hAnsi="Arial" w:cs="Arial"/>
          <w:color w:val="000000"/>
        </w:rPr>
        <w:t xml:space="preserve">New Zealand </w:t>
      </w:r>
      <w:r w:rsidR="0084031A" w:rsidRPr="00EF37C8">
        <w:rPr>
          <w:rFonts w:ascii="Arial" w:hAnsi="Arial" w:cs="Arial"/>
          <w:color w:val="000000"/>
        </w:rPr>
        <w:t xml:space="preserve">shared it </w:t>
      </w:r>
      <w:r w:rsidRPr="00EF37C8">
        <w:rPr>
          <w:rFonts w:ascii="Arial" w:hAnsi="Arial" w:cs="Arial"/>
          <w:color w:val="000000"/>
        </w:rPr>
        <w:t>is pleased to support</w:t>
      </w:r>
      <w:r w:rsidR="00777AC8">
        <w:rPr>
          <w:rFonts w:ascii="Arial" w:hAnsi="Arial" w:cs="Arial"/>
          <w:color w:val="000000"/>
        </w:rPr>
        <w:t xml:space="preserve"> SPREP’s</w:t>
      </w:r>
      <w:r w:rsidRPr="00EF37C8">
        <w:rPr>
          <w:rFonts w:ascii="Arial" w:hAnsi="Arial" w:cs="Arial"/>
          <w:color w:val="000000"/>
        </w:rPr>
        <w:t xml:space="preserve"> </w:t>
      </w:r>
      <w:r w:rsidR="0084031A" w:rsidRPr="00EF37C8">
        <w:rPr>
          <w:rFonts w:ascii="Arial" w:hAnsi="Arial" w:cs="Arial"/>
          <w:color w:val="000000"/>
        </w:rPr>
        <w:t>i</w:t>
      </w:r>
      <w:r w:rsidRPr="00EF37C8">
        <w:rPr>
          <w:rFonts w:ascii="Arial" w:hAnsi="Arial" w:cs="Arial"/>
          <w:color w:val="000000"/>
        </w:rPr>
        <w:t xml:space="preserve">nvasive species work </w:t>
      </w:r>
      <w:r w:rsidR="00195990">
        <w:rPr>
          <w:rFonts w:ascii="Arial" w:hAnsi="Arial" w:cs="Arial"/>
          <w:color w:val="000000"/>
        </w:rPr>
        <w:t xml:space="preserve">in collaboration </w:t>
      </w:r>
      <w:r w:rsidRPr="00EF37C8">
        <w:rPr>
          <w:rFonts w:ascii="Arial" w:hAnsi="Arial" w:cs="Arial"/>
          <w:color w:val="000000"/>
        </w:rPr>
        <w:t xml:space="preserve">with </w:t>
      </w:r>
      <w:r w:rsidR="0084031A" w:rsidRPr="00EF37C8">
        <w:rPr>
          <w:rFonts w:ascii="Arial" w:hAnsi="Arial" w:cs="Arial"/>
          <w:color w:val="000000"/>
        </w:rPr>
        <w:t>the D</w:t>
      </w:r>
      <w:r w:rsidRPr="00EF37C8">
        <w:rPr>
          <w:rFonts w:ascii="Arial" w:hAnsi="Arial" w:cs="Arial"/>
          <w:color w:val="000000"/>
        </w:rPr>
        <w:t xml:space="preserve">epartment of </w:t>
      </w:r>
      <w:r w:rsidR="0084031A" w:rsidRPr="00EF37C8">
        <w:rPr>
          <w:rFonts w:ascii="Arial" w:hAnsi="Arial" w:cs="Arial"/>
          <w:color w:val="000000"/>
        </w:rPr>
        <w:t>C</w:t>
      </w:r>
      <w:r w:rsidRPr="00EF37C8">
        <w:rPr>
          <w:rFonts w:ascii="Arial" w:hAnsi="Arial" w:cs="Arial"/>
          <w:color w:val="000000"/>
        </w:rPr>
        <w:t>onservation</w:t>
      </w:r>
      <w:r w:rsidR="000A59E2">
        <w:rPr>
          <w:rFonts w:ascii="Arial" w:hAnsi="Arial" w:cs="Arial"/>
          <w:color w:val="000000"/>
        </w:rPr>
        <w:t>,</w:t>
      </w:r>
      <w:r w:rsidR="00195990">
        <w:rPr>
          <w:rFonts w:ascii="Arial" w:hAnsi="Arial" w:cs="Arial"/>
          <w:color w:val="000000"/>
        </w:rPr>
        <w:t xml:space="preserve"> Manaaki Whenua</w:t>
      </w:r>
      <w:r w:rsidRPr="00EF37C8">
        <w:rPr>
          <w:rFonts w:ascii="Arial" w:hAnsi="Arial" w:cs="Arial"/>
          <w:color w:val="000000"/>
        </w:rPr>
        <w:t xml:space="preserve"> and </w:t>
      </w:r>
      <w:r w:rsidR="0084031A" w:rsidRPr="00EF37C8">
        <w:rPr>
          <w:rFonts w:ascii="Arial" w:hAnsi="Arial" w:cs="Arial"/>
          <w:color w:val="000000"/>
        </w:rPr>
        <w:t xml:space="preserve">other </w:t>
      </w:r>
      <w:r w:rsidRPr="00EF37C8">
        <w:rPr>
          <w:rFonts w:ascii="Arial" w:hAnsi="Arial" w:cs="Arial"/>
          <w:color w:val="000000"/>
        </w:rPr>
        <w:t xml:space="preserve">technical institutions. </w:t>
      </w:r>
      <w:r w:rsidR="0084031A" w:rsidRPr="00EF37C8">
        <w:rPr>
          <w:rFonts w:ascii="Arial" w:hAnsi="Arial" w:cs="Arial"/>
          <w:color w:val="000000"/>
        </w:rPr>
        <w:t>It was noted that 90 percent</w:t>
      </w:r>
      <w:r w:rsidRPr="00EF37C8">
        <w:rPr>
          <w:rFonts w:ascii="Arial" w:hAnsi="Arial" w:cs="Arial"/>
          <w:color w:val="000000"/>
        </w:rPr>
        <w:t xml:space="preserve"> of invasive species happen on island</w:t>
      </w:r>
      <w:r w:rsidR="0068489E" w:rsidRPr="00EF37C8">
        <w:rPr>
          <w:rFonts w:ascii="Arial" w:hAnsi="Arial" w:cs="Arial"/>
          <w:color w:val="000000"/>
        </w:rPr>
        <w:t xml:space="preserve"> and a</w:t>
      </w:r>
      <w:r w:rsidRPr="00EF37C8">
        <w:rPr>
          <w:rFonts w:ascii="Arial" w:hAnsi="Arial" w:cs="Arial"/>
          <w:color w:val="000000"/>
        </w:rPr>
        <w:t xml:space="preserve">ffected biodiversity resilience. </w:t>
      </w:r>
      <w:r w:rsidR="0084031A" w:rsidRPr="00EF37C8">
        <w:rPr>
          <w:rFonts w:ascii="Arial" w:hAnsi="Arial" w:cs="Arial"/>
          <w:color w:val="000000"/>
        </w:rPr>
        <w:t xml:space="preserve">New Zealand </w:t>
      </w:r>
      <w:r w:rsidRPr="00EF37C8">
        <w:rPr>
          <w:rFonts w:ascii="Arial" w:hAnsi="Arial" w:cs="Arial"/>
          <w:color w:val="000000"/>
        </w:rPr>
        <w:t>support</w:t>
      </w:r>
      <w:r w:rsidR="0084031A" w:rsidRPr="00EF37C8">
        <w:rPr>
          <w:rFonts w:ascii="Arial" w:hAnsi="Arial" w:cs="Arial"/>
          <w:color w:val="000000"/>
        </w:rPr>
        <w:t>ed</w:t>
      </w:r>
      <w:r w:rsidRPr="00EF37C8">
        <w:rPr>
          <w:rFonts w:ascii="Arial" w:hAnsi="Arial" w:cs="Arial"/>
          <w:color w:val="000000"/>
        </w:rPr>
        <w:t xml:space="preserve"> th</w:t>
      </w:r>
      <w:r w:rsidR="0084031A" w:rsidRPr="00EF37C8">
        <w:rPr>
          <w:rFonts w:ascii="Arial" w:hAnsi="Arial" w:cs="Arial"/>
          <w:color w:val="000000"/>
        </w:rPr>
        <w:t>e working</w:t>
      </w:r>
      <w:r w:rsidRPr="00EF37C8">
        <w:rPr>
          <w:rFonts w:ascii="Arial" w:hAnsi="Arial" w:cs="Arial"/>
          <w:color w:val="000000"/>
        </w:rPr>
        <w:t xml:space="preserve"> paper and commen</w:t>
      </w:r>
      <w:r w:rsidR="0084031A" w:rsidRPr="00EF37C8">
        <w:rPr>
          <w:rFonts w:ascii="Arial" w:hAnsi="Arial" w:cs="Arial"/>
          <w:color w:val="000000"/>
        </w:rPr>
        <w:t>d</w:t>
      </w:r>
      <w:r w:rsidRPr="00EF37C8">
        <w:rPr>
          <w:rFonts w:ascii="Arial" w:hAnsi="Arial" w:cs="Arial"/>
          <w:color w:val="000000"/>
        </w:rPr>
        <w:t xml:space="preserve">ed </w:t>
      </w:r>
      <w:r w:rsidR="0084031A" w:rsidRPr="00EF37C8">
        <w:rPr>
          <w:rFonts w:ascii="Arial" w:hAnsi="Arial" w:cs="Arial"/>
          <w:color w:val="000000"/>
        </w:rPr>
        <w:t xml:space="preserve">the Secretariat </w:t>
      </w:r>
      <w:r w:rsidRPr="00EF37C8">
        <w:rPr>
          <w:rFonts w:ascii="Arial" w:hAnsi="Arial" w:cs="Arial"/>
          <w:color w:val="000000"/>
        </w:rPr>
        <w:t>for developing the systems and encourage</w:t>
      </w:r>
      <w:r w:rsidR="0084031A" w:rsidRPr="00EF37C8">
        <w:rPr>
          <w:rFonts w:ascii="Arial" w:hAnsi="Arial" w:cs="Arial"/>
          <w:color w:val="000000"/>
        </w:rPr>
        <w:t>d</w:t>
      </w:r>
      <w:r w:rsidRPr="00EF37C8">
        <w:rPr>
          <w:rFonts w:ascii="Arial" w:hAnsi="Arial" w:cs="Arial"/>
          <w:color w:val="000000"/>
        </w:rPr>
        <w:t xml:space="preserve"> others to join this effort to restore biodiversity and the health and wellbeing of Pacific people</w:t>
      </w:r>
      <w:r w:rsidR="0084031A" w:rsidRPr="00EF37C8">
        <w:rPr>
          <w:rFonts w:ascii="Arial" w:hAnsi="Arial" w:cs="Arial"/>
          <w:color w:val="000000"/>
        </w:rPr>
        <w:t>.</w:t>
      </w:r>
      <w:r w:rsidRPr="00EF37C8">
        <w:rPr>
          <w:rFonts w:ascii="Arial" w:hAnsi="Arial" w:cs="Arial"/>
          <w:color w:val="000000"/>
        </w:rPr>
        <w:t xml:space="preserve"> </w:t>
      </w:r>
    </w:p>
    <w:p w14:paraId="5FC8E683" w14:textId="77777777" w:rsidR="00AF5B2D" w:rsidRPr="00EF37C8" w:rsidRDefault="00AF5B2D" w:rsidP="0084031A">
      <w:pPr>
        <w:pStyle w:val="ListParagraph"/>
        <w:tabs>
          <w:tab w:val="left" w:pos="1701"/>
        </w:tabs>
        <w:spacing w:after="0" w:line="240" w:lineRule="auto"/>
        <w:jc w:val="both"/>
        <w:rPr>
          <w:rFonts w:ascii="Arial" w:hAnsi="Arial" w:cs="Arial"/>
          <w:color w:val="000000"/>
        </w:rPr>
      </w:pPr>
    </w:p>
    <w:p w14:paraId="394026BA" w14:textId="73762571" w:rsidR="00AF5B2D" w:rsidRPr="00EF37C8" w:rsidRDefault="0084031A">
      <w:pPr>
        <w:pStyle w:val="ListParagraph"/>
        <w:numPr>
          <w:ilvl w:val="0"/>
          <w:numId w:val="1"/>
        </w:numPr>
        <w:tabs>
          <w:tab w:val="left" w:pos="1701"/>
        </w:tabs>
        <w:spacing w:after="0" w:line="280" w:lineRule="exact"/>
        <w:ind w:left="567" w:hanging="502"/>
        <w:jc w:val="both"/>
        <w:rPr>
          <w:rFonts w:ascii="Arial" w:hAnsi="Arial" w:cs="Arial"/>
          <w:color w:val="000000"/>
        </w:rPr>
      </w:pPr>
      <w:r w:rsidRPr="00EF37C8">
        <w:rPr>
          <w:rFonts w:ascii="Arial" w:hAnsi="Arial" w:cs="Arial"/>
          <w:color w:val="000000"/>
        </w:rPr>
        <w:t xml:space="preserve">Republic of Marshall Islands </w:t>
      </w:r>
      <w:r w:rsidR="00AF5B2D" w:rsidRPr="00EF37C8">
        <w:rPr>
          <w:rFonts w:ascii="Arial" w:hAnsi="Arial" w:cs="Arial"/>
          <w:color w:val="000000"/>
        </w:rPr>
        <w:t>fully support</w:t>
      </w:r>
      <w:r w:rsidRPr="00EF37C8">
        <w:rPr>
          <w:rFonts w:ascii="Arial" w:hAnsi="Arial" w:cs="Arial"/>
          <w:color w:val="000000"/>
        </w:rPr>
        <w:t>s</w:t>
      </w:r>
      <w:r w:rsidR="00AF5B2D" w:rsidRPr="00EF37C8">
        <w:rPr>
          <w:rFonts w:ascii="Arial" w:hAnsi="Arial" w:cs="Arial"/>
          <w:color w:val="000000"/>
        </w:rPr>
        <w:t xml:space="preserve"> the recommendation</w:t>
      </w:r>
      <w:r w:rsidR="0028765E" w:rsidRPr="00EF37C8">
        <w:rPr>
          <w:rFonts w:ascii="Arial" w:hAnsi="Arial" w:cs="Arial"/>
          <w:color w:val="000000"/>
        </w:rPr>
        <w:t>s</w:t>
      </w:r>
      <w:r w:rsidR="00AF5B2D" w:rsidRPr="00EF37C8">
        <w:rPr>
          <w:rFonts w:ascii="Arial" w:hAnsi="Arial" w:cs="Arial"/>
          <w:color w:val="000000"/>
        </w:rPr>
        <w:t xml:space="preserve"> and the work under the PRISMSS programme and the support from </w:t>
      </w:r>
      <w:r w:rsidR="0028765E" w:rsidRPr="00EF37C8">
        <w:rPr>
          <w:rFonts w:ascii="Arial" w:hAnsi="Arial" w:cs="Arial"/>
          <w:color w:val="000000"/>
        </w:rPr>
        <w:t>New Zealand</w:t>
      </w:r>
      <w:r w:rsidR="00AF5B2D" w:rsidRPr="00EF37C8">
        <w:rPr>
          <w:rFonts w:ascii="Arial" w:hAnsi="Arial" w:cs="Arial"/>
          <w:color w:val="000000"/>
        </w:rPr>
        <w:t xml:space="preserve">. </w:t>
      </w:r>
      <w:r w:rsidR="0068489E" w:rsidRPr="00EF37C8">
        <w:rPr>
          <w:rFonts w:ascii="Arial" w:hAnsi="Arial" w:cs="Arial"/>
          <w:color w:val="000000"/>
        </w:rPr>
        <w:t>It was noted that work is</w:t>
      </w:r>
      <w:r w:rsidR="00AF5B2D" w:rsidRPr="00EF37C8">
        <w:rPr>
          <w:rFonts w:ascii="Arial" w:hAnsi="Arial" w:cs="Arial"/>
          <w:color w:val="000000"/>
        </w:rPr>
        <w:t xml:space="preserve"> progressing under GEF-6</w:t>
      </w:r>
      <w:r w:rsidR="0028765E" w:rsidRPr="00EF37C8">
        <w:rPr>
          <w:rFonts w:ascii="Arial" w:hAnsi="Arial" w:cs="Arial"/>
          <w:color w:val="000000"/>
        </w:rPr>
        <w:t>,</w:t>
      </w:r>
      <w:r w:rsidR="00AF5B2D" w:rsidRPr="00EF37C8">
        <w:rPr>
          <w:rFonts w:ascii="Arial" w:hAnsi="Arial" w:cs="Arial"/>
          <w:color w:val="000000"/>
        </w:rPr>
        <w:t xml:space="preserve"> some of which </w:t>
      </w:r>
      <w:r w:rsidR="0028765E" w:rsidRPr="00EF37C8">
        <w:rPr>
          <w:rFonts w:ascii="Arial" w:hAnsi="Arial" w:cs="Arial"/>
          <w:color w:val="000000"/>
        </w:rPr>
        <w:t>is</w:t>
      </w:r>
      <w:r w:rsidR="00AF5B2D" w:rsidRPr="00EF37C8">
        <w:rPr>
          <w:rFonts w:ascii="Arial" w:hAnsi="Arial" w:cs="Arial"/>
          <w:color w:val="000000"/>
        </w:rPr>
        <w:t xml:space="preserve"> under review. </w:t>
      </w:r>
      <w:r w:rsidR="0068489E" w:rsidRPr="00EF37C8">
        <w:rPr>
          <w:rFonts w:ascii="Arial" w:hAnsi="Arial" w:cs="Arial"/>
          <w:color w:val="000000"/>
        </w:rPr>
        <w:t xml:space="preserve">Republic of Marshall Islands </w:t>
      </w:r>
      <w:r w:rsidR="0028765E" w:rsidRPr="00EF37C8">
        <w:rPr>
          <w:rFonts w:ascii="Arial" w:hAnsi="Arial" w:cs="Arial"/>
          <w:color w:val="000000"/>
        </w:rPr>
        <w:t>also</w:t>
      </w:r>
      <w:r w:rsidR="00AF5B2D" w:rsidRPr="00EF37C8">
        <w:rPr>
          <w:rFonts w:ascii="Arial" w:hAnsi="Arial" w:cs="Arial"/>
          <w:color w:val="000000"/>
        </w:rPr>
        <w:t xml:space="preserve"> recognised that addressing invasive</w:t>
      </w:r>
      <w:r w:rsidR="0028765E" w:rsidRPr="00EF37C8">
        <w:rPr>
          <w:rFonts w:ascii="Arial" w:hAnsi="Arial" w:cs="Arial"/>
          <w:color w:val="000000"/>
        </w:rPr>
        <w:t xml:space="preserve"> species</w:t>
      </w:r>
      <w:r w:rsidR="00AF5B2D" w:rsidRPr="00EF37C8">
        <w:rPr>
          <w:rFonts w:ascii="Arial" w:hAnsi="Arial" w:cs="Arial"/>
          <w:color w:val="000000"/>
        </w:rPr>
        <w:t xml:space="preserve"> will also add to</w:t>
      </w:r>
      <w:r w:rsidR="0028765E" w:rsidRPr="00EF37C8">
        <w:rPr>
          <w:rFonts w:ascii="Arial" w:hAnsi="Arial" w:cs="Arial"/>
          <w:color w:val="000000"/>
        </w:rPr>
        <w:t xml:space="preserve"> </w:t>
      </w:r>
      <w:r w:rsidR="0068489E" w:rsidRPr="00EF37C8">
        <w:rPr>
          <w:rFonts w:ascii="Arial" w:hAnsi="Arial" w:cs="Arial"/>
          <w:color w:val="000000"/>
        </w:rPr>
        <w:t xml:space="preserve">its national </w:t>
      </w:r>
      <w:r w:rsidR="00AF5B2D" w:rsidRPr="00EF37C8">
        <w:rPr>
          <w:rFonts w:ascii="Arial" w:hAnsi="Arial" w:cs="Arial"/>
          <w:color w:val="000000"/>
        </w:rPr>
        <w:t xml:space="preserve">resilience against climate change. </w:t>
      </w:r>
    </w:p>
    <w:p w14:paraId="6D1A8010" w14:textId="77777777" w:rsidR="00AF5B2D" w:rsidRPr="00EF37C8" w:rsidRDefault="00AF5B2D" w:rsidP="0028765E">
      <w:pPr>
        <w:tabs>
          <w:tab w:val="left" w:pos="1701"/>
        </w:tabs>
        <w:spacing w:after="0" w:line="240" w:lineRule="auto"/>
        <w:ind w:left="360"/>
        <w:jc w:val="both"/>
        <w:rPr>
          <w:rFonts w:ascii="Arial" w:hAnsi="Arial" w:cs="Arial"/>
          <w:color w:val="000000"/>
        </w:rPr>
      </w:pPr>
    </w:p>
    <w:p w14:paraId="4A17B83B" w14:textId="77777777" w:rsidR="00772EAB" w:rsidRDefault="00AF5B2D">
      <w:pPr>
        <w:pStyle w:val="ListParagraph"/>
        <w:numPr>
          <w:ilvl w:val="0"/>
          <w:numId w:val="1"/>
        </w:numPr>
        <w:tabs>
          <w:tab w:val="left" w:pos="1701"/>
        </w:tabs>
        <w:spacing w:after="0" w:line="280" w:lineRule="exact"/>
        <w:ind w:left="567" w:hanging="502"/>
        <w:jc w:val="both"/>
        <w:rPr>
          <w:rFonts w:ascii="Arial" w:hAnsi="Arial" w:cs="Arial"/>
          <w:color w:val="000000"/>
        </w:rPr>
      </w:pPr>
      <w:r w:rsidRPr="00EF37C8">
        <w:rPr>
          <w:rFonts w:ascii="Arial" w:hAnsi="Arial" w:cs="Arial"/>
          <w:color w:val="000000"/>
        </w:rPr>
        <w:t>Tokelau fully supports the recommendation</w:t>
      </w:r>
      <w:r w:rsidR="0028765E" w:rsidRPr="00EF37C8">
        <w:rPr>
          <w:rFonts w:ascii="Arial" w:hAnsi="Arial" w:cs="Arial"/>
          <w:color w:val="000000"/>
        </w:rPr>
        <w:t>s</w:t>
      </w:r>
      <w:r w:rsidRPr="00EF37C8">
        <w:rPr>
          <w:rFonts w:ascii="Arial" w:hAnsi="Arial" w:cs="Arial"/>
          <w:color w:val="000000"/>
        </w:rPr>
        <w:t xml:space="preserve"> and</w:t>
      </w:r>
      <w:r w:rsidR="007E1DC9" w:rsidRPr="00EF37C8">
        <w:rPr>
          <w:rFonts w:ascii="Arial" w:hAnsi="Arial" w:cs="Arial"/>
          <w:color w:val="000000"/>
        </w:rPr>
        <w:t xml:space="preserve"> </w:t>
      </w:r>
      <w:r w:rsidR="0068489E" w:rsidRPr="00EF37C8">
        <w:rPr>
          <w:rFonts w:ascii="Arial" w:hAnsi="Arial" w:cs="Arial"/>
          <w:color w:val="000000"/>
        </w:rPr>
        <w:t>requested</w:t>
      </w:r>
      <w:r w:rsidRPr="00EF37C8">
        <w:rPr>
          <w:rFonts w:ascii="Arial" w:hAnsi="Arial" w:cs="Arial"/>
          <w:color w:val="000000"/>
        </w:rPr>
        <w:t xml:space="preserve"> support given </w:t>
      </w:r>
      <w:r w:rsidR="0028765E" w:rsidRPr="00EF37C8">
        <w:rPr>
          <w:rFonts w:ascii="Arial" w:hAnsi="Arial" w:cs="Arial"/>
          <w:color w:val="000000"/>
        </w:rPr>
        <w:t>its i</w:t>
      </w:r>
      <w:r w:rsidRPr="00EF37C8">
        <w:rPr>
          <w:rFonts w:ascii="Arial" w:hAnsi="Arial" w:cs="Arial"/>
          <w:color w:val="000000"/>
        </w:rPr>
        <w:t xml:space="preserve">solation. </w:t>
      </w:r>
      <w:r w:rsidR="007E1DC9" w:rsidRPr="00EF37C8">
        <w:rPr>
          <w:rFonts w:ascii="Arial" w:hAnsi="Arial" w:cs="Arial"/>
          <w:color w:val="000000"/>
        </w:rPr>
        <w:t>It was highlighted that on t</w:t>
      </w:r>
      <w:r w:rsidR="0028765E" w:rsidRPr="00EF37C8">
        <w:rPr>
          <w:rFonts w:ascii="Arial" w:hAnsi="Arial" w:cs="Arial"/>
          <w:color w:val="000000"/>
        </w:rPr>
        <w:t>he Tokelau island of Fakaofo</w:t>
      </w:r>
      <w:r w:rsidR="007E1DC9" w:rsidRPr="00EF37C8">
        <w:rPr>
          <w:rFonts w:ascii="Arial" w:hAnsi="Arial" w:cs="Arial"/>
          <w:color w:val="000000"/>
        </w:rPr>
        <w:t>, there</w:t>
      </w:r>
      <w:r w:rsidRPr="00EF37C8">
        <w:rPr>
          <w:rFonts w:ascii="Arial" w:hAnsi="Arial" w:cs="Arial"/>
          <w:color w:val="000000"/>
        </w:rPr>
        <w:t xml:space="preserve"> </w:t>
      </w:r>
      <w:r w:rsidR="004B6F74" w:rsidRPr="00EF37C8">
        <w:rPr>
          <w:rFonts w:ascii="Arial" w:hAnsi="Arial" w:cs="Arial"/>
          <w:color w:val="000000"/>
        </w:rPr>
        <w:t xml:space="preserve">is </w:t>
      </w:r>
      <w:r w:rsidR="007E1DC9" w:rsidRPr="00EF37C8">
        <w:rPr>
          <w:rFonts w:ascii="Arial" w:hAnsi="Arial" w:cs="Arial"/>
          <w:color w:val="000000"/>
        </w:rPr>
        <w:t xml:space="preserve">no </w:t>
      </w:r>
      <w:r w:rsidRPr="00EF37C8">
        <w:rPr>
          <w:rFonts w:ascii="Arial" w:hAnsi="Arial" w:cs="Arial"/>
          <w:color w:val="000000"/>
        </w:rPr>
        <w:t xml:space="preserve">bearing </w:t>
      </w:r>
      <w:r w:rsidR="007E1DC9" w:rsidRPr="00EF37C8">
        <w:rPr>
          <w:rFonts w:ascii="Arial" w:hAnsi="Arial" w:cs="Arial"/>
          <w:color w:val="000000"/>
        </w:rPr>
        <w:t xml:space="preserve">of </w:t>
      </w:r>
      <w:r w:rsidR="008F3B99">
        <w:rPr>
          <w:rFonts w:ascii="Arial" w:hAnsi="Arial" w:cs="Arial"/>
          <w:color w:val="000000"/>
        </w:rPr>
        <w:t>bread</w:t>
      </w:r>
      <w:r w:rsidRPr="00EF37C8">
        <w:rPr>
          <w:rFonts w:ascii="Arial" w:hAnsi="Arial" w:cs="Arial"/>
          <w:color w:val="000000"/>
        </w:rPr>
        <w:t xml:space="preserve">fruit </w:t>
      </w:r>
      <w:r w:rsidR="0028765E" w:rsidRPr="00EF37C8">
        <w:rPr>
          <w:rFonts w:ascii="Arial" w:hAnsi="Arial" w:cs="Arial"/>
          <w:color w:val="000000"/>
        </w:rPr>
        <w:t xml:space="preserve">as it is </w:t>
      </w:r>
      <w:r w:rsidRPr="00EF37C8">
        <w:rPr>
          <w:rFonts w:ascii="Arial" w:hAnsi="Arial" w:cs="Arial"/>
          <w:color w:val="000000"/>
        </w:rPr>
        <w:t xml:space="preserve">infected by </w:t>
      </w:r>
      <w:r w:rsidR="004B6F74" w:rsidRPr="00EF37C8">
        <w:rPr>
          <w:rFonts w:ascii="Arial" w:hAnsi="Arial" w:cs="Arial"/>
          <w:color w:val="000000"/>
        </w:rPr>
        <w:t>mealy bugs</w:t>
      </w:r>
      <w:r w:rsidR="0028765E" w:rsidRPr="00EF37C8">
        <w:rPr>
          <w:rFonts w:ascii="Arial" w:hAnsi="Arial" w:cs="Arial"/>
          <w:color w:val="000000"/>
        </w:rPr>
        <w:t>. W</w:t>
      </w:r>
      <w:r w:rsidRPr="00EF37C8">
        <w:rPr>
          <w:rFonts w:ascii="Arial" w:hAnsi="Arial" w:cs="Arial"/>
          <w:color w:val="000000"/>
        </w:rPr>
        <w:t>hilst there are efforts to eradicate the problem</w:t>
      </w:r>
      <w:r w:rsidR="007E1DC9" w:rsidRPr="00EF37C8">
        <w:rPr>
          <w:rFonts w:ascii="Arial" w:hAnsi="Arial" w:cs="Arial"/>
          <w:color w:val="000000"/>
        </w:rPr>
        <w:t>,</w:t>
      </w:r>
      <w:r w:rsidRPr="00EF37C8">
        <w:rPr>
          <w:rFonts w:ascii="Arial" w:hAnsi="Arial" w:cs="Arial"/>
          <w:color w:val="000000"/>
        </w:rPr>
        <w:t xml:space="preserve"> there is no progress. </w:t>
      </w:r>
      <w:r w:rsidR="007E1DC9" w:rsidRPr="00EF37C8">
        <w:rPr>
          <w:rFonts w:ascii="Arial" w:hAnsi="Arial" w:cs="Arial"/>
          <w:color w:val="000000"/>
        </w:rPr>
        <w:t xml:space="preserve">It was noted that the problem of mealy bugs </w:t>
      </w:r>
      <w:r w:rsidRPr="00EF37C8">
        <w:rPr>
          <w:rFonts w:ascii="Arial" w:hAnsi="Arial" w:cs="Arial"/>
          <w:color w:val="000000"/>
        </w:rPr>
        <w:t>is also affecting water sources</w:t>
      </w:r>
      <w:r w:rsidR="007E1DC9" w:rsidRPr="00EF37C8">
        <w:rPr>
          <w:rFonts w:ascii="Arial" w:hAnsi="Arial" w:cs="Arial"/>
          <w:color w:val="000000"/>
        </w:rPr>
        <w:t>,</w:t>
      </w:r>
      <w:r w:rsidRPr="00EF37C8">
        <w:rPr>
          <w:rFonts w:ascii="Arial" w:hAnsi="Arial" w:cs="Arial"/>
          <w:color w:val="000000"/>
        </w:rPr>
        <w:t xml:space="preserve"> as </w:t>
      </w:r>
      <w:r w:rsidR="0068489E" w:rsidRPr="00EF37C8">
        <w:rPr>
          <w:rFonts w:ascii="Arial" w:hAnsi="Arial" w:cs="Arial"/>
          <w:color w:val="000000"/>
        </w:rPr>
        <w:t>the invasive species</w:t>
      </w:r>
      <w:r w:rsidRPr="00EF37C8">
        <w:rPr>
          <w:rFonts w:ascii="Arial" w:hAnsi="Arial" w:cs="Arial"/>
          <w:color w:val="000000"/>
        </w:rPr>
        <w:t xml:space="preserve"> live</w:t>
      </w:r>
      <w:r w:rsidR="007E1DC9" w:rsidRPr="00EF37C8">
        <w:rPr>
          <w:rFonts w:ascii="Arial" w:hAnsi="Arial" w:cs="Arial"/>
          <w:color w:val="000000"/>
        </w:rPr>
        <w:t>s</w:t>
      </w:r>
      <w:r w:rsidRPr="00EF37C8">
        <w:rPr>
          <w:rFonts w:ascii="Arial" w:hAnsi="Arial" w:cs="Arial"/>
          <w:color w:val="000000"/>
        </w:rPr>
        <w:t xml:space="preserve"> on aluminium roofs and enter</w:t>
      </w:r>
      <w:r w:rsidR="007E1DC9" w:rsidRPr="00EF37C8">
        <w:rPr>
          <w:rFonts w:ascii="Arial" w:hAnsi="Arial" w:cs="Arial"/>
          <w:color w:val="000000"/>
        </w:rPr>
        <w:t>s</w:t>
      </w:r>
      <w:r w:rsidRPr="00EF37C8">
        <w:rPr>
          <w:rFonts w:ascii="Arial" w:hAnsi="Arial" w:cs="Arial"/>
          <w:color w:val="000000"/>
        </w:rPr>
        <w:t xml:space="preserve"> water tanks. </w:t>
      </w:r>
      <w:r w:rsidR="004B6F74" w:rsidRPr="00EF37C8">
        <w:rPr>
          <w:rFonts w:ascii="Arial" w:hAnsi="Arial" w:cs="Arial"/>
          <w:color w:val="000000"/>
        </w:rPr>
        <w:t xml:space="preserve">Tokelau requested </w:t>
      </w:r>
      <w:r w:rsidRPr="00EF37C8">
        <w:rPr>
          <w:rFonts w:ascii="Arial" w:hAnsi="Arial" w:cs="Arial"/>
          <w:color w:val="000000"/>
        </w:rPr>
        <w:t xml:space="preserve">support from development partners </w:t>
      </w:r>
      <w:r w:rsidR="004B6F74" w:rsidRPr="00EF37C8">
        <w:rPr>
          <w:rFonts w:ascii="Arial" w:hAnsi="Arial" w:cs="Arial"/>
          <w:color w:val="000000"/>
        </w:rPr>
        <w:t>to address this issue</w:t>
      </w:r>
      <w:r w:rsidRPr="00EF37C8">
        <w:rPr>
          <w:rFonts w:ascii="Arial" w:hAnsi="Arial" w:cs="Arial"/>
          <w:color w:val="000000"/>
        </w:rPr>
        <w:t xml:space="preserve">. </w:t>
      </w:r>
    </w:p>
    <w:p w14:paraId="0B039770" w14:textId="77777777" w:rsidR="00772EAB" w:rsidRPr="00772EAB" w:rsidRDefault="00772EAB" w:rsidP="00772EAB">
      <w:pPr>
        <w:pStyle w:val="ListParagraph"/>
        <w:rPr>
          <w:rFonts w:ascii="Arial" w:hAnsi="Arial" w:cs="Arial"/>
          <w:color w:val="000000"/>
        </w:rPr>
      </w:pPr>
    </w:p>
    <w:p w14:paraId="01BDDF89" w14:textId="38199FE4" w:rsidR="00884EBC" w:rsidRPr="00772EAB" w:rsidRDefault="00884EBC">
      <w:pPr>
        <w:pStyle w:val="ListParagraph"/>
        <w:numPr>
          <w:ilvl w:val="0"/>
          <w:numId w:val="1"/>
        </w:numPr>
        <w:tabs>
          <w:tab w:val="left" w:pos="1701"/>
        </w:tabs>
        <w:spacing w:after="0" w:line="280" w:lineRule="exact"/>
        <w:ind w:left="567" w:hanging="502"/>
        <w:jc w:val="both"/>
        <w:rPr>
          <w:rFonts w:ascii="Arial" w:hAnsi="Arial" w:cs="Arial"/>
          <w:color w:val="000000"/>
        </w:rPr>
      </w:pPr>
      <w:r w:rsidRPr="00772EAB">
        <w:rPr>
          <w:rFonts w:ascii="Arial" w:hAnsi="Arial" w:cs="Arial"/>
          <w:color w:val="000000"/>
        </w:rPr>
        <w:lastRenderedPageBreak/>
        <w:t>Wallis and Futuna thanked the Secretariat for the presentation, highlighting that invasive species have been introduced through development projects such as agriculture and that there are many similarities and similar invasive species among Pacific islands like Wallis and Futuna and Samoa for example. Wallis and Futuna also reiterated the importance of being careful in moving species between islands, as well as the opportunity and option to use other species to control invasive species.</w:t>
      </w:r>
    </w:p>
    <w:p w14:paraId="6C354A75" w14:textId="77777777" w:rsidR="00884EBC" w:rsidRPr="00EF37C8" w:rsidRDefault="00884EBC" w:rsidP="00884EBC">
      <w:pPr>
        <w:pStyle w:val="xparagraph"/>
        <w:spacing w:before="0" w:beforeAutospacing="0" w:after="0" w:afterAutospacing="0"/>
        <w:ind w:left="720"/>
        <w:jc w:val="both"/>
        <w:textAlignment w:val="baseline"/>
        <w:rPr>
          <w:rFonts w:ascii="Arial" w:hAnsi="Arial" w:cs="Arial"/>
          <w:color w:val="000000"/>
          <w:lang w:eastAsia="en-US"/>
        </w:rPr>
      </w:pPr>
    </w:p>
    <w:p w14:paraId="5376537B" w14:textId="53D18A44" w:rsidR="00884EBC" w:rsidRPr="00EF37C8" w:rsidRDefault="00884EBC">
      <w:pPr>
        <w:pStyle w:val="ListParagraph"/>
        <w:numPr>
          <w:ilvl w:val="0"/>
          <w:numId w:val="1"/>
        </w:numPr>
        <w:tabs>
          <w:tab w:val="left" w:pos="1701"/>
        </w:tabs>
        <w:spacing w:after="0" w:line="280" w:lineRule="exact"/>
        <w:ind w:left="567" w:hanging="502"/>
        <w:jc w:val="both"/>
        <w:rPr>
          <w:rFonts w:ascii="Arial" w:hAnsi="Arial" w:cs="Arial"/>
          <w:color w:val="000000"/>
        </w:rPr>
      </w:pPr>
      <w:r w:rsidRPr="00EF37C8">
        <w:rPr>
          <w:rFonts w:ascii="Arial" w:hAnsi="Arial" w:cs="Arial"/>
          <w:color w:val="000000"/>
        </w:rPr>
        <w:t xml:space="preserve">The Secretariat thanked Wallis and Futuna for its comments and reiterated the role of the Secretariat to provide technical assistance to support both member countries and territories, with the help and support of metropolitan member countries, especially the United States support for the North Pacific. The Secretariat also shared coordination efforts with the Pacific Community in terms of biosecurity, recalling the Ecological Security Workshop in Palau. </w:t>
      </w:r>
    </w:p>
    <w:p w14:paraId="59753D4F" w14:textId="77777777" w:rsidR="00884EBC" w:rsidRPr="00EF37C8" w:rsidRDefault="00884EBC" w:rsidP="00884EBC">
      <w:pPr>
        <w:pStyle w:val="ListParagraph"/>
        <w:tabs>
          <w:tab w:val="left" w:pos="1701"/>
        </w:tabs>
        <w:spacing w:after="0" w:line="240" w:lineRule="auto"/>
        <w:jc w:val="both"/>
        <w:rPr>
          <w:rFonts w:ascii="Arial" w:hAnsi="Arial" w:cs="Arial"/>
          <w:color w:val="000000"/>
        </w:rPr>
      </w:pPr>
    </w:p>
    <w:p w14:paraId="115D462C" w14:textId="133D6573" w:rsidR="007C0B19" w:rsidRPr="00EF37C8" w:rsidRDefault="007C0B19" w:rsidP="003D0340">
      <w:pPr>
        <w:pStyle w:val="ListParagraph"/>
        <w:autoSpaceDE w:val="0"/>
        <w:autoSpaceDN w:val="0"/>
        <w:adjustRightInd w:val="0"/>
        <w:spacing w:after="0" w:line="240" w:lineRule="auto"/>
        <w:ind w:left="567"/>
        <w:jc w:val="both"/>
        <w:rPr>
          <w:rFonts w:ascii="Arial" w:hAnsi="Arial" w:cs="Arial"/>
          <w:color w:val="000000"/>
        </w:rPr>
      </w:pPr>
      <w:r w:rsidRPr="00EF37C8">
        <w:rPr>
          <w:rFonts w:ascii="Arial" w:hAnsi="Arial" w:cs="Arial"/>
          <w:color w:val="000000"/>
        </w:rPr>
        <w:t>The Meeting:</w:t>
      </w:r>
    </w:p>
    <w:p w14:paraId="4259CB12" w14:textId="77777777" w:rsidR="007C0B19" w:rsidRPr="00EF37C8" w:rsidRDefault="007C0B19" w:rsidP="0017201B">
      <w:pPr>
        <w:autoSpaceDE w:val="0"/>
        <w:autoSpaceDN w:val="0"/>
        <w:adjustRightInd w:val="0"/>
        <w:spacing w:after="0"/>
        <w:jc w:val="both"/>
        <w:rPr>
          <w:rFonts w:ascii="Arial" w:hAnsi="Arial" w:cs="Arial"/>
          <w:color w:val="000000"/>
        </w:rPr>
      </w:pPr>
    </w:p>
    <w:p w14:paraId="2C3D7BDB" w14:textId="77777777" w:rsidR="00CB3141" w:rsidRPr="00EF37C8" w:rsidRDefault="00CB3141">
      <w:pPr>
        <w:pStyle w:val="ListParagraph"/>
        <w:numPr>
          <w:ilvl w:val="0"/>
          <w:numId w:val="29"/>
        </w:numPr>
        <w:spacing w:after="0" w:line="280" w:lineRule="exact"/>
        <w:ind w:left="1276" w:hanging="357"/>
        <w:contextualSpacing w:val="0"/>
        <w:jc w:val="both"/>
        <w:rPr>
          <w:rFonts w:ascii="Arial" w:hAnsi="Arial" w:cs="Arial"/>
        </w:rPr>
      </w:pPr>
      <w:r w:rsidRPr="00EF37C8">
        <w:rPr>
          <w:rFonts w:ascii="Arial" w:hAnsi="Arial" w:cs="Arial"/>
          <w:b/>
          <w:bCs/>
        </w:rPr>
        <w:t xml:space="preserve">Endorsed </w:t>
      </w:r>
      <w:r w:rsidRPr="00EF37C8">
        <w:rPr>
          <w:rFonts w:ascii="Arial" w:hAnsi="Arial" w:cs="Arial"/>
        </w:rPr>
        <w:t>the Guiding Framework for Invasive Species Management in the Pacific (2nd Edition).</w:t>
      </w:r>
    </w:p>
    <w:p w14:paraId="24722C07" w14:textId="1B137381" w:rsidR="00CB3141" w:rsidRPr="00EF37C8" w:rsidRDefault="00CB3141">
      <w:pPr>
        <w:pStyle w:val="ListParagraph"/>
        <w:numPr>
          <w:ilvl w:val="0"/>
          <w:numId w:val="29"/>
        </w:numPr>
        <w:spacing w:after="0" w:line="280" w:lineRule="exact"/>
        <w:ind w:left="1276" w:hanging="357"/>
        <w:contextualSpacing w:val="0"/>
        <w:jc w:val="both"/>
        <w:rPr>
          <w:rFonts w:ascii="Arial" w:hAnsi="Arial" w:cs="Arial"/>
        </w:rPr>
      </w:pPr>
      <w:r w:rsidRPr="00EF37C8">
        <w:rPr>
          <w:rFonts w:ascii="Arial" w:hAnsi="Arial" w:cs="Arial"/>
          <w:b/>
          <w:bCs/>
        </w:rPr>
        <w:t>Committed</w:t>
      </w:r>
      <w:r w:rsidRPr="00EF37C8">
        <w:rPr>
          <w:rFonts w:ascii="Arial" w:hAnsi="Arial" w:cs="Arial"/>
        </w:rPr>
        <w:t xml:space="preserve"> to utilising the PRISMSS to assist with invasive species management in-country and ensure national priorities are registered within PRISMSS Business System.</w:t>
      </w:r>
    </w:p>
    <w:p w14:paraId="3595DE86" w14:textId="00F9B3C0" w:rsidR="00CB3141" w:rsidRPr="00EF37C8" w:rsidRDefault="00CB3141">
      <w:pPr>
        <w:pStyle w:val="ListParagraph"/>
        <w:numPr>
          <w:ilvl w:val="0"/>
          <w:numId w:val="29"/>
        </w:numPr>
        <w:spacing w:after="0" w:line="280" w:lineRule="exact"/>
        <w:ind w:left="1276" w:hanging="357"/>
        <w:contextualSpacing w:val="0"/>
        <w:jc w:val="both"/>
        <w:rPr>
          <w:rFonts w:ascii="Arial" w:hAnsi="Arial" w:cs="Arial"/>
        </w:rPr>
      </w:pPr>
      <w:r w:rsidRPr="00EF37C8">
        <w:rPr>
          <w:rFonts w:ascii="Arial" w:hAnsi="Arial" w:cs="Arial"/>
          <w:b/>
          <w:bCs/>
        </w:rPr>
        <w:t>Recognised</w:t>
      </w:r>
      <w:r w:rsidRPr="00EF37C8">
        <w:rPr>
          <w:rFonts w:ascii="Arial" w:hAnsi="Arial" w:cs="Arial"/>
        </w:rPr>
        <w:t xml:space="preserve"> invasive species management as an essential component needed for restoring island resilience and climate change adaptation.</w:t>
      </w:r>
    </w:p>
    <w:p w14:paraId="10E04BD2" w14:textId="2EC59DAF" w:rsidR="00CB3141" w:rsidRPr="00EF37C8" w:rsidRDefault="00CB3141">
      <w:pPr>
        <w:pStyle w:val="ListParagraph"/>
        <w:numPr>
          <w:ilvl w:val="0"/>
          <w:numId w:val="29"/>
        </w:numPr>
        <w:spacing w:after="0" w:line="280" w:lineRule="exact"/>
        <w:ind w:left="1276" w:hanging="357"/>
        <w:contextualSpacing w:val="0"/>
        <w:jc w:val="both"/>
        <w:rPr>
          <w:rFonts w:ascii="Arial" w:hAnsi="Arial" w:cs="Arial"/>
        </w:rPr>
      </w:pPr>
      <w:r w:rsidRPr="00EF37C8">
        <w:rPr>
          <w:rFonts w:ascii="Arial" w:hAnsi="Arial" w:cs="Arial"/>
          <w:b/>
          <w:bCs/>
        </w:rPr>
        <w:t>Directed</w:t>
      </w:r>
      <w:r w:rsidRPr="00EF37C8">
        <w:rPr>
          <w:rFonts w:ascii="Arial" w:hAnsi="Arial" w:cs="Arial"/>
        </w:rPr>
        <w:t xml:space="preserve"> and </w:t>
      </w:r>
      <w:r w:rsidRPr="00EF37C8">
        <w:rPr>
          <w:rFonts w:ascii="Arial" w:hAnsi="Arial" w:cs="Arial"/>
          <w:b/>
          <w:bCs/>
        </w:rPr>
        <w:t>supported</w:t>
      </w:r>
      <w:r w:rsidRPr="00EF37C8">
        <w:rPr>
          <w:rFonts w:ascii="Arial" w:hAnsi="Arial" w:cs="Arial"/>
        </w:rPr>
        <w:t xml:space="preserve"> the Secretariat to continue to develop invasive species focused regional climate change adaptation and resilience initiatives.</w:t>
      </w:r>
    </w:p>
    <w:p w14:paraId="388D9444" w14:textId="77777777" w:rsidR="007C0B19" w:rsidRPr="00EF37C8" w:rsidRDefault="007C0B19" w:rsidP="00850C09">
      <w:pPr>
        <w:spacing w:after="0" w:line="240" w:lineRule="auto"/>
        <w:jc w:val="both"/>
        <w:rPr>
          <w:rFonts w:ascii="Arial" w:hAnsi="Arial" w:cs="Arial"/>
        </w:rPr>
      </w:pPr>
    </w:p>
    <w:p w14:paraId="12E1C99C" w14:textId="77777777" w:rsidR="003D0340" w:rsidRDefault="003D0340" w:rsidP="00850C09">
      <w:pPr>
        <w:spacing w:after="0" w:line="240" w:lineRule="auto"/>
        <w:jc w:val="both"/>
        <w:rPr>
          <w:rFonts w:ascii="Arial" w:hAnsi="Arial" w:cs="Arial"/>
          <w:b/>
          <w:bCs/>
        </w:rPr>
      </w:pPr>
    </w:p>
    <w:p w14:paraId="5A3CD6D7" w14:textId="70735070" w:rsidR="006D664C" w:rsidRPr="003D0340" w:rsidRDefault="00FA01C9" w:rsidP="00850C09">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t xml:space="preserve">Agenda Item </w:t>
      </w:r>
      <w:r w:rsidR="00AE2F36" w:rsidRPr="003D0340">
        <w:rPr>
          <w:rFonts w:ascii="Arial" w:hAnsi="Arial" w:cs="Arial"/>
          <w:b/>
          <w:bCs/>
          <w:color w:val="2E74B5" w:themeColor="accent5" w:themeShade="BF"/>
        </w:rPr>
        <w:t>9</w:t>
      </w:r>
      <w:r w:rsidR="006D664C" w:rsidRPr="003D0340">
        <w:rPr>
          <w:rFonts w:ascii="Arial" w:hAnsi="Arial" w:cs="Arial"/>
          <w:b/>
          <w:bCs/>
          <w:color w:val="2E74B5" w:themeColor="accent5" w:themeShade="BF"/>
        </w:rPr>
        <w:t>.2.3</w:t>
      </w:r>
      <w:r w:rsidR="001C4276" w:rsidRPr="003D0340">
        <w:rPr>
          <w:rFonts w:ascii="Arial" w:hAnsi="Arial" w:cs="Arial"/>
          <w:b/>
          <w:bCs/>
          <w:color w:val="2E74B5" w:themeColor="accent5" w:themeShade="BF"/>
        </w:rPr>
        <w:t xml:space="preserve">: </w:t>
      </w:r>
      <w:r w:rsidR="00767FD2" w:rsidRPr="003D0340">
        <w:rPr>
          <w:rFonts w:ascii="Arial" w:hAnsi="Arial" w:cs="Arial"/>
          <w:b/>
          <w:bCs/>
          <w:color w:val="2E74B5" w:themeColor="accent5" w:themeShade="BF"/>
        </w:rPr>
        <w:t>Host country for 11</w:t>
      </w:r>
      <w:r w:rsidR="00767FD2" w:rsidRPr="003D0340">
        <w:rPr>
          <w:rFonts w:ascii="Arial" w:hAnsi="Arial" w:cs="Arial"/>
          <w:b/>
          <w:bCs/>
          <w:color w:val="2E74B5" w:themeColor="accent5" w:themeShade="BF"/>
          <w:vertAlign w:val="superscript"/>
        </w:rPr>
        <w:t>th</w:t>
      </w:r>
      <w:r w:rsidR="00767FD2" w:rsidRPr="003D0340">
        <w:rPr>
          <w:rFonts w:ascii="Arial" w:hAnsi="Arial" w:cs="Arial"/>
          <w:b/>
          <w:bCs/>
          <w:color w:val="2E74B5" w:themeColor="accent5" w:themeShade="BF"/>
        </w:rPr>
        <w:t xml:space="preserve"> Pacific Islands Conference for Nature Conservation and Protected Areas</w:t>
      </w:r>
      <w:r w:rsidR="006A0627" w:rsidRPr="003D0340">
        <w:rPr>
          <w:rFonts w:ascii="Arial" w:hAnsi="Arial" w:cs="Arial"/>
          <w:b/>
          <w:bCs/>
          <w:color w:val="2E74B5" w:themeColor="accent5" w:themeShade="BF"/>
        </w:rPr>
        <w:t xml:space="preserve"> in 2025</w:t>
      </w:r>
    </w:p>
    <w:p w14:paraId="2BD658AA" w14:textId="77777777" w:rsidR="00515A63" w:rsidRPr="00EF37C8" w:rsidRDefault="00515A63" w:rsidP="00850C09">
      <w:pPr>
        <w:spacing w:after="0" w:line="240" w:lineRule="auto"/>
        <w:jc w:val="both"/>
        <w:rPr>
          <w:rFonts w:ascii="Arial" w:hAnsi="Arial" w:cs="Arial"/>
          <w:b/>
          <w:bCs/>
        </w:rPr>
      </w:pPr>
    </w:p>
    <w:p w14:paraId="4F6F54F5" w14:textId="77777777" w:rsidR="00874AAD" w:rsidRPr="00EF37C8" w:rsidRDefault="00874AAD">
      <w:pPr>
        <w:pStyle w:val="ListParagraph"/>
        <w:numPr>
          <w:ilvl w:val="0"/>
          <w:numId w:val="1"/>
        </w:numPr>
        <w:tabs>
          <w:tab w:val="left" w:pos="1701"/>
        </w:tabs>
        <w:spacing w:after="0" w:line="280" w:lineRule="exact"/>
        <w:ind w:left="567" w:hanging="502"/>
        <w:jc w:val="both"/>
        <w:rPr>
          <w:rFonts w:ascii="Arial" w:hAnsi="Arial" w:cs="Arial"/>
          <w:bCs/>
          <w:iCs/>
          <w:color w:val="000000"/>
        </w:rPr>
      </w:pPr>
      <w:r w:rsidRPr="00EF37C8">
        <w:rPr>
          <w:rFonts w:ascii="Arial" w:hAnsi="Arial" w:cs="Arial"/>
          <w:bCs/>
          <w:iCs/>
          <w:color w:val="000000"/>
        </w:rPr>
        <w:t xml:space="preserve">The Secretariat presented on the 11th Pacific Islands Conference for Nature Conservation and Protected Areas, which shall celebrate its 50th anniversary in 2025.  The Secretariat provided the background and history of the Conference. It was noted that an expression of interest has been circulated to all Members on the criteria for the host country. The Conference will provide an opportunity for a Pacific island to host and celebrate the anniversary and show leadership in this area. </w:t>
      </w:r>
    </w:p>
    <w:p w14:paraId="4ABD3D54" w14:textId="0EA7448F" w:rsidR="00515A63" w:rsidRPr="00EF37C8" w:rsidRDefault="00515A63" w:rsidP="003D0340">
      <w:pPr>
        <w:pStyle w:val="ListParagraph"/>
        <w:tabs>
          <w:tab w:val="left" w:pos="1701"/>
        </w:tabs>
        <w:spacing w:after="0" w:line="240" w:lineRule="auto"/>
        <w:ind w:left="567"/>
        <w:jc w:val="both"/>
        <w:rPr>
          <w:rFonts w:ascii="Arial" w:hAnsi="Arial" w:cs="Arial"/>
          <w:bCs/>
          <w:i/>
          <w:color w:val="000000"/>
        </w:rPr>
      </w:pPr>
      <w:r w:rsidRPr="00EF37C8">
        <w:rPr>
          <w:rFonts w:ascii="Arial" w:hAnsi="Arial" w:cs="Arial"/>
          <w:color w:val="000000"/>
        </w:rPr>
        <w:t xml:space="preserve">The Meeting: </w:t>
      </w:r>
    </w:p>
    <w:p w14:paraId="58E6A98A" w14:textId="77777777" w:rsidR="00515A63" w:rsidRPr="00EF37C8" w:rsidRDefault="00515A63" w:rsidP="0017201B">
      <w:pPr>
        <w:autoSpaceDE w:val="0"/>
        <w:autoSpaceDN w:val="0"/>
        <w:adjustRightInd w:val="0"/>
        <w:spacing w:after="0"/>
        <w:jc w:val="both"/>
        <w:rPr>
          <w:rFonts w:ascii="Arial" w:hAnsi="Arial" w:cs="Arial"/>
          <w:color w:val="000000"/>
        </w:rPr>
      </w:pPr>
    </w:p>
    <w:p w14:paraId="2402EDCC" w14:textId="4E2A53B4" w:rsidR="00515A63" w:rsidRPr="00EF37C8" w:rsidRDefault="00515A63">
      <w:pPr>
        <w:pStyle w:val="ListParagraph"/>
        <w:numPr>
          <w:ilvl w:val="0"/>
          <w:numId w:val="30"/>
        </w:numPr>
        <w:spacing w:after="0" w:line="280" w:lineRule="exact"/>
        <w:ind w:left="1276" w:hanging="357"/>
        <w:contextualSpacing w:val="0"/>
        <w:jc w:val="both"/>
        <w:rPr>
          <w:rFonts w:ascii="Arial" w:hAnsi="Arial" w:cs="Arial"/>
        </w:rPr>
      </w:pPr>
      <w:r w:rsidRPr="00EF37C8">
        <w:rPr>
          <w:rFonts w:ascii="Arial" w:hAnsi="Arial" w:cs="Arial"/>
          <w:b/>
          <w:bCs/>
        </w:rPr>
        <w:t>Note</w:t>
      </w:r>
      <w:r w:rsidR="00C40386" w:rsidRPr="00EF37C8">
        <w:rPr>
          <w:rFonts w:ascii="Arial" w:hAnsi="Arial" w:cs="Arial"/>
          <w:b/>
          <w:bCs/>
        </w:rPr>
        <w:t>d</w:t>
      </w:r>
      <w:r w:rsidRPr="00EF37C8">
        <w:rPr>
          <w:rFonts w:ascii="Arial" w:hAnsi="Arial" w:cs="Arial"/>
        </w:rPr>
        <w:t xml:space="preserve"> convening of the 11</w:t>
      </w:r>
      <w:r w:rsidRPr="00EF37C8">
        <w:rPr>
          <w:rFonts w:ascii="Arial" w:hAnsi="Arial" w:cs="Arial"/>
          <w:vertAlign w:val="superscript"/>
        </w:rPr>
        <w:t>th</w:t>
      </w:r>
      <w:r w:rsidRPr="00EF37C8">
        <w:rPr>
          <w:rFonts w:ascii="Arial" w:hAnsi="Arial" w:cs="Arial"/>
        </w:rPr>
        <w:t xml:space="preserve"> Pacific Islands Conference on Nature Conservation and Protected Areas, including the 3</w:t>
      </w:r>
      <w:r w:rsidRPr="00EF37C8">
        <w:rPr>
          <w:rFonts w:ascii="Arial" w:hAnsi="Arial" w:cs="Arial"/>
          <w:vertAlign w:val="superscript"/>
        </w:rPr>
        <w:t>rd</w:t>
      </w:r>
      <w:r w:rsidRPr="00EF37C8">
        <w:rPr>
          <w:rFonts w:ascii="Arial" w:hAnsi="Arial" w:cs="Arial"/>
        </w:rPr>
        <w:t xml:space="preserve"> Pacific Islands Environment Leadership Awards in 2025</w:t>
      </w:r>
      <w:r w:rsidR="0017594E">
        <w:rPr>
          <w:rFonts w:ascii="Arial" w:hAnsi="Arial" w:cs="Arial"/>
        </w:rPr>
        <w:t>.</w:t>
      </w:r>
    </w:p>
    <w:p w14:paraId="1F697CB5" w14:textId="72434C87" w:rsidR="00515A63" w:rsidRPr="00EF37C8" w:rsidRDefault="00C40386">
      <w:pPr>
        <w:pStyle w:val="ListParagraph"/>
        <w:numPr>
          <w:ilvl w:val="0"/>
          <w:numId w:val="30"/>
        </w:numPr>
        <w:spacing w:after="0" w:line="280" w:lineRule="exact"/>
        <w:ind w:left="1276" w:hanging="357"/>
        <w:contextualSpacing w:val="0"/>
        <w:jc w:val="both"/>
        <w:rPr>
          <w:rFonts w:ascii="Arial" w:hAnsi="Arial" w:cs="Arial"/>
        </w:rPr>
      </w:pPr>
      <w:r w:rsidRPr="00EF37C8">
        <w:rPr>
          <w:rFonts w:ascii="Arial" w:hAnsi="Arial" w:cs="Arial"/>
          <w:b/>
          <w:bCs/>
        </w:rPr>
        <w:t xml:space="preserve">Encouraged </w:t>
      </w:r>
      <w:r w:rsidRPr="00EF37C8">
        <w:rPr>
          <w:rFonts w:ascii="Arial" w:hAnsi="Arial" w:cs="Arial"/>
        </w:rPr>
        <w:t>Members to s</w:t>
      </w:r>
      <w:r w:rsidR="00515A63" w:rsidRPr="00EF37C8">
        <w:rPr>
          <w:rFonts w:ascii="Arial" w:hAnsi="Arial" w:cs="Arial"/>
        </w:rPr>
        <w:t>ubmit</w:t>
      </w:r>
      <w:r w:rsidRPr="00EF37C8">
        <w:rPr>
          <w:rFonts w:ascii="Arial" w:hAnsi="Arial" w:cs="Arial"/>
        </w:rPr>
        <w:t xml:space="preserve"> </w:t>
      </w:r>
      <w:r w:rsidR="00515A63" w:rsidRPr="00EF37C8">
        <w:rPr>
          <w:rFonts w:ascii="Arial" w:hAnsi="Arial" w:cs="Arial"/>
        </w:rPr>
        <w:t>interest in hosting the 11</w:t>
      </w:r>
      <w:r w:rsidR="00515A63" w:rsidRPr="00EF37C8">
        <w:rPr>
          <w:rFonts w:ascii="Arial" w:hAnsi="Arial" w:cs="Arial"/>
          <w:vertAlign w:val="superscript"/>
        </w:rPr>
        <w:t>th</w:t>
      </w:r>
      <w:r w:rsidR="00515A63" w:rsidRPr="00EF37C8">
        <w:rPr>
          <w:rFonts w:ascii="Arial" w:hAnsi="Arial" w:cs="Arial"/>
        </w:rPr>
        <w:t xml:space="preserve"> Conference and work with the Secretariat in planning for the event.</w:t>
      </w:r>
    </w:p>
    <w:p w14:paraId="78A27566" w14:textId="77777777" w:rsidR="00515A63" w:rsidRPr="00EF37C8" w:rsidRDefault="00515A63" w:rsidP="00850C09">
      <w:pPr>
        <w:spacing w:after="0" w:line="240" w:lineRule="auto"/>
        <w:jc w:val="both"/>
        <w:rPr>
          <w:rFonts w:ascii="Arial" w:hAnsi="Arial" w:cs="Arial"/>
        </w:rPr>
      </w:pPr>
    </w:p>
    <w:p w14:paraId="52DFDA91" w14:textId="77777777" w:rsidR="003D0340" w:rsidRDefault="003D0340" w:rsidP="00850C09">
      <w:pPr>
        <w:spacing w:after="0" w:line="240" w:lineRule="auto"/>
        <w:jc w:val="both"/>
        <w:rPr>
          <w:rFonts w:ascii="Arial" w:hAnsi="Arial" w:cs="Arial"/>
          <w:b/>
          <w:bCs/>
        </w:rPr>
      </w:pPr>
    </w:p>
    <w:p w14:paraId="1B55E968" w14:textId="77777777" w:rsidR="00E354DA" w:rsidRDefault="00E354DA">
      <w:pPr>
        <w:rPr>
          <w:rFonts w:ascii="Arial" w:hAnsi="Arial" w:cs="Arial"/>
          <w:b/>
          <w:bCs/>
          <w:color w:val="2E74B5" w:themeColor="accent5" w:themeShade="BF"/>
        </w:rPr>
      </w:pPr>
      <w:r>
        <w:rPr>
          <w:rFonts w:ascii="Arial" w:hAnsi="Arial" w:cs="Arial"/>
          <w:b/>
          <w:bCs/>
          <w:color w:val="2E74B5" w:themeColor="accent5" w:themeShade="BF"/>
        </w:rPr>
        <w:br w:type="page"/>
      </w:r>
    </w:p>
    <w:p w14:paraId="42CD6D76" w14:textId="7D254F08" w:rsidR="006D664C" w:rsidRPr="003D0340" w:rsidRDefault="00FA01C9" w:rsidP="00850C09">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lastRenderedPageBreak/>
        <w:t xml:space="preserve">Agenda Item </w:t>
      </w:r>
      <w:r w:rsidR="00AE2F36" w:rsidRPr="003D0340">
        <w:rPr>
          <w:rFonts w:ascii="Arial" w:hAnsi="Arial" w:cs="Arial"/>
          <w:b/>
          <w:bCs/>
          <w:color w:val="2E74B5" w:themeColor="accent5" w:themeShade="BF"/>
        </w:rPr>
        <w:t>9</w:t>
      </w:r>
      <w:r w:rsidR="006D664C" w:rsidRPr="003D0340">
        <w:rPr>
          <w:rFonts w:ascii="Arial" w:hAnsi="Arial" w:cs="Arial"/>
          <w:b/>
          <w:bCs/>
          <w:color w:val="2E74B5" w:themeColor="accent5" w:themeShade="BF"/>
        </w:rPr>
        <w:t>.3</w:t>
      </w:r>
      <w:r w:rsidR="001C4276" w:rsidRPr="003D0340">
        <w:rPr>
          <w:rFonts w:ascii="Arial" w:hAnsi="Arial" w:cs="Arial"/>
          <w:b/>
          <w:bCs/>
          <w:color w:val="2E74B5" w:themeColor="accent5" w:themeShade="BF"/>
        </w:rPr>
        <w:t xml:space="preserve">: </w:t>
      </w:r>
      <w:r w:rsidR="006D664C" w:rsidRPr="003D0340">
        <w:rPr>
          <w:rFonts w:ascii="Arial" w:hAnsi="Arial" w:cs="Arial"/>
          <w:b/>
          <w:bCs/>
          <w:color w:val="2E74B5" w:themeColor="accent5" w:themeShade="BF"/>
        </w:rPr>
        <w:t xml:space="preserve">Regional Goal 3 Overview: Pacific people benefit from improved waste management and pollution </w:t>
      </w:r>
      <w:r w:rsidR="00AE3DA3" w:rsidRPr="003D0340">
        <w:rPr>
          <w:rFonts w:ascii="Arial" w:hAnsi="Arial" w:cs="Arial"/>
          <w:b/>
          <w:bCs/>
          <w:color w:val="2E74B5" w:themeColor="accent5" w:themeShade="BF"/>
        </w:rPr>
        <w:t>control.</w:t>
      </w:r>
    </w:p>
    <w:p w14:paraId="7682FDDF" w14:textId="77777777" w:rsidR="00BC0E59" w:rsidRPr="00EF37C8" w:rsidRDefault="00BC0E59" w:rsidP="00850C09">
      <w:pPr>
        <w:spacing w:after="0" w:line="240" w:lineRule="auto"/>
        <w:jc w:val="both"/>
        <w:rPr>
          <w:rFonts w:ascii="Arial" w:hAnsi="Arial" w:cs="Arial"/>
          <w:b/>
          <w:bCs/>
        </w:rPr>
      </w:pPr>
    </w:p>
    <w:p w14:paraId="33887271" w14:textId="75E47DEC" w:rsidR="001C6FB7" w:rsidRPr="00EF37C8" w:rsidRDefault="001C6FB7">
      <w:pPr>
        <w:pStyle w:val="ListParagraph"/>
        <w:numPr>
          <w:ilvl w:val="0"/>
          <w:numId w:val="1"/>
        </w:numPr>
        <w:tabs>
          <w:tab w:val="left" w:pos="1701"/>
        </w:tabs>
        <w:spacing w:after="0" w:line="280" w:lineRule="exact"/>
        <w:ind w:left="567" w:hanging="502"/>
        <w:jc w:val="both"/>
        <w:rPr>
          <w:rFonts w:ascii="Arial" w:hAnsi="Arial" w:cs="Arial"/>
          <w:iCs/>
          <w:color w:val="000000"/>
        </w:rPr>
      </w:pPr>
      <w:r w:rsidRPr="00EF37C8">
        <w:rPr>
          <w:rFonts w:ascii="Arial" w:hAnsi="Arial" w:cs="Arial"/>
          <w:iCs/>
          <w:color w:val="000000"/>
        </w:rPr>
        <w:t xml:space="preserve">The Secretariat presented an overview of key priorities to support the implementation and achievement of Regional Goal </w:t>
      </w:r>
      <w:r w:rsidR="00232C2F" w:rsidRPr="00EF37C8">
        <w:rPr>
          <w:rFonts w:ascii="Arial" w:hAnsi="Arial" w:cs="Arial"/>
          <w:iCs/>
          <w:color w:val="000000"/>
        </w:rPr>
        <w:t>3</w:t>
      </w:r>
      <w:r w:rsidRPr="00EF37C8">
        <w:rPr>
          <w:rFonts w:ascii="Arial" w:hAnsi="Arial" w:cs="Arial"/>
          <w:iCs/>
          <w:color w:val="000000"/>
        </w:rPr>
        <w:t xml:space="preserve"> for the biennial period 2024 – 2025.</w:t>
      </w:r>
    </w:p>
    <w:p w14:paraId="4441CCB5" w14:textId="77777777" w:rsidR="009379A4" w:rsidRPr="00EF37C8" w:rsidRDefault="009379A4" w:rsidP="009379A4">
      <w:pPr>
        <w:pStyle w:val="ListParagraph"/>
        <w:tabs>
          <w:tab w:val="left" w:pos="1701"/>
        </w:tabs>
        <w:spacing w:after="0" w:line="240" w:lineRule="auto"/>
        <w:ind w:left="360"/>
        <w:jc w:val="both"/>
        <w:rPr>
          <w:rFonts w:ascii="Arial" w:hAnsi="Arial" w:cs="Arial"/>
          <w:iCs/>
          <w:color w:val="000000"/>
        </w:rPr>
      </w:pPr>
    </w:p>
    <w:p w14:paraId="250C4A2E" w14:textId="70D0C3BD" w:rsidR="009379A4" w:rsidRPr="00EF37C8" w:rsidRDefault="009379A4">
      <w:pPr>
        <w:pStyle w:val="ListParagraph"/>
        <w:numPr>
          <w:ilvl w:val="0"/>
          <w:numId w:val="1"/>
        </w:numPr>
        <w:tabs>
          <w:tab w:val="left" w:pos="1701"/>
        </w:tabs>
        <w:spacing w:after="0" w:line="280" w:lineRule="exact"/>
        <w:ind w:left="567" w:hanging="502"/>
        <w:jc w:val="both"/>
        <w:rPr>
          <w:rFonts w:ascii="Arial" w:hAnsi="Arial" w:cs="Arial"/>
          <w:iCs/>
          <w:color w:val="000000"/>
        </w:rPr>
      </w:pPr>
      <w:r w:rsidRPr="00EF37C8">
        <w:rPr>
          <w:rFonts w:ascii="Arial" w:hAnsi="Arial" w:cs="Arial"/>
          <w:iCs/>
          <w:color w:val="000000"/>
        </w:rPr>
        <w:t xml:space="preserve">Solomon Islands thanked the Secretariat for the overview and its work </w:t>
      </w:r>
      <w:r w:rsidR="00B852F0" w:rsidRPr="00EF37C8">
        <w:rPr>
          <w:rFonts w:ascii="Arial" w:hAnsi="Arial" w:cs="Arial"/>
          <w:iCs/>
          <w:color w:val="000000"/>
        </w:rPr>
        <w:t xml:space="preserve">on </w:t>
      </w:r>
      <w:r w:rsidRPr="00EF37C8">
        <w:rPr>
          <w:rFonts w:ascii="Arial" w:hAnsi="Arial" w:cs="Arial"/>
          <w:iCs/>
          <w:color w:val="000000"/>
        </w:rPr>
        <w:t xml:space="preserve">waste management and pollution </w:t>
      </w:r>
      <w:r w:rsidR="00B852F0" w:rsidRPr="00EF37C8">
        <w:rPr>
          <w:rFonts w:ascii="Arial" w:hAnsi="Arial" w:cs="Arial"/>
          <w:iCs/>
          <w:color w:val="000000"/>
        </w:rPr>
        <w:t>control</w:t>
      </w:r>
      <w:r w:rsidRPr="00EF37C8">
        <w:rPr>
          <w:rFonts w:ascii="Arial" w:hAnsi="Arial" w:cs="Arial"/>
          <w:iCs/>
          <w:color w:val="000000"/>
        </w:rPr>
        <w:t xml:space="preserve">. It was highlighted the </w:t>
      </w:r>
      <w:r w:rsidR="00221A95">
        <w:rPr>
          <w:rFonts w:ascii="Arial" w:hAnsi="Arial" w:cs="Arial"/>
          <w:iCs/>
          <w:color w:val="000000"/>
        </w:rPr>
        <w:t xml:space="preserve">need to look into the </w:t>
      </w:r>
      <w:r w:rsidRPr="00EF37C8">
        <w:rPr>
          <w:rFonts w:ascii="Arial" w:hAnsi="Arial" w:cs="Arial"/>
          <w:iCs/>
          <w:color w:val="000000"/>
        </w:rPr>
        <w:t>issue of national support for these programmes</w:t>
      </w:r>
      <w:r w:rsidR="00221A95">
        <w:rPr>
          <w:rFonts w:ascii="Arial" w:hAnsi="Arial" w:cs="Arial"/>
          <w:iCs/>
          <w:color w:val="000000"/>
        </w:rPr>
        <w:t xml:space="preserve"> noting that</w:t>
      </w:r>
      <w:r w:rsidRPr="00EF37C8">
        <w:rPr>
          <w:rFonts w:ascii="Arial" w:hAnsi="Arial" w:cs="Arial"/>
          <w:iCs/>
          <w:color w:val="000000"/>
        </w:rPr>
        <w:t xml:space="preserve"> at the national level</w:t>
      </w:r>
      <w:r w:rsidR="00221A95">
        <w:rPr>
          <w:rFonts w:ascii="Arial" w:hAnsi="Arial" w:cs="Arial"/>
          <w:iCs/>
          <w:color w:val="000000"/>
        </w:rPr>
        <w:t>,</w:t>
      </w:r>
      <w:r w:rsidRPr="00EF37C8">
        <w:rPr>
          <w:rFonts w:ascii="Arial" w:hAnsi="Arial" w:cs="Arial"/>
          <w:iCs/>
          <w:color w:val="000000"/>
        </w:rPr>
        <w:t xml:space="preserve"> one </w:t>
      </w:r>
      <w:r w:rsidR="00BF2FAE">
        <w:rPr>
          <w:rFonts w:ascii="Arial" w:hAnsi="Arial" w:cs="Arial"/>
          <w:iCs/>
          <w:color w:val="000000"/>
        </w:rPr>
        <w:t>person</w:t>
      </w:r>
      <w:r w:rsidRPr="00EF37C8">
        <w:rPr>
          <w:rFonts w:ascii="Arial" w:hAnsi="Arial" w:cs="Arial"/>
          <w:iCs/>
          <w:color w:val="000000"/>
        </w:rPr>
        <w:t xml:space="preserve"> may hold responsibility for multiple areas including their </w:t>
      </w:r>
      <w:r w:rsidR="00DE5CC5">
        <w:rPr>
          <w:rFonts w:ascii="Arial" w:hAnsi="Arial" w:cs="Arial"/>
          <w:iCs/>
          <w:color w:val="000000"/>
        </w:rPr>
        <w:t>substantive position</w:t>
      </w:r>
      <w:r w:rsidRPr="00EF37C8">
        <w:rPr>
          <w:rFonts w:ascii="Arial" w:hAnsi="Arial" w:cs="Arial"/>
          <w:iCs/>
          <w:color w:val="000000"/>
        </w:rPr>
        <w:t xml:space="preserve">. It </w:t>
      </w:r>
      <w:r w:rsidR="00B852F0" w:rsidRPr="00EF37C8">
        <w:rPr>
          <w:rFonts w:ascii="Arial" w:hAnsi="Arial" w:cs="Arial"/>
          <w:iCs/>
          <w:color w:val="000000"/>
        </w:rPr>
        <w:t xml:space="preserve">was highlighted that </w:t>
      </w:r>
      <w:r w:rsidRPr="00EF37C8">
        <w:rPr>
          <w:rFonts w:ascii="Arial" w:hAnsi="Arial" w:cs="Arial"/>
          <w:iCs/>
          <w:color w:val="000000"/>
        </w:rPr>
        <w:t xml:space="preserve">Pacific Members </w:t>
      </w:r>
      <w:r w:rsidR="00B852F0" w:rsidRPr="00EF37C8">
        <w:rPr>
          <w:rFonts w:ascii="Arial" w:hAnsi="Arial" w:cs="Arial"/>
          <w:iCs/>
          <w:color w:val="000000"/>
        </w:rPr>
        <w:t xml:space="preserve">need </w:t>
      </w:r>
      <w:r w:rsidRPr="00EF37C8">
        <w:rPr>
          <w:rFonts w:ascii="Arial" w:hAnsi="Arial" w:cs="Arial"/>
          <w:iCs/>
          <w:color w:val="000000"/>
        </w:rPr>
        <w:t>support for national coordinators</w:t>
      </w:r>
      <w:r w:rsidR="00B852F0" w:rsidRPr="00EF37C8">
        <w:rPr>
          <w:rFonts w:ascii="Arial" w:hAnsi="Arial" w:cs="Arial"/>
          <w:iCs/>
          <w:color w:val="000000"/>
        </w:rPr>
        <w:t xml:space="preserve"> and that it is i</w:t>
      </w:r>
      <w:r w:rsidRPr="00EF37C8">
        <w:rPr>
          <w:rFonts w:ascii="Arial" w:hAnsi="Arial" w:cs="Arial"/>
          <w:iCs/>
          <w:color w:val="000000"/>
        </w:rPr>
        <w:t xml:space="preserve">mportant to enable scope to explore other modalities of support to </w:t>
      </w:r>
      <w:r w:rsidR="004D7A68">
        <w:rPr>
          <w:rFonts w:ascii="Arial" w:hAnsi="Arial" w:cs="Arial"/>
          <w:iCs/>
          <w:color w:val="000000"/>
        </w:rPr>
        <w:t>Members</w:t>
      </w:r>
      <w:r w:rsidRPr="00EF37C8">
        <w:rPr>
          <w:rFonts w:ascii="Arial" w:hAnsi="Arial" w:cs="Arial"/>
          <w:iCs/>
          <w:color w:val="000000"/>
        </w:rPr>
        <w:t xml:space="preserve">. </w:t>
      </w:r>
      <w:r w:rsidR="00B852F0" w:rsidRPr="00EF37C8">
        <w:rPr>
          <w:rFonts w:ascii="Arial" w:hAnsi="Arial" w:cs="Arial"/>
          <w:iCs/>
          <w:color w:val="000000"/>
        </w:rPr>
        <w:t xml:space="preserve">The </w:t>
      </w:r>
      <w:r w:rsidRPr="00EF37C8">
        <w:rPr>
          <w:rFonts w:ascii="Arial" w:hAnsi="Arial" w:cs="Arial"/>
          <w:iCs/>
          <w:color w:val="000000"/>
        </w:rPr>
        <w:t xml:space="preserve">Pacific Ocean Litter Project </w:t>
      </w:r>
      <w:r w:rsidR="00B4753D">
        <w:rPr>
          <w:rFonts w:ascii="Arial" w:hAnsi="Arial" w:cs="Arial"/>
          <w:iCs/>
          <w:color w:val="000000"/>
        </w:rPr>
        <w:t xml:space="preserve">(POLP) </w:t>
      </w:r>
      <w:r w:rsidR="00B852F0" w:rsidRPr="00EF37C8">
        <w:rPr>
          <w:rFonts w:ascii="Arial" w:hAnsi="Arial" w:cs="Arial"/>
          <w:iCs/>
          <w:color w:val="000000"/>
        </w:rPr>
        <w:t xml:space="preserve">was viewed as </w:t>
      </w:r>
      <w:r w:rsidRPr="00EF37C8">
        <w:rPr>
          <w:rFonts w:ascii="Arial" w:hAnsi="Arial" w:cs="Arial"/>
          <w:iCs/>
          <w:color w:val="000000"/>
        </w:rPr>
        <w:t xml:space="preserve">an example of a different approach to implementation. </w:t>
      </w:r>
      <w:r w:rsidR="004D7A68">
        <w:rPr>
          <w:rFonts w:ascii="Arial" w:hAnsi="Arial" w:cs="Arial"/>
          <w:iCs/>
          <w:color w:val="000000"/>
        </w:rPr>
        <w:t xml:space="preserve">Members </w:t>
      </w:r>
      <w:r w:rsidRPr="00EF37C8">
        <w:rPr>
          <w:rFonts w:ascii="Arial" w:hAnsi="Arial" w:cs="Arial"/>
          <w:iCs/>
          <w:color w:val="000000"/>
        </w:rPr>
        <w:t xml:space="preserve">are empowered to lead as part of </w:t>
      </w:r>
      <w:r w:rsidR="004D7A68">
        <w:rPr>
          <w:rFonts w:ascii="Arial" w:hAnsi="Arial" w:cs="Arial"/>
          <w:iCs/>
          <w:color w:val="000000"/>
        </w:rPr>
        <w:t xml:space="preserve">its </w:t>
      </w:r>
      <w:r w:rsidRPr="00EF37C8">
        <w:rPr>
          <w:rFonts w:ascii="Arial" w:hAnsi="Arial" w:cs="Arial"/>
          <w:iCs/>
          <w:color w:val="000000"/>
        </w:rPr>
        <w:t xml:space="preserve">normal programmes, but still need national coordinators especially for large programmes. </w:t>
      </w:r>
      <w:r w:rsidR="00B852F0" w:rsidRPr="00EF37C8">
        <w:rPr>
          <w:rFonts w:ascii="Arial" w:hAnsi="Arial" w:cs="Arial"/>
          <w:iCs/>
          <w:color w:val="000000"/>
        </w:rPr>
        <w:t>Solomon Islands noted that n</w:t>
      </w:r>
      <w:r w:rsidRPr="00EF37C8">
        <w:rPr>
          <w:rFonts w:ascii="Arial" w:hAnsi="Arial" w:cs="Arial"/>
          <w:iCs/>
          <w:color w:val="000000"/>
        </w:rPr>
        <w:t xml:space="preserve">ational </w:t>
      </w:r>
      <w:r w:rsidR="00B852F0" w:rsidRPr="00EF37C8">
        <w:rPr>
          <w:rFonts w:ascii="Arial" w:hAnsi="Arial" w:cs="Arial"/>
          <w:iCs/>
          <w:color w:val="000000"/>
        </w:rPr>
        <w:t>c</w:t>
      </w:r>
      <w:r w:rsidRPr="00EF37C8">
        <w:rPr>
          <w:rFonts w:ascii="Arial" w:hAnsi="Arial" w:cs="Arial"/>
          <w:iCs/>
          <w:color w:val="000000"/>
        </w:rPr>
        <w:t xml:space="preserve">oordinators could combine to work across different programmes, including in biodiversity. </w:t>
      </w:r>
    </w:p>
    <w:p w14:paraId="63869DC7" w14:textId="77777777" w:rsidR="009379A4" w:rsidRPr="00EF37C8" w:rsidRDefault="009379A4" w:rsidP="009379A4">
      <w:pPr>
        <w:pStyle w:val="ListParagraph"/>
        <w:rPr>
          <w:rFonts w:ascii="Arial" w:hAnsi="Arial" w:cs="Arial"/>
          <w:iCs/>
          <w:color w:val="000000"/>
        </w:rPr>
      </w:pPr>
    </w:p>
    <w:p w14:paraId="402D8ACB" w14:textId="25E85649" w:rsidR="009379A4" w:rsidRPr="00EF37C8" w:rsidRDefault="009379A4">
      <w:pPr>
        <w:pStyle w:val="ListParagraph"/>
        <w:numPr>
          <w:ilvl w:val="0"/>
          <w:numId w:val="1"/>
        </w:numPr>
        <w:tabs>
          <w:tab w:val="left" w:pos="1701"/>
        </w:tabs>
        <w:spacing w:after="0" w:line="280" w:lineRule="exact"/>
        <w:ind w:left="567" w:hanging="502"/>
        <w:jc w:val="both"/>
        <w:rPr>
          <w:rFonts w:ascii="Arial" w:hAnsi="Arial" w:cs="Arial"/>
          <w:iCs/>
          <w:color w:val="000000"/>
        </w:rPr>
      </w:pPr>
      <w:r w:rsidRPr="00EF37C8">
        <w:rPr>
          <w:rFonts w:ascii="Arial" w:hAnsi="Arial" w:cs="Arial"/>
          <w:iCs/>
          <w:color w:val="000000"/>
        </w:rPr>
        <w:t xml:space="preserve">Samoa acknowledged progress on work done to date </w:t>
      </w:r>
      <w:r w:rsidR="00F71B6E" w:rsidRPr="00EF37C8">
        <w:rPr>
          <w:rFonts w:ascii="Arial" w:hAnsi="Arial" w:cs="Arial"/>
          <w:iCs/>
          <w:color w:val="000000"/>
        </w:rPr>
        <w:t>in the area of</w:t>
      </w:r>
      <w:r w:rsidRPr="00EF37C8">
        <w:rPr>
          <w:rFonts w:ascii="Arial" w:hAnsi="Arial" w:cs="Arial"/>
          <w:iCs/>
          <w:color w:val="000000"/>
        </w:rPr>
        <w:t xml:space="preserve"> waste management, which is a critical issue for Small Island Developing States such as Samoa. </w:t>
      </w:r>
      <w:r w:rsidR="00F71B6E" w:rsidRPr="00EF37C8">
        <w:rPr>
          <w:rFonts w:ascii="Arial" w:hAnsi="Arial" w:cs="Arial"/>
          <w:iCs/>
          <w:color w:val="000000"/>
        </w:rPr>
        <w:t xml:space="preserve">It was noted </w:t>
      </w:r>
      <w:r w:rsidRPr="00EF37C8">
        <w:rPr>
          <w:rFonts w:ascii="Arial" w:hAnsi="Arial" w:cs="Arial"/>
          <w:iCs/>
          <w:color w:val="000000"/>
        </w:rPr>
        <w:t xml:space="preserve">that the area is crowded with support for countries.  Samoa has made institutional reforms and created a separate entity under the Ministry of Natural Resources and Environment as a stand-alone unit. Samoa acknowledged </w:t>
      </w:r>
      <w:r w:rsidR="00B66FB8" w:rsidRPr="00EF37C8">
        <w:rPr>
          <w:rFonts w:ascii="Arial" w:hAnsi="Arial" w:cs="Arial"/>
          <w:iCs/>
          <w:color w:val="000000"/>
        </w:rPr>
        <w:t xml:space="preserve">the </w:t>
      </w:r>
      <w:r w:rsidRPr="00EF37C8">
        <w:rPr>
          <w:rFonts w:ascii="Arial" w:hAnsi="Arial" w:cs="Arial"/>
          <w:iCs/>
          <w:color w:val="000000"/>
        </w:rPr>
        <w:t>work done by the Waste Management</w:t>
      </w:r>
      <w:r w:rsidR="00B66FB8" w:rsidRPr="00EF37C8">
        <w:rPr>
          <w:rFonts w:ascii="Arial" w:hAnsi="Arial" w:cs="Arial"/>
          <w:iCs/>
          <w:color w:val="000000"/>
        </w:rPr>
        <w:t xml:space="preserve"> and Pollution Control </w:t>
      </w:r>
      <w:r w:rsidRPr="00EF37C8">
        <w:rPr>
          <w:rFonts w:ascii="Arial" w:hAnsi="Arial" w:cs="Arial"/>
          <w:iCs/>
          <w:color w:val="000000"/>
        </w:rPr>
        <w:t xml:space="preserve">team in coordinating regional projects and making sure Samoa can address different streams of waste. The example of landfills that are coming to the end of their life span was highlighted. </w:t>
      </w:r>
    </w:p>
    <w:p w14:paraId="2E3268C9" w14:textId="77777777" w:rsidR="009379A4" w:rsidRPr="00EF37C8" w:rsidRDefault="009379A4" w:rsidP="009379A4">
      <w:pPr>
        <w:pStyle w:val="ListParagraph"/>
        <w:rPr>
          <w:rFonts w:ascii="Arial" w:hAnsi="Arial" w:cs="Arial"/>
          <w:iCs/>
          <w:color w:val="000000"/>
        </w:rPr>
      </w:pPr>
    </w:p>
    <w:p w14:paraId="27B01281" w14:textId="761D1971" w:rsidR="009379A4" w:rsidRPr="00EF37C8" w:rsidRDefault="009379A4">
      <w:pPr>
        <w:pStyle w:val="ListParagraph"/>
        <w:numPr>
          <w:ilvl w:val="0"/>
          <w:numId w:val="1"/>
        </w:numPr>
        <w:tabs>
          <w:tab w:val="left" w:pos="1701"/>
        </w:tabs>
        <w:spacing w:after="0" w:line="280" w:lineRule="exact"/>
        <w:ind w:left="567" w:hanging="502"/>
        <w:jc w:val="both"/>
        <w:rPr>
          <w:rFonts w:ascii="Arial" w:hAnsi="Arial" w:cs="Arial"/>
          <w:iCs/>
          <w:color w:val="000000"/>
        </w:rPr>
      </w:pPr>
      <w:r w:rsidRPr="00EF37C8">
        <w:rPr>
          <w:rFonts w:ascii="Arial" w:hAnsi="Arial" w:cs="Arial"/>
          <w:iCs/>
          <w:color w:val="000000"/>
        </w:rPr>
        <w:t xml:space="preserve">Samoa </w:t>
      </w:r>
      <w:r w:rsidR="00D9797B" w:rsidRPr="00EF37C8">
        <w:rPr>
          <w:rFonts w:ascii="Arial" w:hAnsi="Arial" w:cs="Arial"/>
          <w:iCs/>
          <w:color w:val="000000"/>
        </w:rPr>
        <w:t xml:space="preserve">noted it </w:t>
      </w:r>
      <w:r w:rsidRPr="00EF37C8">
        <w:rPr>
          <w:rFonts w:ascii="Arial" w:hAnsi="Arial" w:cs="Arial"/>
          <w:iCs/>
          <w:color w:val="000000"/>
        </w:rPr>
        <w:t xml:space="preserve">wants to see more programmes that can prioritise segregation, and recycling of waste and waste/ energy initiatives. Samoa sees these as a priority at the regional level. On regional waste management systems, </w:t>
      </w:r>
      <w:r w:rsidR="00F71B6E" w:rsidRPr="00EF37C8">
        <w:rPr>
          <w:rFonts w:ascii="Arial" w:hAnsi="Arial" w:cs="Arial"/>
          <w:iCs/>
          <w:color w:val="000000"/>
        </w:rPr>
        <w:t xml:space="preserve">Samoa </w:t>
      </w:r>
      <w:r w:rsidR="004A2F28">
        <w:rPr>
          <w:rFonts w:ascii="Arial" w:hAnsi="Arial" w:cs="Arial"/>
          <w:iCs/>
          <w:color w:val="000000"/>
        </w:rPr>
        <w:t xml:space="preserve">further </w:t>
      </w:r>
      <w:r w:rsidR="00F71B6E" w:rsidRPr="00EF37C8">
        <w:rPr>
          <w:rFonts w:ascii="Arial" w:hAnsi="Arial" w:cs="Arial"/>
          <w:iCs/>
          <w:color w:val="000000"/>
        </w:rPr>
        <w:t>noted it</w:t>
      </w:r>
      <w:r w:rsidRPr="00EF37C8">
        <w:rPr>
          <w:rFonts w:ascii="Arial" w:hAnsi="Arial" w:cs="Arial"/>
          <w:iCs/>
          <w:color w:val="000000"/>
        </w:rPr>
        <w:t xml:space="preserve"> is important to first build capacity at the national level for waste management personnel. It also shared that it does not want to compete with regional structures taking focus away from capacity building at the national level. The example of enhancing monitoring systems at the national level was shared</w:t>
      </w:r>
      <w:r w:rsidR="00F71B6E" w:rsidRPr="00EF37C8">
        <w:rPr>
          <w:rFonts w:ascii="Arial" w:hAnsi="Arial" w:cs="Arial"/>
          <w:iCs/>
          <w:color w:val="000000"/>
        </w:rPr>
        <w:t xml:space="preserve"> and </w:t>
      </w:r>
      <w:r w:rsidR="00D9797B" w:rsidRPr="00EF37C8">
        <w:rPr>
          <w:rFonts w:ascii="Arial" w:hAnsi="Arial" w:cs="Arial"/>
          <w:iCs/>
          <w:color w:val="000000"/>
        </w:rPr>
        <w:t xml:space="preserve">support of more </w:t>
      </w:r>
      <w:r w:rsidRPr="00EF37C8">
        <w:rPr>
          <w:rFonts w:ascii="Arial" w:hAnsi="Arial" w:cs="Arial"/>
          <w:iCs/>
          <w:color w:val="000000"/>
        </w:rPr>
        <w:t>partners</w:t>
      </w:r>
      <w:r w:rsidR="00B66FB8" w:rsidRPr="00EF37C8">
        <w:rPr>
          <w:rFonts w:ascii="Arial" w:hAnsi="Arial" w:cs="Arial"/>
          <w:iCs/>
          <w:color w:val="000000"/>
        </w:rPr>
        <w:t xml:space="preserve"> needed</w:t>
      </w:r>
      <w:r w:rsidRPr="00EF37C8">
        <w:rPr>
          <w:rFonts w:ascii="Arial" w:hAnsi="Arial" w:cs="Arial"/>
          <w:iCs/>
          <w:color w:val="000000"/>
        </w:rPr>
        <w:t xml:space="preserve">. Samoa acknowledged </w:t>
      </w:r>
      <w:r w:rsidR="00D9797B" w:rsidRPr="00EF37C8">
        <w:rPr>
          <w:rFonts w:ascii="Arial" w:hAnsi="Arial" w:cs="Arial"/>
          <w:iCs/>
          <w:color w:val="000000"/>
        </w:rPr>
        <w:t xml:space="preserve">that </w:t>
      </w:r>
      <w:r w:rsidRPr="00EF37C8">
        <w:rPr>
          <w:rFonts w:ascii="Arial" w:hAnsi="Arial" w:cs="Arial"/>
          <w:iCs/>
          <w:color w:val="000000"/>
        </w:rPr>
        <w:t xml:space="preserve">regional programmes reduce the burden on national governments allowing them to focus on implementation of activities. </w:t>
      </w:r>
      <w:r w:rsidR="00D9797B" w:rsidRPr="00EF37C8">
        <w:rPr>
          <w:rFonts w:ascii="Arial" w:hAnsi="Arial" w:cs="Arial"/>
          <w:iCs/>
          <w:color w:val="000000"/>
        </w:rPr>
        <w:t xml:space="preserve"> </w:t>
      </w:r>
    </w:p>
    <w:p w14:paraId="18D28B2C" w14:textId="44470E2E" w:rsidR="009379A4" w:rsidRPr="00EF37C8" w:rsidRDefault="009379A4" w:rsidP="009379A4">
      <w:pPr>
        <w:pStyle w:val="ListParagraph"/>
        <w:tabs>
          <w:tab w:val="left" w:pos="1701"/>
        </w:tabs>
        <w:spacing w:after="0" w:line="240" w:lineRule="auto"/>
        <w:ind w:left="360"/>
        <w:jc w:val="both"/>
        <w:rPr>
          <w:rFonts w:ascii="Arial" w:hAnsi="Arial" w:cs="Arial"/>
          <w:iCs/>
          <w:color w:val="000000"/>
        </w:rPr>
      </w:pPr>
      <w:r w:rsidRPr="00EF37C8">
        <w:rPr>
          <w:rFonts w:ascii="Arial" w:hAnsi="Arial" w:cs="Arial"/>
          <w:iCs/>
          <w:color w:val="000000"/>
        </w:rPr>
        <w:t xml:space="preserve"> </w:t>
      </w:r>
    </w:p>
    <w:p w14:paraId="0A80E691" w14:textId="72FC4790" w:rsidR="00F71B6E" w:rsidRPr="00EF37C8" w:rsidRDefault="00F71B6E">
      <w:pPr>
        <w:pStyle w:val="ListParagraph"/>
        <w:numPr>
          <w:ilvl w:val="0"/>
          <w:numId w:val="1"/>
        </w:numPr>
        <w:tabs>
          <w:tab w:val="left" w:pos="1701"/>
        </w:tabs>
        <w:spacing w:after="0" w:line="280" w:lineRule="exact"/>
        <w:ind w:left="567" w:hanging="502"/>
        <w:jc w:val="both"/>
        <w:rPr>
          <w:rFonts w:ascii="Arial" w:hAnsi="Arial" w:cs="Arial"/>
          <w:iCs/>
          <w:color w:val="000000"/>
        </w:rPr>
      </w:pPr>
      <w:r w:rsidRPr="00EF37C8">
        <w:rPr>
          <w:rFonts w:ascii="Arial" w:hAnsi="Arial" w:cs="Arial"/>
          <w:iCs/>
          <w:color w:val="000000"/>
        </w:rPr>
        <w:t>Papua New Guinea</w:t>
      </w:r>
      <w:r w:rsidR="009379A4" w:rsidRPr="00EF37C8">
        <w:rPr>
          <w:rFonts w:ascii="Arial" w:hAnsi="Arial" w:cs="Arial"/>
          <w:iCs/>
          <w:color w:val="000000"/>
        </w:rPr>
        <w:t xml:space="preserve"> acknowledged </w:t>
      </w:r>
      <w:r w:rsidRPr="00EF37C8">
        <w:rPr>
          <w:rFonts w:ascii="Arial" w:hAnsi="Arial" w:cs="Arial"/>
          <w:iCs/>
          <w:color w:val="000000"/>
        </w:rPr>
        <w:t xml:space="preserve">the </w:t>
      </w:r>
      <w:r w:rsidR="009379A4" w:rsidRPr="00EF37C8">
        <w:rPr>
          <w:rFonts w:ascii="Arial" w:hAnsi="Arial" w:cs="Arial"/>
          <w:iCs/>
          <w:color w:val="000000"/>
        </w:rPr>
        <w:t>work of</w:t>
      </w:r>
      <w:r w:rsidRPr="00EF37C8">
        <w:rPr>
          <w:rFonts w:ascii="Arial" w:hAnsi="Arial" w:cs="Arial"/>
          <w:iCs/>
          <w:color w:val="000000"/>
        </w:rPr>
        <w:t xml:space="preserve"> the</w:t>
      </w:r>
      <w:r w:rsidR="009379A4" w:rsidRPr="00EF37C8">
        <w:rPr>
          <w:rFonts w:ascii="Arial" w:hAnsi="Arial" w:cs="Arial"/>
          <w:iCs/>
          <w:color w:val="000000"/>
        </w:rPr>
        <w:t xml:space="preserve"> Secretariat in this area. </w:t>
      </w:r>
      <w:r w:rsidR="00CA088B" w:rsidRPr="00EF37C8">
        <w:rPr>
          <w:rFonts w:ascii="Arial" w:hAnsi="Arial" w:cs="Arial"/>
          <w:iCs/>
          <w:color w:val="000000"/>
        </w:rPr>
        <w:t>It was noted that n</w:t>
      </w:r>
      <w:r w:rsidR="009379A4" w:rsidRPr="00EF37C8">
        <w:rPr>
          <w:rFonts w:ascii="Arial" w:hAnsi="Arial" w:cs="Arial"/>
          <w:iCs/>
          <w:color w:val="000000"/>
        </w:rPr>
        <w:t xml:space="preserve">ew programmes cause challenges such as lack of human resources. </w:t>
      </w:r>
      <w:r w:rsidRPr="00EF37C8">
        <w:rPr>
          <w:rFonts w:ascii="Arial" w:hAnsi="Arial" w:cs="Arial"/>
          <w:iCs/>
          <w:color w:val="000000"/>
        </w:rPr>
        <w:t xml:space="preserve">Papua New Guinea </w:t>
      </w:r>
      <w:r w:rsidR="009379A4" w:rsidRPr="00EF37C8">
        <w:rPr>
          <w:rFonts w:ascii="Arial" w:hAnsi="Arial" w:cs="Arial"/>
          <w:iCs/>
          <w:color w:val="000000"/>
        </w:rPr>
        <w:t>also stated that there is a need for sustainability</w:t>
      </w:r>
      <w:r w:rsidRPr="00EF37C8">
        <w:rPr>
          <w:rFonts w:ascii="Arial" w:hAnsi="Arial" w:cs="Arial"/>
          <w:iCs/>
          <w:color w:val="000000"/>
        </w:rPr>
        <w:t xml:space="preserve"> and</w:t>
      </w:r>
      <w:r w:rsidR="009379A4" w:rsidRPr="00EF37C8">
        <w:rPr>
          <w:rFonts w:ascii="Arial" w:hAnsi="Arial" w:cs="Arial"/>
          <w:iCs/>
          <w:color w:val="000000"/>
        </w:rPr>
        <w:t xml:space="preserve"> that countries need </w:t>
      </w:r>
      <w:r w:rsidR="00F4136A">
        <w:rPr>
          <w:rFonts w:ascii="Arial" w:hAnsi="Arial" w:cs="Arial"/>
          <w:iCs/>
          <w:color w:val="000000"/>
        </w:rPr>
        <w:t xml:space="preserve">assistance </w:t>
      </w:r>
      <w:r w:rsidR="009379A4" w:rsidRPr="00EF37C8">
        <w:rPr>
          <w:rFonts w:ascii="Arial" w:hAnsi="Arial" w:cs="Arial"/>
          <w:iCs/>
          <w:color w:val="000000"/>
        </w:rPr>
        <w:t xml:space="preserve">to provide that.  </w:t>
      </w:r>
    </w:p>
    <w:p w14:paraId="0B39FFF6" w14:textId="77777777" w:rsidR="00F71B6E" w:rsidRPr="00EF37C8" w:rsidRDefault="00F71B6E" w:rsidP="00F71B6E">
      <w:pPr>
        <w:pStyle w:val="ListParagraph"/>
        <w:tabs>
          <w:tab w:val="left" w:pos="1701"/>
        </w:tabs>
        <w:spacing w:after="0" w:line="240" w:lineRule="auto"/>
        <w:ind w:left="360"/>
        <w:jc w:val="both"/>
        <w:rPr>
          <w:rFonts w:ascii="Arial" w:hAnsi="Arial" w:cs="Arial"/>
          <w:iCs/>
          <w:color w:val="000000"/>
        </w:rPr>
      </w:pPr>
    </w:p>
    <w:p w14:paraId="7A763F45" w14:textId="4D8901B0" w:rsidR="00F71B6E" w:rsidRPr="00EF37C8" w:rsidRDefault="00F71B6E">
      <w:pPr>
        <w:pStyle w:val="ListParagraph"/>
        <w:numPr>
          <w:ilvl w:val="0"/>
          <w:numId w:val="1"/>
        </w:numPr>
        <w:tabs>
          <w:tab w:val="left" w:pos="1701"/>
        </w:tabs>
        <w:spacing w:after="0" w:line="280" w:lineRule="exact"/>
        <w:ind w:left="567" w:hanging="567"/>
        <w:jc w:val="both"/>
        <w:rPr>
          <w:rFonts w:ascii="Arial" w:hAnsi="Arial" w:cs="Arial"/>
          <w:iCs/>
          <w:color w:val="000000"/>
        </w:rPr>
      </w:pPr>
      <w:r w:rsidRPr="00EF37C8">
        <w:rPr>
          <w:rFonts w:ascii="Arial" w:hAnsi="Arial" w:cs="Arial"/>
          <w:iCs/>
          <w:color w:val="000000"/>
        </w:rPr>
        <w:t xml:space="preserve">Papua New Guinea </w:t>
      </w:r>
      <w:r w:rsidR="009379A4" w:rsidRPr="00EF37C8">
        <w:rPr>
          <w:rFonts w:ascii="Arial" w:hAnsi="Arial" w:cs="Arial"/>
          <w:iCs/>
          <w:color w:val="000000"/>
        </w:rPr>
        <w:t xml:space="preserve">advised that there is an issue of collaboration and coordination for </w:t>
      </w:r>
      <w:r w:rsidRPr="00EF37C8">
        <w:rPr>
          <w:rFonts w:ascii="Arial" w:hAnsi="Arial" w:cs="Arial"/>
          <w:iCs/>
          <w:color w:val="000000"/>
        </w:rPr>
        <w:t>the Secretariat</w:t>
      </w:r>
      <w:r w:rsidR="009379A4" w:rsidRPr="00EF37C8">
        <w:rPr>
          <w:rFonts w:ascii="Arial" w:hAnsi="Arial" w:cs="Arial"/>
          <w:iCs/>
          <w:color w:val="000000"/>
        </w:rPr>
        <w:t xml:space="preserve"> and </w:t>
      </w:r>
      <w:r w:rsidR="004D7A68">
        <w:rPr>
          <w:rFonts w:ascii="Arial" w:hAnsi="Arial" w:cs="Arial"/>
          <w:iCs/>
          <w:color w:val="000000"/>
        </w:rPr>
        <w:t>Members</w:t>
      </w:r>
      <w:r w:rsidR="009379A4" w:rsidRPr="00EF37C8">
        <w:rPr>
          <w:rFonts w:ascii="Arial" w:hAnsi="Arial" w:cs="Arial"/>
          <w:iCs/>
          <w:color w:val="000000"/>
        </w:rPr>
        <w:t xml:space="preserve">. </w:t>
      </w:r>
      <w:r w:rsidR="00CA088B" w:rsidRPr="00EF37C8">
        <w:rPr>
          <w:rFonts w:ascii="Arial" w:hAnsi="Arial" w:cs="Arial"/>
          <w:iCs/>
          <w:color w:val="000000"/>
        </w:rPr>
        <w:t>It was the view of Papua New Guinea that t</w:t>
      </w:r>
      <w:r w:rsidRPr="00EF37C8">
        <w:rPr>
          <w:rFonts w:ascii="Arial" w:hAnsi="Arial" w:cs="Arial"/>
          <w:iCs/>
          <w:color w:val="000000"/>
        </w:rPr>
        <w:t xml:space="preserve">he Secretariat </w:t>
      </w:r>
      <w:r w:rsidR="009379A4" w:rsidRPr="00EF37C8">
        <w:rPr>
          <w:rFonts w:ascii="Arial" w:hAnsi="Arial" w:cs="Arial"/>
          <w:iCs/>
          <w:color w:val="000000"/>
        </w:rPr>
        <w:t>should have a clear indication of what countries need</w:t>
      </w:r>
      <w:r w:rsidRPr="00EF37C8">
        <w:rPr>
          <w:rFonts w:ascii="Arial" w:hAnsi="Arial" w:cs="Arial"/>
          <w:iCs/>
          <w:color w:val="000000"/>
        </w:rPr>
        <w:t>, f</w:t>
      </w:r>
      <w:r w:rsidR="009379A4" w:rsidRPr="00EF37C8">
        <w:rPr>
          <w:rFonts w:ascii="Arial" w:hAnsi="Arial" w:cs="Arial"/>
          <w:iCs/>
          <w:color w:val="000000"/>
        </w:rPr>
        <w:t>or example</w:t>
      </w:r>
      <w:r w:rsidR="00CA088B" w:rsidRPr="00EF37C8">
        <w:rPr>
          <w:rFonts w:ascii="Arial" w:hAnsi="Arial" w:cs="Arial"/>
          <w:iCs/>
          <w:color w:val="000000"/>
        </w:rPr>
        <w:t xml:space="preserve"> on</w:t>
      </w:r>
      <w:r w:rsidR="009379A4" w:rsidRPr="00EF37C8">
        <w:rPr>
          <w:rFonts w:ascii="Arial" w:hAnsi="Arial" w:cs="Arial"/>
          <w:iCs/>
          <w:color w:val="000000"/>
        </w:rPr>
        <w:t xml:space="preserve"> policy and legal framework</w:t>
      </w:r>
      <w:r w:rsidR="00CA088B" w:rsidRPr="00EF37C8">
        <w:rPr>
          <w:rFonts w:ascii="Arial" w:hAnsi="Arial" w:cs="Arial"/>
          <w:iCs/>
          <w:color w:val="000000"/>
        </w:rPr>
        <w:t>s</w:t>
      </w:r>
      <w:r w:rsidR="009379A4" w:rsidRPr="00EF37C8">
        <w:rPr>
          <w:rFonts w:ascii="Arial" w:hAnsi="Arial" w:cs="Arial"/>
          <w:iCs/>
          <w:color w:val="000000"/>
        </w:rPr>
        <w:t xml:space="preserve">. </w:t>
      </w:r>
      <w:r w:rsidRPr="00EF37C8">
        <w:rPr>
          <w:rFonts w:ascii="Arial" w:hAnsi="Arial" w:cs="Arial"/>
          <w:iCs/>
          <w:color w:val="000000"/>
        </w:rPr>
        <w:t xml:space="preserve">Papua New Guinea </w:t>
      </w:r>
      <w:r w:rsidR="00CA088B" w:rsidRPr="00EF37C8">
        <w:rPr>
          <w:rFonts w:ascii="Arial" w:hAnsi="Arial" w:cs="Arial"/>
          <w:iCs/>
          <w:color w:val="000000"/>
        </w:rPr>
        <w:t>noted</w:t>
      </w:r>
      <w:r w:rsidR="009379A4" w:rsidRPr="00EF37C8">
        <w:rPr>
          <w:rFonts w:ascii="Arial" w:hAnsi="Arial" w:cs="Arial"/>
          <w:iCs/>
          <w:color w:val="000000"/>
        </w:rPr>
        <w:t xml:space="preserve"> that there should </w:t>
      </w:r>
      <w:r w:rsidRPr="00EF37C8">
        <w:rPr>
          <w:rFonts w:ascii="Arial" w:hAnsi="Arial" w:cs="Arial"/>
          <w:iCs/>
          <w:color w:val="000000"/>
        </w:rPr>
        <w:t xml:space="preserve">already </w:t>
      </w:r>
      <w:r w:rsidR="009379A4" w:rsidRPr="00EF37C8">
        <w:rPr>
          <w:rFonts w:ascii="Arial" w:hAnsi="Arial" w:cs="Arial"/>
          <w:iCs/>
          <w:color w:val="000000"/>
        </w:rPr>
        <w:t>be a stock take</w:t>
      </w:r>
      <w:r w:rsidR="004D7A68">
        <w:rPr>
          <w:rFonts w:ascii="Arial" w:hAnsi="Arial" w:cs="Arial"/>
          <w:iCs/>
          <w:color w:val="000000"/>
        </w:rPr>
        <w:t xml:space="preserve"> </w:t>
      </w:r>
      <w:r w:rsidR="009379A4" w:rsidRPr="00EF37C8">
        <w:rPr>
          <w:rFonts w:ascii="Arial" w:hAnsi="Arial" w:cs="Arial"/>
          <w:iCs/>
          <w:color w:val="000000"/>
        </w:rPr>
        <w:t>in the region to avoid duplication of efforts</w:t>
      </w:r>
      <w:r w:rsidR="00CA088B" w:rsidRPr="00EF37C8">
        <w:rPr>
          <w:rFonts w:ascii="Arial" w:hAnsi="Arial" w:cs="Arial"/>
          <w:iCs/>
          <w:color w:val="000000"/>
        </w:rPr>
        <w:t>,</w:t>
      </w:r>
      <w:r w:rsidR="009379A4" w:rsidRPr="00EF37C8">
        <w:rPr>
          <w:rFonts w:ascii="Arial" w:hAnsi="Arial" w:cs="Arial"/>
          <w:iCs/>
          <w:color w:val="000000"/>
        </w:rPr>
        <w:t xml:space="preserve"> to make an impact in countries to address long term waste problems. </w:t>
      </w:r>
      <w:r w:rsidR="00CC1875">
        <w:rPr>
          <w:rFonts w:ascii="Arial" w:hAnsi="Arial" w:cs="Arial"/>
          <w:iCs/>
          <w:color w:val="000000"/>
        </w:rPr>
        <w:t xml:space="preserve"> </w:t>
      </w:r>
    </w:p>
    <w:p w14:paraId="25663660" w14:textId="77777777" w:rsidR="00F71B6E" w:rsidRPr="00EF37C8" w:rsidRDefault="00F71B6E" w:rsidP="00F71B6E">
      <w:pPr>
        <w:pStyle w:val="ListParagraph"/>
        <w:rPr>
          <w:rFonts w:ascii="Arial" w:hAnsi="Arial" w:cs="Arial"/>
          <w:iCs/>
          <w:color w:val="000000"/>
        </w:rPr>
      </w:pPr>
    </w:p>
    <w:p w14:paraId="7318CCF5" w14:textId="77777777" w:rsidR="00E354DA" w:rsidRDefault="00E354DA">
      <w:pPr>
        <w:rPr>
          <w:rFonts w:ascii="Arial" w:hAnsi="Arial" w:cs="Arial"/>
          <w:iCs/>
          <w:color w:val="000000"/>
        </w:rPr>
      </w:pPr>
      <w:r>
        <w:rPr>
          <w:rFonts w:ascii="Arial" w:hAnsi="Arial" w:cs="Arial"/>
          <w:iCs/>
          <w:color w:val="000000"/>
        </w:rPr>
        <w:br w:type="page"/>
      </w:r>
    </w:p>
    <w:p w14:paraId="7DEE6783" w14:textId="6629F7EB" w:rsidR="00F71B6E" w:rsidRPr="00EF37C8" w:rsidRDefault="00F71B6E">
      <w:pPr>
        <w:pStyle w:val="ListParagraph"/>
        <w:numPr>
          <w:ilvl w:val="0"/>
          <w:numId w:val="1"/>
        </w:numPr>
        <w:tabs>
          <w:tab w:val="left" w:pos="1701"/>
        </w:tabs>
        <w:spacing w:after="0" w:line="280" w:lineRule="exact"/>
        <w:ind w:left="567" w:hanging="567"/>
        <w:jc w:val="both"/>
        <w:rPr>
          <w:rFonts w:ascii="Arial" w:hAnsi="Arial" w:cs="Arial"/>
          <w:iCs/>
          <w:color w:val="000000"/>
        </w:rPr>
      </w:pPr>
      <w:r w:rsidRPr="00EF37C8">
        <w:rPr>
          <w:rFonts w:ascii="Arial" w:hAnsi="Arial" w:cs="Arial"/>
          <w:iCs/>
          <w:color w:val="000000"/>
        </w:rPr>
        <w:lastRenderedPageBreak/>
        <w:t xml:space="preserve">The Secretariat noted </w:t>
      </w:r>
      <w:r w:rsidR="009379A4" w:rsidRPr="00EF37C8">
        <w:rPr>
          <w:rFonts w:ascii="Arial" w:hAnsi="Arial" w:cs="Arial"/>
          <w:iCs/>
          <w:color w:val="000000"/>
        </w:rPr>
        <w:t xml:space="preserve">that a lot of issues raised are being addressed. For example, </w:t>
      </w:r>
      <w:r w:rsidRPr="00EF37C8">
        <w:rPr>
          <w:rFonts w:ascii="Arial" w:hAnsi="Arial" w:cs="Arial"/>
          <w:iCs/>
          <w:color w:val="000000"/>
        </w:rPr>
        <w:t>the Secretariat</w:t>
      </w:r>
      <w:r w:rsidR="009379A4" w:rsidRPr="00EF37C8">
        <w:rPr>
          <w:rFonts w:ascii="Arial" w:hAnsi="Arial" w:cs="Arial"/>
          <w:iCs/>
          <w:color w:val="000000"/>
        </w:rPr>
        <w:t xml:space="preserve"> has difficulty in finding people in country to fill posts made through the projects, but </w:t>
      </w:r>
      <w:r w:rsidRPr="00EF37C8">
        <w:rPr>
          <w:rFonts w:ascii="Arial" w:hAnsi="Arial" w:cs="Arial"/>
          <w:iCs/>
          <w:color w:val="000000"/>
        </w:rPr>
        <w:t>the Secretariat</w:t>
      </w:r>
      <w:r w:rsidR="009379A4" w:rsidRPr="00EF37C8">
        <w:rPr>
          <w:rFonts w:ascii="Arial" w:hAnsi="Arial" w:cs="Arial"/>
          <w:iCs/>
          <w:color w:val="000000"/>
        </w:rPr>
        <w:t xml:space="preserve"> will continue to seek assistance. </w:t>
      </w:r>
      <w:r w:rsidRPr="00EF37C8">
        <w:rPr>
          <w:rFonts w:ascii="Arial" w:hAnsi="Arial" w:cs="Arial"/>
          <w:iCs/>
          <w:color w:val="000000"/>
        </w:rPr>
        <w:t>In reference</w:t>
      </w:r>
      <w:r w:rsidR="009379A4" w:rsidRPr="00EF37C8">
        <w:rPr>
          <w:rFonts w:ascii="Arial" w:hAnsi="Arial" w:cs="Arial"/>
          <w:iCs/>
          <w:color w:val="000000"/>
        </w:rPr>
        <w:t xml:space="preserve"> to donors</w:t>
      </w:r>
      <w:r w:rsidRPr="00EF37C8">
        <w:rPr>
          <w:rFonts w:ascii="Arial" w:hAnsi="Arial" w:cs="Arial"/>
          <w:iCs/>
          <w:color w:val="000000"/>
        </w:rPr>
        <w:t>,</w:t>
      </w:r>
      <w:r w:rsidR="009379A4" w:rsidRPr="00EF37C8">
        <w:rPr>
          <w:rFonts w:ascii="Arial" w:hAnsi="Arial" w:cs="Arial"/>
          <w:iCs/>
          <w:color w:val="000000"/>
        </w:rPr>
        <w:t xml:space="preserve"> some projects are more flexible</w:t>
      </w:r>
      <w:r w:rsidRPr="00EF37C8">
        <w:rPr>
          <w:rFonts w:ascii="Arial" w:hAnsi="Arial" w:cs="Arial"/>
          <w:iCs/>
          <w:color w:val="000000"/>
        </w:rPr>
        <w:t>,</w:t>
      </w:r>
      <w:r w:rsidR="009379A4" w:rsidRPr="00EF37C8">
        <w:rPr>
          <w:rFonts w:ascii="Arial" w:hAnsi="Arial" w:cs="Arial"/>
          <w:iCs/>
          <w:color w:val="000000"/>
        </w:rPr>
        <w:t xml:space="preserve"> while others have specific rules around staffing versus activities. </w:t>
      </w:r>
      <w:r w:rsidRPr="00EF37C8">
        <w:rPr>
          <w:rFonts w:ascii="Arial" w:hAnsi="Arial" w:cs="Arial"/>
          <w:iCs/>
          <w:color w:val="000000"/>
        </w:rPr>
        <w:t>The Secretariat</w:t>
      </w:r>
      <w:r w:rsidR="009379A4" w:rsidRPr="00EF37C8">
        <w:rPr>
          <w:rFonts w:ascii="Arial" w:hAnsi="Arial" w:cs="Arial"/>
          <w:iCs/>
          <w:color w:val="000000"/>
        </w:rPr>
        <w:t xml:space="preserve"> </w:t>
      </w:r>
      <w:r w:rsidR="00BD3190" w:rsidRPr="00EF37C8">
        <w:rPr>
          <w:rFonts w:ascii="Arial" w:hAnsi="Arial" w:cs="Arial"/>
          <w:iCs/>
          <w:color w:val="000000"/>
        </w:rPr>
        <w:t xml:space="preserve">has </w:t>
      </w:r>
      <w:r w:rsidR="00027D28" w:rsidRPr="00EF37C8">
        <w:rPr>
          <w:rFonts w:ascii="Arial" w:hAnsi="Arial" w:cs="Arial"/>
          <w:iCs/>
          <w:color w:val="000000"/>
        </w:rPr>
        <w:t xml:space="preserve">tried to address this issue by placing where possible, project staff in country </w:t>
      </w:r>
      <w:r w:rsidR="009379A4" w:rsidRPr="00EF37C8">
        <w:rPr>
          <w:rFonts w:ascii="Arial" w:hAnsi="Arial" w:cs="Arial"/>
          <w:iCs/>
          <w:color w:val="000000"/>
        </w:rPr>
        <w:t xml:space="preserve">to </w:t>
      </w:r>
      <w:r w:rsidR="00027D28" w:rsidRPr="00EF37C8">
        <w:rPr>
          <w:rFonts w:ascii="Arial" w:hAnsi="Arial" w:cs="Arial"/>
          <w:iCs/>
          <w:color w:val="000000"/>
        </w:rPr>
        <w:t xml:space="preserve">help </w:t>
      </w:r>
      <w:r w:rsidR="004A2F28">
        <w:rPr>
          <w:rFonts w:ascii="Arial" w:hAnsi="Arial" w:cs="Arial"/>
          <w:iCs/>
          <w:color w:val="000000"/>
        </w:rPr>
        <w:t>with</w:t>
      </w:r>
      <w:r w:rsidR="004A2F28" w:rsidRPr="00EF37C8">
        <w:rPr>
          <w:rFonts w:ascii="Arial" w:hAnsi="Arial" w:cs="Arial"/>
          <w:iCs/>
          <w:color w:val="000000"/>
        </w:rPr>
        <w:t xml:space="preserve"> </w:t>
      </w:r>
      <w:r w:rsidR="009379A4" w:rsidRPr="00EF37C8">
        <w:rPr>
          <w:rFonts w:ascii="Arial" w:hAnsi="Arial" w:cs="Arial"/>
          <w:iCs/>
          <w:color w:val="000000"/>
        </w:rPr>
        <w:t xml:space="preserve">implementation. </w:t>
      </w:r>
    </w:p>
    <w:p w14:paraId="3E06103D" w14:textId="77777777" w:rsidR="00F71B6E" w:rsidRPr="00EF37C8" w:rsidRDefault="00F71B6E" w:rsidP="00F71B6E">
      <w:pPr>
        <w:pStyle w:val="ListParagraph"/>
        <w:rPr>
          <w:rFonts w:ascii="Arial" w:hAnsi="Arial" w:cs="Arial"/>
          <w:iCs/>
          <w:color w:val="000000"/>
        </w:rPr>
      </w:pPr>
    </w:p>
    <w:p w14:paraId="0D4CC149" w14:textId="3D4BEEC2" w:rsidR="009379A4" w:rsidRPr="00EF37C8" w:rsidRDefault="00F71B6E">
      <w:pPr>
        <w:pStyle w:val="ListParagraph"/>
        <w:numPr>
          <w:ilvl w:val="0"/>
          <w:numId w:val="1"/>
        </w:numPr>
        <w:tabs>
          <w:tab w:val="left" w:pos="1701"/>
        </w:tabs>
        <w:spacing w:after="0" w:line="280" w:lineRule="exact"/>
        <w:ind w:left="567" w:hanging="567"/>
        <w:jc w:val="both"/>
        <w:rPr>
          <w:rFonts w:ascii="Arial" w:hAnsi="Arial" w:cs="Arial"/>
          <w:iCs/>
          <w:color w:val="000000"/>
        </w:rPr>
      </w:pPr>
      <w:r w:rsidRPr="00EF37C8">
        <w:rPr>
          <w:rFonts w:ascii="Arial" w:hAnsi="Arial" w:cs="Arial"/>
          <w:iCs/>
          <w:color w:val="000000"/>
        </w:rPr>
        <w:t>The Secretariat</w:t>
      </w:r>
      <w:r w:rsidR="00DC1F5D" w:rsidRPr="00EF37C8">
        <w:rPr>
          <w:rFonts w:ascii="Arial" w:hAnsi="Arial" w:cs="Arial"/>
          <w:iCs/>
          <w:color w:val="000000"/>
        </w:rPr>
        <w:t xml:space="preserve"> noted that it</w:t>
      </w:r>
      <w:r w:rsidRPr="00EF37C8">
        <w:rPr>
          <w:rFonts w:ascii="Arial" w:hAnsi="Arial" w:cs="Arial"/>
          <w:iCs/>
          <w:color w:val="000000"/>
        </w:rPr>
        <w:t xml:space="preserve"> </w:t>
      </w:r>
      <w:r w:rsidR="009379A4" w:rsidRPr="00EF37C8">
        <w:rPr>
          <w:rFonts w:ascii="Arial" w:hAnsi="Arial" w:cs="Arial"/>
          <w:iCs/>
          <w:color w:val="000000"/>
        </w:rPr>
        <w:t xml:space="preserve">is aware of what is needed in country, but it is the responsibility of </w:t>
      </w:r>
      <w:r w:rsidR="00C31043" w:rsidRPr="00EF37C8">
        <w:rPr>
          <w:rFonts w:ascii="Arial" w:hAnsi="Arial" w:cs="Arial"/>
          <w:iCs/>
          <w:color w:val="000000"/>
        </w:rPr>
        <w:t>Members</w:t>
      </w:r>
      <w:r w:rsidR="009379A4" w:rsidRPr="00EF37C8">
        <w:rPr>
          <w:rFonts w:ascii="Arial" w:hAnsi="Arial" w:cs="Arial"/>
          <w:iCs/>
          <w:color w:val="000000"/>
        </w:rPr>
        <w:t xml:space="preserve"> to </w:t>
      </w:r>
      <w:r w:rsidR="00B852F0" w:rsidRPr="00EF37C8">
        <w:rPr>
          <w:rFonts w:ascii="Arial" w:hAnsi="Arial" w:cs="Arial"/>
          <w:iCs/>
          <w:color w:val="000000"/>
        </w:rPr>
        <w:t xml:space="preserve">advise </w:t>
      </w:r>
      <w:r w:rsidRPr="00EF37C8">
        <w:rPr>
          <w:rFonts w:ascii="Arial" w:hAnsi="Arial" w:cs="Arial"/>
          <w:iCs/>
          <w:color w:val="000000"/>
        </w:rPr>
        <w:t xml:space="preserve">the Secretariat </w:t>
      </w:r>
      <w:r w:rsidR="009379A4" w:rsidRPr="00EF37C8">
        <w:rPr>
          <w:rFonts w:ascii="Arial" w:hAnsi="Arial" w:cs="Arial"/>
          <w:iCs/>
          <w:color w:val="000000"/>
        </w:rPr>
        <w:t xml:space="preserve">what </w:t>
      </w:r>
      <w:r w:rsidR="00DC1F5D" w:rsidRPr="00EF37C8">
        <w:rPr>
          <w:rFonts w:ascii="Arial" w:hAnsi="Arial" w:cs="Arial"/>
          <w:iCs/>
          <w:color w:val="000000"/>
        </w:rPr>
        <w:t xml:space="preserve">those </w:t>
      </w:r>
      <w:r w:rsidR="009379A4" w:rsidRPr="00EF37C8">
        <w:rPr>
          <w:rFonts w:ascii="Arial" w:hAnsi="Arial" w:cs="Arial"/>
          <w:iCs/>
          <w:color w:val="000000"/>
        </w:rPr>
        <w:t xml:space="preserve">needs are. </w:t>
      </w:r>
      <w:r w:rsidR="00DC1F5D" w:rsidRPr="00EF37C8">
        <w:rPr>
          <w:rFonts w:ascii="Arial" w:hAnsi="Arial" w:cs="Arial"/>
          <w:iCs/>
          <w:color w:val="000000"/>
        </w:rPr>
        <w:t xml:space="preserve">The </w:t>
      </w:r>
      <w:r w:rsidR="009379A4" w:rsidRPr="00EF37C8">
        <w:rPr>
          <w:rFonts w:ascii="Arial" w:hAnsi="Arial" w:cs="Arial"/>
          <w:iCs/>
          <w:color w:val="000000"/>
        </w:rPr>
        <w:t xml:space="preserve">Secretariat </w:t>
      </w:r>
      <w:r w:rsidR="00C31043" w:rsidRPr="00EF37C8">
        <w:rPr>
          <w:rFonts w:ascii="Arial" w:hAnsi="Arial" w:cs="Arial"/>
          <w:iCs/>
          <w:color w:val="000000"/>
        </w:rPr>
        <w:t>will</w:t>
      </w:r>
      <w:r w:rsidR="00DC1F5D" w:rsidRPr="00EF37C8">
        <w:rPr>
          <w:rFonts w:ascii="Arial" w:hAnsi="Arial" w:cs="Arial"/>
          <w:iCs/>
          <w:color w:val="000000"/>
        </w:rPr>
        <w:t xml:space="preserve"> assist</w:t>
      </w:r>
      <w:r w:rsidR="00B852F0" w:rsidRPr="00EF37C8">
        <w:rPr>
          <w:rFonts w:ascii="Arial" w:hAnsi="Arial" w:cs="Arial"/>
          <w:iCs/>
          <w:color w:val="000000"/>
        </w:rPr>
        <w:t>,</w:t>
      </w:r>
      <w:r w:rsidR="009379A4" w:rsidRPr="00EF37C8">
        <w:rPr>
          <w:rFonts w:ascii="Arial" w:hAnsi="Arial" w:cs="Arial"/>
          <w:iCs/>
          <w:color w:val="000000"/>
        </w:rPr>
        <w:t xml:space="preserve"> </w:t>
      </w:r>
      <w:r w:rsidR="00B852F0" w:rsidRPr="00EF37C8">
        <w:rPr>
          <w:rFonts w:ascii="Arial" w:hAnsi="Arial" w:cs="Arial"/>
          <w:iCs/>
          <w:color w:val="000000"/>
        </w:rPr>
        <w:t xml:space="preserve">where </w:t>
      </w:r>
      <w:r w:rsidR="002C7DB4" w:rsidRPr="00EF37C8">
        <w:rPr>
          <w:rFonts w:ascii="Arial" w:hAnsi="Arial" w:cs="Arial"/>
          <w:iCs/>
          <w:color w:val="000000"/>
        </w:rPr>
        <w:t xml:space="preserve">partnerships and </w:t>
      </w:r>
      <w:r w:rsidR="00B852F0" w:rsidRPr="00EF37C8">
        <w:rPr>
          <w:rFonts w:ascii="Arial" w:hAnsi="Arial" w:cs="Arial"/>
          <w:iCs/>
          <w:color w:val="000000"/>
        </w:rPr>
        <w:t>resources</w:t>
      </w:r>
      <w:r w:rsidR="00DC1F5D" w:rsidRPr="00EF37C8">
        <w:rPr>
          <w:rFonts w:ascii="Arial" w:hAnsi="Arial" w:cs="Arial"/>
          <w:iCs/>
          <w:color w:val="000000"/>
        </w:rPr>
        <w:t>,</w:t>
      </w:r>
      <w:r w:rsidR="002C7DB4" w:rsidRPr="00EF37C8">
        <w:rPr>
          <w:rFonts w:ascii="Arial" w:hAnsi="Arial" w:cs="Arial"/>
          <w:iCs/>
          <w:color w:val="000000"/>
        </w:rPr>
        <w:t xml:space="preserve"> both</w:t>
      </w:r>
      <w:r w:rsidR="00DC1F5D" w:rsidRPr="00EF37C8">
        <w:rPr>
          <w:rFonts w:ascii="Arial" w:hAnsi="Arial" w:cs="Arial"/>
          <w:iCs/>
          <w:color w:val="000000"/>
        </w:rPr>
        <w:t xml:space="preserve"> </w:t>
      </w:r>
      <w:r w:rsidR="00B852F0" w:rsidRPr="00EF37C8">
        <w:rPr>
          <w:rFonts w:ascii="Arial" w:hAnsi="Arial" w:cs="Arial"/>
          <w:iCs/>
          <w:color w:val="000000"/>
        </w:rPr>
        <w:t>financial and technical</w:t>
      </w:r>
      <w:r w:rsidR="002C7DB4" w:rsidRPr="00EF37C8">
        <w:rPr>
          <w:rFonts w:ascii="Arial" w:hAnsi="Arial" w:cs="Arial"/>
          <w:iCs/>
          <w:color w:val="000000"/>
        </w:rPr>
        <w:t>,</w:t>
      </w:r>
      <w:r w:rsidR="00B852F0" w:rsidRPr="00EF37C8">
        <w:rPr>
          <w:rFonts w:ascii="Arial" w:hAnsi="Arial" w:cs="Arial"/>
          <w:iCs/>
          <w:color w:val="000000"/>
        </w:rPr>
        <w:t xml:space="preserve"> permit</w:t>
      </w:r>
      <w:r w:rsidR="009379A4" w:rsidRPr="00EF37C8">
        <w:rPr>
          <w:rFonts w:ascii="Arial" w:hAnsi="Arial" w:cs="Arial"/>
          <w:iCs/>
          <w:color w:val="000000"/>
        </w:rPr>
        <w:t xml:space="preserve">. </w:t>
      </w:r>
    </w:p>
    <w:p w14:paraId="077D2220" w14:textId="77777777" w:rsidR="00BC0E59" w:rsidRPr="00EF37C8" w:rsidRDefault="00BC0E59" w:rsidP="00E742C8">
      <w:pPr>
        <w:autoSpaceDE w:val="0"/>
        <w:autoSpaceDN w:val="0"/>
        <w:adjustRightInd w:val="0"/>
        <w:spacing w:after="0"/>
        <w:jc w:val="both"/>
        <w:rPr>
          <w:rFonts w:ascii="Arial" w:hAnsi="Arial" w:cs="Arial"/>
          <w:i/>
          <w:color w:val="000000"/>
        </w:rPr>
      </w:pPr>
    </w:p>
    <w:p w14:paraId="124B1BD0" w14:textId="5D2A1304" w:rsidR="00BC0E59" w:rsidRPr="00EF37C8" w:rsidRDefault="00BC0E59" w:rsidP="003D0340">
      <w:pPr>
        <w:pStyle w:val="ListParagraph"/>
        <w:autoSpaceDE w:val="0"/>
        <w:autoSpaceDN w:val="0"/>
        <w:adjustRightInd w:val="0"/>
        <w:spacing w:after="0" w:line="240" w:lineRule="auto"/>
        <w:ind w:left="567"/>
        <w:jc w:val="both"/>
        <w:rPr>
          <w:rFonts w:ascii="Arial" w:hAnsi="Arial" w:cs="Arial"/>
          <w:color w:val="000000"/>
        </w:rPr>
      </w:pPr>
      <w:r w:rsidRPr="00EF37C8">
        <w:rPr>
          <w:rFonts w:ascii="Arial" w:hAnsi="Arial" w:cs="Arial"/>
          <w:color w:val="000000"/>
        </w:rPr>
        <w:t xml:space="preserve">The Meeting: </w:t>
      </w:r>
    </w:p>
    <w:p w14:paraId="6676BB60" w14:textId="77777777" w:rsidR="00BC0E59" w:rsidRPr="00EF37C8" w:rsidRDefault="00BC0E59" w:rsidP="00BC0E59">
      <w:pPr>
        <w:pStyle w:val="ListParagraph"/>
        <w:autoSpaceDE w:val="0"/>
        <w:autoSpaceDN w:val="0"/>
        <w:adjustRightInd w:val="0"/>
        <w:ind w:left="644"/>
        <w:jc w:val="both"/>
        <w:rPr>
          <w:rFonts w:ascii="Arial" w:hAnsi="Arial" w:cs="Arial"/>
          <w:color w:val="000000"/>
        </w:rPr>
      </w:pPr>
    </w:p>
    <w:p w14:paraId="73FF3048" w14:textId="2AB8F41C" w:rsidR="00BC0E59" w:rsidRPr="00EF37C8" w:rsidRDefault="00BC0E59">
      <w:pPr>
        <w:pStyle w:val="ListParagraph"/>
        <w:numPr>
          <w:ilvl w:val="3"/>
          <w:numId w:val="31"/>
        </w:numPr>
        <w:spacing w:after="0" w:line="280" w:lineRule="exact"/>
        <w:ind w:left="1276" w:hanging="357"/>
        <w:jc w:val="both"/>
        <w:rPr>
          <w:rFonts w:ascii="Arial" w:hAnsi="Arial" w:cs="Arial"/>
          <w:color w:val="000000"/>
        </w:rPr>
      </w:pPr>
      <w:r w:rsidRPr="00EF37C8">
        <w:rPr>
          <w:rFonts w:ascii="Arial" w:hAnsi="Arial" w:cs="Arial"/>
          <w:b/>
          <w:bCs/>
          <w:color w:val="000000"/>
        </w:rPr>
        <w:t>Note</w:t>
      </w:r>
      <w:r w:rsidR="00315939" w:rsidRPr="00EF37C8">
        <w:rPr>
          <w:rFonts w:ascii="Arial" w:hAnsi="Arial" w:cs="Arial"/>
          <w:b/>
          <w:bCs/>
          <w:color w:val="000000"/>
        </w:rPr>
        <w:t>d</w:t>
      </w:r>
      <w:r w:rsidRPr="00EF37C8">
        <w:rPr>
          <w:rFonts w:ascii="Arial" w:hAnsi="Arial" w:cs="Arial"/>
          <w:color w:val="000000"/>
        </w:rPr>
        <w:t xml:space="preserve"> the update</w:t>
      </w:r>
      <w:r w:rsidR="00315939" w:rsidRPr="00EF37C8">
        <w:rPr>
          <w:rFonts w:ascii="Arial" w:hAnsi="Arial" w:cs="Arial"/>
          <w:color w:val="000000"/>
        </w:rPr>
        <w:t>s</w:t>
      </w:r>
      <w:r w:rsidRPr="00EF37C8">
        <w:rPr>
          <w:rFonts w:ascii="Arial" w:hAnsi="Arial" w:cs="Arial"/>
          <w:color w:val="000000"/>
        </w:rPr>
        <w:t xml:space="preserve"> on activities to be implemented under Regional Goal </w:t>
      </w:r>
      <w:r w:rsidR="00232C2F" w:rsidRPr="00EF37C8">
        <w:rPr>
          <w:rFonts w:ascii="Arial" w:hAnsi="Arial" w:cs="Arial"/>
          <w:color w:val="000000"/>
        </w:rPr>
        <w:t>3</w:t>
      </w:r>
      <w:r w:rsidRPr="00EF37C8">
        <w:rPr>
          <w:rFonts w:ascii="Arial" w:hAnsi="Arial" w:cs="Arial"/>
          <w:color w:val="000000"/>
        </w:rPr>
        <w:t xml:space="preserve"> for the biennial period 2024 </w:t>
      </w:r>
      <w:r w:rsidR="0044758C" w:rsidRPr="00EF37C8">
        <w:rPr>
          <w:rFonts w:ascii="Arial" w:hAnsi="Arial" w:cs="Arial"/>
          <w:color w:val="000000"/>
        </w:rPr>
        <w:t>-</w:t>
      </w:r>
      <w:r w:rsidRPr="00EF37C8">
        <w:rPr>
          <w:rFonts w:ascii="Arial" w:hAnsi="Arial" w:cs="Arial"/>
          <w:color w:val="000000"/>
        </w:rPr>
        <w:t xml:space="preserve"> 2025. </w:t>
      </w:r>
    </w:p>
    <w:p w14:paraId="1D7A214F" w14:textId="77777777" w:rsidR="00B26CCB" w:rsidRPr="00EF37C8" w:rsidRDefault="00B26CCB" w:rsidP="00850C09">
      <w:pPr>
        <w:spacing w:after="0" w:line="240" w:lineRule="auto"/>
        <w:jc w:val="both"/>
        <w:rPr>
          <w:rFonts w:ascii="Arial" w:hAnsi="Arial" w:cs="Arial"/>
          <w:b/>
          <w:bCs/>
        </w:rPr>
      </w:pPr>
    </w:p>
    <w:p w14:paraId="59AA948D" w14:textId="77777777" w:rsidR="00E742C8" w:rsidRDefault="00E742C8" w:rsidP="00850C09">
      <w:pPr>
        <w:spacing w:after="0" w:line="240" w:lineRule="auto"/>
        <w:jc w:val="both"/>
        <w:rPr>
          <w:rFonts w:ascii="Arial" w:hAnsi="Arial" w:cs="Arial"/>
          <w:b/>
          <w:bCs/>
          <w:color w:val="2E74B5" w:themeColor="accent5" w:themeShade="BF"/>
        </w:rPr>
      </w:pPr>
    </w:p>
    <w:p w14:paraId="3FD02EE8" w14:textId="545B9D33" w:rsidR="006D664C" w:rsidRPr="003D0340" w:rsidRDefault="00FA01C9" w:rsidP="00850C09">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t xml:space="preserve">Agenda Item </w:t>
      </w:r>
      <w:r w:rsidR="00605D4A" w:rsidRPr="003D0340">
        <w:rPr>
          <w:rFonts w:ascii="Arial" w:hAnsi="Arial" w:cs="Arial"/>
          <w:b/>
          <w:bCs/>
          <w:color w:val="2E74B5" w:themeColor="accent5" w:themeShade="BF"/>
        </w:rPr>
        <w:t>9</w:t>
      </w:r>
      <w:r w:rsidR="006D664C" w:rsidRPr="003D0340">
        <w:rPr>
          <w:rFonts w:ascii="Arial" w:hAnsi="Arial" w:cs="Arial"/>
          <w:b/>
          <w:bCs/>
          <w:color w:val="2E74B5" w:themeColor="accent5" w:themeShade="BF"/>
        </w:rPr>
        <w:t>.3.1</w:t>
      </w:r>
      <w:r w:rsidR="001C4276" w:rsidRPr="003D0340">
        <w:rPr>
          <w:rFonts w:ascii="Arial" w:hAnsi="Arial" w:cs="Arial"/>
          <w:b/>
          <w:bCs/>
          <w:color w:val="2E74B5" w:themeColor="accent5" w:themeShade="BF"/>
        </w:rPr>
        <w:t>:</w:t>
      </w:r>
      <w:r w:rsidR="00B62006" w:rsidRPr="003D0340">
        <w:rPr>
          <w:rFonts w:ascii="Arial" w:hAnsi="Arial" w:cs="Arial"/>
          <w:b/>
          <w:bCs/>
          <w:color w:val="2E74B5" w:themeColor="accent5" w:themeShade="BF"/>
        </w:rPr>
        <w:t xml:space="preserve"> </w:t>
      </w:r>
      <w:r w:rsidR="0009536E" w:rsidRPr="003D0340">
        <w:rPr>
          <w:rFonts w:ascii="Arial" w:hAnsi="Arial" w:cs="Arial"/>
          <w:b/>
          <w:bCs/>
          <w:color w:val="2E74B5" w:themeColor="accent5" w:themeShade="BF"/>
        </w:rPr>
        <w:t>Aspirations towards a Cleaner Pacific 2035: New Pacific Regional Waste and Pollution Management Strategy 2026 – 2035 (Cleaner Pacific 2035), New Pacific Ocean Pollution Prevention Programme 2026 – 2035 (PACPOL 2035) and Review of the Pacific Marine Litter Action Plan 2018 - 2025</w:t>
      </w:r>
    </w:p>
    <w:p w14:paraId="0916145B" w14:textId="77777777" w:rsidR="00B26CCB" w:rsidRPr="00EF37C8" w:rsidRDefault="00B26CCB" w:rsidP="00850C09">
      <w:pPr>
        <w:spacing w:after="0" w:line="240" w:lineRule="auto"/>
        <w:jc w:val="both"/>
        <w:rPr>
          <w:rFonts w:ascii="Arial" w:hAnsi="Arial" w:cs="Arial"/>
          <w:b/>
          <w:bCs/>
        </w:rPr>
      </w:pPr>
    </w:p>
    <w:p w14:paraId="4EC6C3BA" w14:textId="77777777" w:rsidR="00BB537C" w:rsidRPr="00EF37C8" w:rsidRDefault="00BB537C">
      <w:pPr>
        <w:pStyle w:val="ListParagraph"/>
        <w:numPr>
          <w:ilvl w:val="0"/>
          <w:numId w:val="1"/>
        </w:numPr>
        <w:tabs>
          <w:tab w:val="left" w:pos="1701"/>
        </w:tabs>
        <w:spacing w:after="0" w:line="280" w:lineRule="exact"/>
        <w:ind w:left="567" w:hanging="567"/>
        <w:jc w:val="both"/>
        <w:rPr>
          <w:rFonts w:ascii="Arial" w:hAnsi="Arial" w:cs="Arial"/>
          <w:iCs/>
          <w:color w:val="000000"/>
        </w:rPr>
      </w:pPr>
      <w:r w:rsidRPr="00EF37C8">
        <w:rPr>
          <w:rFonts w:ascii="Arial" w:hAnsi="Arial" w:cs="Arial"/>
          <w:iCs/>
          <w:color w:val="000000"/>
        </w:rPr>
        <w:t xml:space="preserve">The Secretariat presented on the development of the new Cleaner Pacific 2026-2035; new </w:t>
      </w:r>
      <w:r w:rsidRPr="00EF37C8">
        <w:rPr>
          <w:rFonts w:ascii="Arial" w:hAnsi="Arial" w:cs="Arial"/>
          <w:color w:val="000000"/>
        </w:rPr>
        <w:t>PACPOL</w:t>
      </w:r>
      <w:r w:rsidRPr="00EF37C8">
        <w:rPr>
          <w:rFonts w:ascii="Arial" w:hAnsi="Arial" w:cs="Arial"/>
          <w:iCs/>
          <w:color w:val="000000"/>
        </w:rPr>
        <w:t xml:space="preserve"> 2026-2035 addressing the Regional Oil Spill Response Mechanism; and the review of the Pacific Regional Marine Litter Action Plan 2018-2025.</w:t>
      </w:r>
    </w:p>
    <w:p w14:paraId="37334378" w14:textId="77777777" w:rsidR="00BB537C" w:rsidRPr="00EF37C8" w:rsidRDefault="00BB537C" w:rsidP="0017201B">
      <w:pPr>
        <w:autoSpaceDE w:val="0"/>
        <w:autoSpaceDN w:val="0"/>
        <w:adjustRightInd w:val="0"/>
        <w:spacing w:after="0"/>
        <w:jc w:val="both"/>
        <w:rPr>
          <w:rFonts w:ascii="Arial" w:hAnsi="Arial" w:cs="Arial"/>
          <w:color w:val="000000"/>
        </w:rPr>
      </w:pPr>
    </w:p>
    <w:p w14:paraId="44B020F8" w14:textId="0E6BD646" w:rsidR="00BB537C" w:rsidRPr="00EF37C8" w:rsidRDefault="00BB537C" w:rsidP="003D0340">
      <w:pPr>
        <w:pStyle w:val="ListParagraph"/>
        <w:autoSpaceDE w:val="0"/>
        <w:autoSpaceDN w:val="0"/>
        <w:adjustRightInd w:val="0"/>
        <w:spacing w:after="0" w:line="240" w:lineRule="auto"/>
        <w:ind w:left="567"/>
        <w:jc w:val="both"/>
        <w:rPr>
          <w:rFonts w:ascii="Arial" w:hAnsi="Arial" w:cs="Arial"/>
          <w:color w:val="000000"/>
        </w:rPr>
      </w:pPr>
      <w:r w:rsidRPr="00EF37C8">
        <w:rPr>
          <w:rFonts w:ascii="Arial" w:hAnsi="Arial" w:cs="Arial"/>
          <w:color w:val="000000" w:themeColor="text1"/>
        </w:rPr>
        <w:t>The Meeting:</w:t>
      </w:r>
    </w:p>
    <w:p w14:paraId="33EDA3C9" w14:textId="77777777" w:rsidR="00BB537C" w:rsidRPr="00EF37C8" w:rsidRDefault="00BB537C" w:rsidP="0017201B">
      <w:pPr>
        <w:autoSpaceDE w:val="0"/>
        <w:autoSpaceDN w:val="0"/>
        <w:adjustRightInd w:val="0"/>
        <w:spacing w:after="0"/>
        <w:jc w:val="both"/>
        <w:rPr>
          <w:rFonts w:ascii="Arial" w:hAnsi="Arial" w:cs="Arial"/>
          <w:color w:val="000000"/>
        </w:rPr>
      </w:pPr>
    </w:p>
    <w:p w14:paraId="3EB119C1" w14:textId="327C0BF3" w:rsidR="00BB537C" w:rsidRPr="00EF37C8" w:rsidRDefault="00BB537C">
      <w:pPr>
        <w:pStyle w:val="ListParagraph"/>
        <w:numPr>
          <w:ilvl w:val="0"/>
          <w:numId w:val="32"/>
        </w:numPr>
        <w:autoSpaceDE w:val="0"/>
        <w:autoSpaceDN w:val="0"/>
        <w:adjustRightInd w:val="0"/>
        <w:spacing w:after="40" w:line="280" w:lineRule="exact"/>
        <w:ind w:left="1276" w:hanging="425"/>
        <w:contextualSpacing w:val="0"/>
        <w:jc w:val="both"/>
        <w:rPr>
          <w:rFonts w:ascii="Arial" w:hAnsi="Arial" w:cs="Arial"/>
          <w:color w:val="000000"/>
        </w:rPr>
      </w:pPr>
      <w:r w:rsidRPr="00EF37C8">
        <w:rPr>
          <w:rFonts w:ascii="Arial" w:hAnsi="Arial" w:cs="Arial"/>
          <w:b/>
          <w:bCs/>
          <w:color w:val="000000"/>
        </w:rPr>
        <w:t>Endorse</w:t>
      </w:r>
      <w:r w:rsidR="00621149" w:rsidRPr="00EF37C8">
        <w:rPr>
          <w:rFonts w:ascii="Arial" w:hAnsi="Arial" w:cs="Arial"/>
          <w:b/>
          <w:bCs/>
          <w:color w:val="000000"/>
        </w:rPr>
        <w:t>d</w:t>
      </w:r>
      <w:r w:rsidRPr="00EF37C8">
        <w:rPr>
          <w:rFonts w:ascii="Arial" w:hAnsi="Arial" w:cs="Arial"/>
          <w:color w:val="000000"/>
        </w:rPr>
        <w:t xml:space="preserve"> the development of a new Cleaner Pacific 2026-2035</w:t>
      </w:r>
      <w:r w:rsidR="00621149" w:rsidRPr="00EF37C8">
        <w:rPr>
          <w:rFonts w:ascii="Arial" w:hAnsi="Arial" w:cs="Arial"/>
          <w:color w:val="000000"/>
        </w:rPr>
        <w:t>.</w:t>
      </w:r>
    </w:p>
    <w:p w14:paraId="2B35E2BF" w14:textId="386A6962" w:rsidR="00BB537C" w:rsidRPr="00EF37C8" w:rsidRDefault="00BB537C">
      <w:pPr>
        <w:pStyle w:val="ListParagraph"/>
        <w:numPr>
          <w:ilvl w:val="0"/>
          <w:numId w:val="32"/>
        </w:numPr>
        <w:autoSpaceDE w:val="0"/>
        <w:autoSpaceDN w:val="0"/>
        <w:adjustRightInd w:val="0"/>
        <w:spacing w:after="40" w:line="280" w:lineRule="exact"/>
        <w:ind w:left="1276" w:hanging="425"/>
        <w:contextualSpacing w:val="0"/>
        <w:jc w:val="both"/>
        <w:rPr>
          <w:rFonts w:ascii="Arial" w:hAnsi="Arial" w:cs="Arial"/>
          <w:color w:val="000000"/>
        </w:rPr>
      </w:pPr>
      <w:r w:rsidRPr="00EF37C8">
        <w:rPr>
          <w:rFonts w:ascii="Arial" w:hAnsi="Arial" w:cs="Arial"/>
          <w:b/>
          <w:bCs/>
          <w:color w:val="000000"/>
        </w:rPr>
        <w:t>Endorse</w:t>
      </w:r>
      <w:r w:rsidR="00621149" w:rsidRPr="00EF37C8">
        <w:rPr>
          <w:rFonts w:ascii="Arial" w:hAnsi="Arial" w:cs="Arial"/>
          <w:b/>
          <w:bCs/>
          <w:color w:val="000000"/>
        </w:rPr>
        <w:t>d</w:t>
      </w:r>
      <w:r w:rsidRPr="00EF37C8">
        <w:rPr>
          <w:rFonts w:ascii="Arial" w:hAnsi="Arial" w:cs="Arial"/>
          <w:color w:val="000000"/>
        </w:rPr>
        <w:t xml:space="preserve"> the development of a new PACPOL 2026-2035 as it presents a significant opportunity for Pacific Island countries to continue to take major step forward to protect our ocean from marine pollution</w:t>
      </w:r>
      <w:r w:rsidR="00621149" w:rsidRPr="00EF37C8">
        <w:rPr>
          <w:rFonts w:ascii="Arial" w:hAnsi="Arial" w:cs="Arial"/>
          <w:color w:val="000000"/>
        </w:rPr>
        <w:t>.</w:t>
      </w:r>
    </w:p>
    <w:p w14:paraId="4D4886DD" w14:textId="37AFF0A4" w:rsidR="00BB537C" w:rsidRPr="00EF37C8" w:rsidRDefault="00BB537C">
      <w:pPr>
        <w:pStyle w:val="ListParagraph"/>
        <w:numPr>
          <w:ilvl w:val="0"/>
          <w:numId w:val="32"/>
        </w:numPr>
        <w:autoSpaceDE w:val="0"/>
        <w:autoSpaceDN w:val="0"/>
        <w:adjustRightInd w:val="0"/>
        <w:spacing w:after="0" w:line="280" w:lineRule="exact"/>
        <w:ind w:left="1276" w:hanging="425"/>
        <w:jc w:val="both"/>
        <w:rPr>
          <w:rFonts w:ascii="Arial" w:hAnsi="Arial" w:cs="Arial"/>
          <w:color w:val="000000"/>
        </w:rPr>
      </w:pPr>
      <w:r w:rsidRPr="00EF37C8">
        <w:rPr>
          <w:rFonts w:ascii="Arial" w:hAnsi="Arial" w:cs="Arial"/>
          <w:b/>
          <w:bCs/>
          <w:color w:val="000000"/>
        </w:rPr>
        <w:t>Encourage</w:t>
      </w:r>
      <w:r w:rsidR="00621149" w:rsidRPr="00EF37C8">
        <w:rPr>
          <w:rFonts w:ascii="Arial" w:hAnsi="Arial" w:cs="Arial"/>
          <w:b/>
          <w:bCs/>
          <w:color w:val="000000"/>
        </w:rPr>
        <w:t>d</w:t>
      </w:r>
      <w:r w:rsidRPr="00EF37C8">
        <w:rPr>
          <w:rFonts w:ascii="Arial" w:hAnsi="Arial" w:cs="Arial"/>
          <w:b/>
          <w:bCs/>
          <w:color w:val="000000"/>
        </w:rPr>
        <w:t xml:space="preserve"> </w:t>
      </w:r>
      <w:r w:rsidRPr="00EF37C8">
        <w:rPr>
          <w:rFonts w:ascii="Arial" w:hAnsi="Arial" w:cs="Arial"/>
          <w:color w:val="000000"/>
        </w:rPr>
        <w:t>Members to participate and contribute to</w:t>
      </w:r>
      <w:r w:rsidRPr="00EF37C8">
        <w:rPr>
          <w:rFonts w:ascii="Arial" w:hAnsi="Arial" w:cs="Arial"/>
          <w:b/>
          <w:bCs/>
          <w:color w:val="000000"/>
        </w:rPr>
        <w:t xml:space="preserve"> </w:t>
      </w:r>
      <w:r w:rsidRPr="00EF37C8">
        <w:rPr>
          <w:rFonts w:ascii="Arial" w:hAnsi="Arial" w:cs="Arial"/>
          <w:color w:val="000000"/>
        </w:rPr>
        <w:t>the Pacific Regional Action Plan on Marine Litter 2018-2025 mid-term review and provide their objectives and expectations of relevant targets whilst keeping a watching brief on the INC plastic pollution process.</w:t>
      </w:r>
    </w:p>
    <w:p w14:paraId="726A9F14" w14:textId="77777777" w:rsidR="00BB537C" w:rsidRPr="00EF37C8" w:rsidRDefault="00BB537C" w:rsidP="00BB537C">
      <w:pPr>
        <w:pStyle w:val="ListParagraph"/>
        <w:jc w:val="both"/>
        <w:rPr>
          <w:rFonts w:ascii="Arial" w:hAnsi="Arial" w:cs="Arial"/>
          <w:color w:val="000000"/>
        </w:rPr>
      </w:pPr>
    </w:p>
    <w:p w14:paraId="6ABA9770" w14:textId="45883F03" w:rsidR="006D664C" w:rsidRPr="003D0340" w:rsidRDefault="00FA01C9" w:rsidP="00850C09">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t xml:space="preserve">Agenda Item </w:t>
      </w:r>
      <w:r w:rsidR="00605D4A" w:rsidRPr="003D0340">
        <w:rPr>
          <w:rFonts w:ascii="Arial" w:hAnsi="Arial" w:cs="Arial"/>
          <w:b/>
          <w:bCs/>
          <w:color w:val="2E74B5" w:themeColor="accent5" w:themeShade="BF"/>
        </w:rPr>
        <w:t>9</w:t>
      </w:r>
      <w:r w:rsidR="006D664C" w:rsidRPr="003D0340">
        <w:rPr>
          <w:rFonts w:ascii="Arial" w:hAnsi="Arial" w:cs="Arial"/>
          <w:b/>
          <w:bCs/>
          <w:color w:val="2E74B5" w:themeColor="accent5" w:themeShade="BF"/>
        </w:rPr>
        <w:t>.3.2</w:t>
      </w:r>
      <w:r w:rsidR="001C4276" w:rsidRPr="003D0340">
        <w:rPr>
          <w:rFonts w:ascii="Arial" w:hAnsi="Arial" w:cs="Arial"/>
          <w:b/>
          <w:bCs/>
          <w:color w:val="2E74B5" w:themeColor="accent5" w:themeShade="BF"/>
        </w:rPr>
        <w:t>:</w:t>
      </w:r>
      <w:r w:rsidR="00B62006" w:rsidRPr="003D0340">
        <w:rPr>
          <w:rFonts w:ascii="Arial" w:hAnsi="Arial" w:cs="Arial"/>
          <w:b/>
          <w:bCs/>
          <w:color w:val="2E74B5" w:themeColor="accent5" w:themeShade="BF"/>
        </w:rPr>
        <w:t xml:space="preserve"> </w:t>
      </w:r>
      <w:r w:rsidR="0009536E" w:rsidRPr="003D0340">
        <w:rPr>
          <w:rFonts w:ascii="Arial" w:hAnsi="Arial" w:cs="Arial"/>
          <w:b/>
          <w:bCs/>
          <w:color w:val="2E74B5" w:themeColor="accent5" w:themeShade="BF"/>
        </w:rPr>
        <w:t xml:space="preserve">Circular Economy: Unlocking </w:t>
      </w:r>
      <w:r w:rsidR="00113462" w:rsidRPr="003D0340">
        <w:rPr>
          <w:rFonts w:ascii="Arial" w:hAnsi="Arial" w:cs="Arial"/>
          <w:b/>
          <w:bCs/>
          <w:color w:val="2E74B5" w:themeColor="accent5" w:themeShade="BF"/>
        </w:rPr>
        <w:t xml:space="preserve">the potential of </w:t>
      </w:r>
      <w:r w:rsidR="0009536E" w:rsidRPr="003D0340">
        <w:rPr>
          <w:rFonts w:ascii="Arial" w:hAnsi="Arial" w:cs="Arial"/>
          <w:b/>
          <w:bCs/>
          <w:color w:val="2E74B5" w:themeColor="accent5" w:themeShade="BF"/>
        </w:rPr>
        <w:t xml:space="preserve">waste as a </w:t>
      </w:r>
      <w:r w:rsidR="00AE3DA3" w:rsidRPr="003D0340">
        <w:rPr>
          <w:rFonts w:ascii="Arial" w:hAnsi="Arial" w:cs="Arial"/>
          <w:b/>
          <w:bCs/>
          <w:color w:val="2E74B5" w:themeColor="accent5" w:themeShade="BF"/>
        </w:rPr>
        <w:t>resource.</w:t>
      </w:r>
    </w:p>
    <w:p w14:paraId="5F8A9F59" w14:textId="77777777" w:rsidR="008615A1" w:rsidRPr="00EF37C8" w:rsidRDefault="008615A1" w:rsidP="00850C09">
      <w:pPr>
        <w:spacing w:after="0" w:line="240" w:lineRule="auto"/>
        <w:jc w:val="both"/>
        <w:rPr>
          <w:rFonts w:ascii="Arial" w:hAnsi="Arial" w:cs="Arial"/>
          <w:b/>
          <w:bCs/>
        </w:rPr>
      </w:pPr>
    </w:p>
    <w:p w14:paraId="77C9E8A2" w14:textId="77777777" w:rsidR="00997239" w:rsidRPr="00EF37C8" w:rsidRDefault="00997239">
      <w:pPr>
        <w:pStyle w:val="ListParagraph"/>
        <w:numPr>
          <w:ilvl w:val="0"/>
          <w:numId w:val="1"/>
        </w:numPr>
        <w:tabs>
          <w:tab w:val="left" w:pos="1701"/>
        </w:tabs>
        <w:spacing w:after="0" w:line="280" w:lineRule="exact"/>
        <w:ind w:left="567" w:hanging="567"/>
        <w:jc w:val="both"/>
        <w:rPr>
          <w:rFonts w:ascii="Arial" w:hAnsi="Arial" w:cs="Arial"/>
          <w:iCs/>
          <w:color w:val="000000"/>
        </w:rPr>
      </w:pPr>
      <w:r w:rsidRPr="00EF37C8">
        <w:rPr>
          <w:rFonts w:ascii="Arial" w:hAnsi="Arial" w:cs="Arial"/>
          <w:iCs/>
          <w:color w:val="000000"/>
        </w:rPr>
        <w:t xml:space="preserve">The Secretariat presented on the opportunities of a Circular Economy approach can have for waste management, resource efficiency, and greener growth opportunities in </w:t>
      </w:r>
      <w:proofErr w:type="gramStart"/>
      <w:r w:rsidRPr="00EF37C8">
        <w:rPr>
          <w:rFonts w:ascii="Arial" w:hAnsi="Arial" w:cs="Arial"/>
          <w:iCs/>
          <w:color w:val="000000"/>
        </w:rPr>
        <w:t>Pacific island</w:t>
      </w:r>
      <w:proofErr w:type="gramEnd"/>
      <w:r w:rsidRPr="00EF37C8">
        <w:rPr>
          <w:rFonts w:ascii="Arial" w:hAnsi="Arial" w:cs="Arial"/>
          <w:iCs/>
          <w:color w:val="000000"/>
        </w:rPr>
        <w:t xml:space="preserve"> countries and territories. </w:t>
      </w:r>
    </w:p>
    <w:p w14:paraId="14D9C562" w14:textId="77777777" w:rsidR="00997239" w:rsidRPr="00EF37C8" w:rsidRDefault="00997239" w:rsidP="0017201B">
      <w:pPr>
        <w:autoSpaceDE w:val="0"/>
        <w:autoSpaceDN w:val="0"/>
        <w:adjustRightInd w:val="0"/>
        <w:spacing w:after="0"/>
        <w:jc w:val="both"/>
        <w:rPr>
          <w:rFonts w:ascii="Arial" w:hAnsi="Arial" w:cs="Arial"/>
          <w:color w:val="000000"/>
        </w:rPr>
      </w:pPr>
    </w:p>
    <w:p w14:paraId="13384EB7" w14:textId="77777777" w:rsidR="00E354DA" w:rsidRDefault="00E354DA">
      <w:pPr>
        <w:rPr>
          <w:rFonts w:ascii="Arial" w:hAnsi="Arial" w:cs="Arial"/>
          <w:color w:val="000000"/>
        </w:rPr>
      </w:pPr>
      <w:r>
        <w:rPr>
          <w:rFonts w:ascii="Arial" w:hAnsi="Arial" w:cs="Arial"/>
          <w:color w:val="000000"/>
        </w:rPr>
        <w:br w:type="page"/>
      </w:r>
    </w:p>
    <w:p w14:paraId="0175FEF2" w14:textId="0E740033" w:rsidR="00997239" w:rsidRPr="00EF37C8" w:rsidRDefault="00997239" w:rsidP="003D0340">
      <w:pPr>
        <w:pStyle w:val="ListParagraph"/>
        <w:autoSpaceDE w:val="0"/>
        <w:autoSpaceDN w:val="0"/>
        <w:adjustRightInd w:val="0"/>
        <w:spacing w:after="0" w:line="240" w:lineRule="auto"/>
        <w:ind w:left="567"/>
        <w:jc w:val="both"/>
        <w:rPr>
          <w:rFonts w:ascii="Arial" w:hAnsi="Arial" w:cs="Arial"/>
          <w:color w:val="000000"/>
        </w:rPr>
      </w:pPr>
      <w:r w:rsidRPr="00EF37C8">
        <w:rPr>
          <w:rFonts w:ascii="Arial" w:hAnsi="Arial" w:cs="Arial"/>
          <w:color w:val="000000"/>
        </w:rPr>
        <w:lastRenderedPageBreak/>
        <w:t>The Meeting:</w:t>
      </w:r>
    </w:p>
    <w:p w14:paraId="26C24230" w14:textId="77777777" w:rsidR="00997239" w:rsidRPr="00EF37C8" w:rsidRDefault="00997239" w:rsidP="0017201B">
      <w:pPr>
        <w:autoSpaceDE w:val="0"/>
        <w:autoSpaceDN w:val="0"/>
        <w:adjustRightInd w:val="0"/>
        <w:spacing w:after="0"/>
        <w:jc w:val="both"/>
        <w:rPr>
          <w:rFonts w:ascii="Arial" w:hAnsi="Arial" w:cs="Arial"/>
          <w:color w:val="000000"/>
        </w:rPr>
      </w:pPr>
    </w:p>
    <w:p w14:paraId="0571EEBA" w14:textId="399A9859" w:rsidR="00997239" w:rsidRPr="00EF37C8" w:rsidRDefault="00997239">
      <w:pPr>
        <w:pStyle w:val="ListParagraph"/>
        <w:numPr>
          <w:ilvl w:val="0"/>
          <w:numId w:val="34"/>
        </w:numPr>
        <w:spacing w:after="0" w:line="280" w:lineRule="exact"/>
        <w:ind w:left="1276" w:hanging="448"/>
        <w:contextualSpacing w:val="0"/>
        <w:jc w:val="both"/>
        <w:rPr>
          <w:rFonts w:ascii="Arial" w:hAnsi="Arial" w:cs="Arial"/>
        </w:rPr>
      </w:pPr>
      <w:r w:rsidRPr="00EF37C8">
        <w:rPr>
          <w:rFonts w:ascii="Arial" w:hAnsi="Arial" w:cs="Arial"/>
          <w:b/>
          <w:bCs/>
        </w:rPr>
        <w:t>Endorse</w:t>
      </w:r>
      <w:r w:rsidR="00621149" w:rsidRPr="00EF37C8">
        <w:rPr>
          <w:rFonts w:ascii="Arial" w:hAnsi="Arial" w:cs="Arial"/>
          <w:b/>
          <w:bCs/>
        </w:rPr>
        <w:t>d</w:t>
      </w:r>
      <w:r w:rsidRPr="00EF37C8">
        <w:rPr>
          <w:rFonts w:ascii="Arial" w:hAnsi="Arial" w:cs="Arial"/>
        </w:rPr>
        <w:t xml:space="preserve"> the development of a Regional Circular Economy Policy Framework and Regional Circular Economy Network</w:t>
      </w:r>
      <w:r w:rsidR="00621149" w:rsidRPr="00EF37C8">
        <w:rPr>
          <w:rFonts w:ascii="Arial" w:hAnsi="Arial" w:cs="Arial"/>
        </w:rPr>
        <w:t>.</w:t>
      </w:r>
    </w:p>
    <w:p w14:paraId="7EE018E4" w14:textId="393A6DC9" w:rsidR="00997239" w:rsidRPr="00EF37C8" w:rsidRDefault="00997239">
      <w:pPr>
        <w:pStyle w:val="ListParagraph"/>
        <w:numPr>
          <w:ilvl w:val="0"/>
          <w:numId w:val="34"/>
        </w:numPr>
        <w:spacing w:after="0" w:line="280" w:lineRule="exact"/>
        <w:ind w:left="1276" w:hanging="448"/>
        <w:contextualSpacing w:val="0"/>
        <w:jc w:val="both"/>
        <w:rPr>
          <w:rFonts w:ascii="Arial" w:hAnsi="Arial" w:cs="Arial"/>
        </w:rPr>
      </w:pPr>
      <w:r w:rsidRPr="00EF37C8">
        <w:rPr>
          <w:rFonts w:ascii="Arial" w:hAnsi="Arial" w:cs="Arial"/>
          <w:b/>
          <w:bCs/>
        </w:rPr>
        <w:t>Encourage</w:t>
      </w:r>
      <w:r w:rsidR="00621149" w:rsidRPr="00EF37C8">
        <w:rPr>
          <w:rFonts w:ascii="Arial" w:hAnsi="Arial" w:cs="Arial"/>
          <w:b/>
          <w:bCs/>
        </w:rPr>
        <w:t>d</w:t>
      </w:r>
      <w:r w:rsidRPr="00EF37C8">
        <w:rPr>
          <w:rFonts w:ascii="Arial" w:hAnsi="Arial" w:cs="Arial"/>
          <w:b/>
          <w:bCs/>
        </w:rPr>
        <w:t xml:space="preserve"> </w:t>
      </w:r>
      <w:r w:rsidRPr="00EF37C8">
        <w:rPr>
          <w:rFonts w:ascii="Arial" w:hAnsi="Arial" w:cs="Arial"/>
        </w:rPr>
        <w:t>members to support the Secretariat to seek funds to implement circular economy project opportunities as provided by the various donor initiatives.</w:t>
      </w:r>
    </w:p>
    <w:p w14:paraId="53554C21" w14:textId="77777777" w:rsidR="008615A1" w:rsidRPr="00EF37C8" w:rsidRDefault="008615A1" w:rsidP="00850C09">
      <w:pPr>
        <w:spacing w:after="0" w:line="240" w:lineRule="auto"/>
        <w:jc w:val="both"/>
        <w:rPr>
          <w:rFonts w:ascii="Arial" w:hAnsi="Arial" w:cs="Arial"/>
        </w:rPr>
      </w:pPr>
    </w:p>
    <w:p w14:paraId="48FF0F60" w14:textId="77777777" w:rsidR="003D0340" w:rsidRDefault="003D0340" w:rsidP="00850C09">
      <w:pPr>
        <w:spacing w:after="0" w:line="240" w:lineRule="auto"/>
        <w:jc w:val="both"/>
        <w:rPr>
          <w:rFonts w:ascii="Arial" w:hAnsi="Arial" w:cs="Arial"/>
          <w:b/>
          <w:bCs/>
        </w:rPr>
      </w:pPr>
    </w:p>
    <w:p w14:paraId="23F407E0" w14:textId="2C97720C" w:rsidR="006D664C" w:rsidRPr="003D0340" w:rsidRDefault="00FA01C9" w:rsidP="00850C09">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t xml:space="preserve">Agenda Item </w:t>
      </w:r>
      <w:r w:rsidR="00605D4A" w:rsidRPr="003D0340">
        <w:rPr>
          <w:rFonts w:ascii="Arial" w:hAnsi="Arial" w:cs="Arial"/>
          <w:b/>
          <w:bCs/>
          <w:color w:val="2E74B5" w:themeColor="accent5" w:themeShade="BF"/>
        </w:rPr>
        <w:t>9</w:t>
      </w:r>
      <w:r w:rsidR="006D664C" w:rsidRPr="003D0340">
        <w:rPr>
          <w:rFonts w:ascii="Arial" w:hAnsi="Arial" w:cs="Arial"/>
          <w:b/>
          <w:bCs/>
          <w:color w:val="2E74B5" w:themeColor="accent5" w:themeShade="BF"/>
        </w:rPr>
        <w:t>.3.3</w:t>
      </w:r>
      <w:r w:rsidR="001C4276" w:rsidRPr="003D0340">
        <w:rPr>
          <w:rFonts w:ascii="Arial" w:hAnsi="Arial" w:cs="Arial"/>
          <w:b/>
          <w:bCs/>
          <w:color w:val="2E74B5" w:themeColor="accent5" w:themeShade="BF"/>
        </w:rPr>
        <w:t xml:space="preserve">: </w:t>
      </w:r>
      <w:r w:rsidR="00E7511E" w:rsidRPr="003D0340">
        <w:rPr>
          <w:rFonts w:ascii="Arial" w:hAnsi="Arial" w:cs="Arial"/>
          <w:b/>
          <w:bCs/>
          <w:color w:val="2E74B5" w:themeColor="accent5" w:themeShade="BF"/>
        </w:rPr>
        <w:t>Capacity development in the waste and pollution sector: regional programmes for behavioural change and community of practice</w:t>
      </w:r>
    </w:p>
    <w:p w14:paraId="239C9AE5" w14:textId="77777777" w:rsidR="00B26CCB" w:rsidRPr="00EF37C8" w:rsidRDefault="00B26CCB" w:rsidP="00850C09">
      <w:pPr>
        <w:spacing w:after="0" w:line="240" w:lineRule="auto"/>
        <w:jc w:val="both"/>
        <w:rPr>
          <w:rFonts w:ascii="Arial" w:hAnsi="Arial" w:cs="Arial"/>
          <w:b/>
          <w:bCs/>
        </w:rPr>
      </w:pPr>
    </w:p>
    <w:p w14:paraId="4C798F7E" w14:textId="77777777" w:rsidR="00997239" w:rsidRPr="00EF37C8" w:rsidRDefault="00997239">
      <w:pPr>
        <w:pStyle w:val="ListParagraph"/>
        <w:numPr>
          <w:ilvl w:val="0"/>
          <w:numId w:val="1"/>
        </w:numPr>
        <w:tabs>
          <w:tab w:val="left" w:pos="1701"/>
        </w:tabs>
        <w:spacing w:after="0" w:line="280" w:lineRule="exact"/>
        <w:ind w:left="567" w:hanging="567"/>
        <w:jc w:val="both"/>
        <w:rPr>
          <w:rFonts w:ascii="Arial" w:hAnsi="Arial" w:cs="Arial"/>
          <w:b/>
          <w:bCs/>
          <w:iCs/>
          <w:color w:val="000000"/>
        </w:rPr>
      </w:pPr>
      <w:r w:rsidRPr="00EF37C8">
        <w:rPr>
          <w:rFonts w:ascii="Arial" w:hAnsi="Arial" w:cs="Arial"/>
          <w:iCs/>
          <w:color w:val="000000"/>
        </w:rPr>
        <w:t>The Secretariat presented on a holistic approach to sustainable waste management practices enabled by effective community behavioural change initiatives.</w:t>
      </w:r>
    </w:p>
    <w:p w14:paraId="6E82C324" w14:textId="77777777" w:rsidR="00997239" w:rsidRPr="00EF37C8" w:rsidRDefault="00997239" w:rsidP="003D0340">
      <w:pPr>
        <w:autoSpaceDE w:val="0"/>
        <w:autoSpaceDN w:val="0"/>
        <w:adjustRightInd w:val="0"/>
        <w:spacing w:after="0"/>
        <w:jc w:val="both"/>
        <w:rPr>
          <w:rFonts w:ascii="Arial" w:hAnsi="Arial" w:cs="Arial"/>
          <w:color w:val="000000"/>
        </w:rPr>
      </w:pPr>
    </w:p>
    <w:p w14:paraId="74D9E52F" w14:textId="77777777" w:rsidR="00997239" w:rsidRPr="00EF37C8" w:rsidRDefault="00997239" w:rsidP="003D0340">
      <w:pPr>
        <w:pStyle w:val="ListParagraph"/>
        <w:autoSpaceDE w:val="0"/>
        <w:autoSpaceDN w:val="0"/>
        <w:adjustRightInd w:val="0"/>
        <w:spacing w:after="0" w:line="240" w:lineRule="auto"/>
        <w:ind w:left="567"/>
        <w:jc w:val="both"/>
        <w:rPr>
          <w:rFonts w:ascii="Arial" w:hAnsi="Arial" w:cs="Arial"/>
          <w:color w:val="000000"/>
        </w:rPr>
      </w:pPr>
      <w:r w:rsidRPr="00EF37C8">
        <w:rPr>
          <w:rFonts w:ascii="Arial" w:hAnsi="Arial" w:cs="Arial"/>
          <w:color w:val="000000"/>
        </w:rPr>
        <w:t xml:space="preserve">The Meeting: </w:t>
      </w:r>
    </w:p>
    <w:p w14:paraId="663A2439" w14:textId="77777777" w:rsidR="00997239" w:rsidRPr="00EF37C8" w:rsidRDefault="00997239" w:rsidP="00997239">
      <w:pPr>
        <w:pStyle w:val="ListParagraph"/>
        <w:autoSpaceDE w:val="0"/>
        <w:autoSpaceDN w:val="0"/>
        <w:adjustRightInd w:val="0"/>
        <w:ind w:left="360"/>
        <w:jc w:val="both"/>
        <w:rPr>
          <w:rFonts w:ascii="Arial" w:hAnsi="Arial" w:cs="Arial"/>
          <w:color w:val="000000"/>
        </w:rPr>
      </w:pPr>
    </w:p>
    <w:p w14:paraId="5F8C8B20" w14:textId="5A07E949" w:rsidR="00997239" w:rsidRPr="00EF37C8" w:rsidRDefault="00997239">
      <w:pPr>
        <w:pStyle w:val="ListParagraph"/>
        <w:numPr>
          <w:ilvl w:val="0"/>
          <w:numId w:val="33"/>
        </w:numPr>
        <w:spacing w:after="0" w:line="280" w:lineRule="exact"/>
        <w:ind w:left="1276" w:hanging="425"/>
        <w:contextualSpacing w:val="0"/>
        <w:jc w:val="both"/>
        <w:rPr>
          <w:rFonts w:ascii="Arial" w:hAnsi="Arial" w:cs="Arial"/>
        </w:rPr>
      </w:pPr>
      <w:r w:rsidRPr="00EF37C8">
        <w:rPr>
          <w:rFonts w:ascii="Arial" w:hAnsi="Arial" w:cs="Arial"/>
          <w:b/>
          <w:bCs/>
        </w:rPr>
        <w:t>Endorse</w:t>
      </w:r>
      <w:r w:rsidR="00621149" w:rsidRPr="00EF37C8">
        <w:rPr>
          <w:rFonts w:ascii="Arial" w:hAnsi="Arial" w:cs="Arial"/>
          <w:b/>
          <w:bCs/>
        </w:rPr>
        <w:t>d</w:t>
      </w:r>
      <w:r w:rsidRPr="00EF37C8">
        <w:rPr>
          <w:rFonts w:ascii="Arial" w:hAnsi="Arial" w:cs="Arial"/>
        </w:rPr>
        <w:t xml:space="preserve"> the approach of developing and implementing Community Based Social Marketing campaigns</w:t>
      </w:r>
      <w:r w:rsidR="004D7A68">
        <w:rPr>
          <w:rFonts w:ascii="Arial" w:hAnsi="Arial" w:cs="Arial"/>
        </w:rPr>
        <w:t>.</w:t>
      </w:r>
    </w:p>
    <w:p w14:paraId="2DC24476" w14:textId="586EB307" w:rsidR="00997239" w:rsidRPr="00EF37C8" w:rsidRDefault="00997239">
      <w:pPr>
        <w:pStyle w:val="ListParagraph"/>
        <w:numPr>
          <w:ilvl w:val="0"/>
          <w:numId w:val="33"/>
        </w:numPr>
        <w:spacing w:after="0" w:line="280" w:lineRule="exact"/>
        <w:ind w:left="1276" w:hanging="425"/>
        <w:contextualSpacing w:val="0"/>
        <w:jc w:val="both"/>
        <w:rPr>
          <w:rFonts w:ascii="Arial" w:hAnsi="Arial" w:cs="Arial"/>
        </w:rPr>
      </w:pPr>
      <w:r w:rsidRPr="00EF37C8">
        <w:rPr>
          <w:rFonts w:ascii="Arial" w:hAnsi="Arial" w:cs="Arial"/>
          <w:b/>
          <w:bCs/>
        </w:rPr>
        <w:t>Encourage</w:t>
      </w:r>
      <w:r w:rsidR="00621149" w:rsidRPr="00EF37C8">
        <w:rPr>
          <w:rFonts w:ascii="Arial" w:hAnsi="Arial" w:cs="Arial"/>
          <w:b/>
          <w:bCs/>
        </w:rPr>
        <w:t>d</w:t>
      </w:r>
      <w:r w:rsidRPr="00EF37C8">
        <w:rPr>
          <w:rFonts w:ascii="Arial" w:hAnsi="Arial" w:cs="Arial"/>
        </w:rPr>
        <w:t xml:space="preserve"> the active engagement of relevant Ministries within Member countries in the implementation of pilot activities to build capacity for implementing similar campaigns across the region.</w:t>
      </w:r>
    </w:p>
    <w:p w14:paraId="6B37886C" w14:textId="77777777" w:rsidR="00997239" w:rsidRPr="00EF37C8" w:rsidRDefault="00997239" w:rsidP="00850C09">
      <w:pPr>
        <w:spacing w:after="0" w:line="240" w:lineRule="auto"/>
        <w:jc w:val="both"/>
        <w:rPr>
          <w:rFonts w:ascii="Arial" w:hAnsi="Arial" w:cs="Arial"/>
          <w:b/>
          <w:bCs/>
        </w:rPr>
      </w:pPr>
    </w:p>
    <w:p w14:paraId="639E2663" w14:textId="77777777" w:rsidR="0017201B" w:rsidRDefault="0017201B" w:rsidP="00850C09">
      <w:pPr>
        <w:spacing w:after="0" w:line="240" w:lineRule="auto"/>
        <w:jc w:val="both"/>
        <w:rPr>
          <w:rFonts w:ascii="Arial" w:hAnsi="Arial" w:cs="Arial"/>
          <w:b/>
          <w:bCs/>
        </w:rPr>
      </w:pPr>
      <w:bookmarkStart w:id="16" w:name="_Hlk144914079"/>
    </w:p>
    <w:p w14:paraId="6C6F2155" w14:textId="3CE9779A" w:rsidR="00605D4A" w:rsidRPr="003D0340" w:rsidRDefault="00FA01C9" w:rsidP="00850C09">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t xml:space="preserve">Agenda Item </w:t>
      </w:r>
      <w:r w:rsidR="00605D4A" w:rsidRPr="003D0340">
        <w:rPr>
          <w:rFonts w:ascii="Arial" w:hAnsi="Arial" w:cs="Arial"/>
          <w:b/>
          <w:bCs/>
          <w:color w:val="2E74B5" w:themeColor="accent5" w:themeShade="BF"/>
        </w:rPr>
        <w:t>9.3.4</w:t>
      </w:r>
      <w:r w:rsidR="001C4276" w:rsidRPr="003D0340">
        <w:rPr>
          <w:rFonts w:ascii="Arial" w:hAnsi="Arial" w:cs="Arial"/>
          <w:b/>
          <w:bCs/>
          <w:color w:val="2E74B5" w:themeColor="accent5" w:themeShade="BF"/>
        </w:rPr>
        <w:t>:</w:t>
      </w:r>
      <w:r w:rsidR="00605D4A" w:rsidRPr="003D0340">
        <w:rPr>
          <w:rFonts w:ascii="Arial" w:hAnsi="Arial" w:cs="Arial"/>
          <w:b/>
          <w:bCs/>
          <w:color w:val="2E74B5" w:themeColor="accent5" w:themeShade="BF"/>
        </w:rPr>
        <w:t xml:space="preserve"> </w:t>
      </w:r>
      <w:r w:rsidR="00E7511E" w:rsidRPr="003D0340">
        <w:rPr>
          <w:rFonts w:ascii="Arial" w:hAnsi="Arial" w:cs="Arial"/>
          <w:b/>
          <w:bCs/>
          <w:color w:val="2E74B5" w:themeColor="accent5" w:themeShade="BF"/>
        </w:rPr>
        <w:t>Environmentally sound management of chemicals and hazardous waste</w:t>
      </w:r>
    </w:p>
    <w:p w14:paraId="4D145F1E" w14:textId="77777777" w:rsidR="003D0340" w:rsidRPr="00EF37C8" w:rsidRDefault="003D0340" w:rsidP="00850C09">
      <w:pPr>
        <w:spacing w:after="0" w:line="240" w:lineRule="auto"/>
        <w:jc w:val="both"/>
        <w:rPr>
          <w:rFonts w:ascii="Arial" w:hAnsi="Arial" w:cs="Arial"/>
          <w:b/>
          <w:bCs/>
        </w:rPr>
      </w:pPr>
    </w:p>
    <w:p w14:paraId="399A9632" w14:textId="77777777" w:rsidR="00A87BEA" w:rsidRPr="00EF37C8" w:rsidRDefault="000F5A34">
      <w:pPr>
        <w:pStyle w:val="ListParagraph"/>
        <w:numPr>
          <w:ilvl w:val="0"/>
          <w:numId w:val="1"/>
        </w:numPr>
        <w:tabs>
          <w:tab w:val="left" w:pos="1701"/>
        </w:tabs>
        <w:spacing w:after="0" w:line="280" w:lineRule="exact"/>
        <w:ind w:left="567" w:hanging="567"/>
        <w:jc w:val="both"/>
        <w:rPr>
          <w:rFonts w:ascii="Arial" w:hAnsi="Arial" w:cs="Arial"/>
          <w:iCs/>
          <w:color w:val="000000"/>
        </w:rPr>
      </w:pPr>
      <w:r w:rsidRPr="00EF37C8">
        <w:rPr>
          <w:rFonts w:ascii="Arial" w:hAnsi="Arial" w:cs="Arial"/>
          <w:iCs/>
          <w:color w:val="000000"/>
        </w:rPr>
        <w:t>The Secretariat presented on environmental sound management of chemicals and hazardous waste. It sought the support of Members for the development of strategic regional resources for the environmentally sound management of chemicals and hazardous wastes; and the endorsement of the adoption of the technical guidelines developed by the Basel Rotterdam and Stockholm Convention (BRS) on environmental sound management of hazardous waste.</w:t>
      </w:r>
    </w:p>
    <w:p w14:paraId="0B062745" w14:textId="77777777" w:rsidR="00D024AA" w:rsidRPr="00EF37C8" w:rsidRDefault="00D024AA" w:rsidP="003D0340">
      <w:pPr>
        <w:pStyle w:val="paragraph"/>
        <w:spacing w:before="0" w:beforeAutospacing="0" w:after="0" w:afterAutospacing="0"/>
        <w:ind w:hanging="567"/>
        <w:jc w:val="both"/>
        <w:textAlignment w:val="baseline"/>
        <w:rPr>
          <w:rFonts w:ascii="Arial" w:hAnsi="Arial" w:cs="Arial"/>
          <w:sz w:val="22"/>
          <w:szCs w:val="22"/>
        </w:rPr>
      </w:pPr>
      <w:r w:rsidRPr="00EF37C8">
        <w:rPr>
          <w:rStyle w:val="eop"/>
          <w:rFonts w:ascii="Arial" w:hAnsi="Arial" w:cs="Arial"/>
          <w:color w:val="000000"/>
          <w:sz w:val="22"/>
          <w:szCs w:val="22"/>
        </w:rPr>
        <w:t> </w:t>
      </w:r>
    </w:p>
    <w:p w14:paraId="3610F554" w14:textId="1CD6A714" w:rsidR="00264403" w:rsidRPr="00EF37C8" w:rsidRDefault="00264403">
      <w:pPr>
        <w:pStyle w:val="ListParagraph"/>
        <w:numPr>
          <w:ilvl w:val="0"/>
          <w:numId w:val="1"/>
        </w:numPr>
        <w:tabs>
          <w:tab w:val="left" w:pos="1701"/>
        </w:tabs>
        <w:spacing w:after="0" w:line="280" w:lineRule="exact"/>
        <w:ind w:left="567" w:hanging="567"/>
        <w:jc w:val="both"/>
      </w:pPr>
      <w:r w:rsidRPr="00EF37C8">
        <w:rPr>
          <w:rFonts w:ascii="Arial" w:hAnsi="Arial" w:cs="Arial"/>
          <w:iCs/>
        </w:rPr>
        <w:t xml:space="preserve">Samoa, Cook Islands, New Caledonia, Wallis and Futuna acknowledged and commended the Secretariat on the work undertaken with regards to the management of hazardous waste and wanted to raise concerns on the issue pertaining to electric cars, the drive for low carbon economies and issues relating to the safe disposal of lithium batteries. Samoa sought clarification from the Secretariat on the potential influx of </w:t>
      </w:r>
      <w:r w:rsidR="00D706FC">
        <w:rPr>
          <w:rFonts w:ascii="Arial" w:hAnsi="Arial" w:cs="Arial"/>
          <w:iCs/>
        </w:rPr>
        <w:t xml:space="preserve">the management and disposal of </w:t>
      </w:r>
      <w:r w:rsidR="004D7A68">
        <w:rPr>
          <w:rFonts w:ascii="Arial" w:hAnsi="Arial" w:cs="Arial"/>
          <w:iCs/>
        </w:rPr>
        <w:t xml:space="preserve"> electric vehicles</w:t>
      </w:r>
      <w:r w:rsidRPr="00EF37C8">
        <w:rPr>
          <w:rFonts w:ascii="Arial" w:hAnsi="Arial" w:cs="Arial"/>
          <w:iCs/>
        </w:rPr>
        <w:t xml:space="preserve"> and </w:t>
      </w:r>
      <w:r w:rsidR="00D706FC">
        <w:rPr>
          <w:rFonts w:ascii="Arial" w:hAnsi="Arial" w:cs="Arial"/>
          <w:iCs/>
        </w:rPr>
        <w:t>l</w:t>
      </w:r>
      <w:r w:rsidR="00D706FC" w:rsidRPr="00EF37C8">
        <w:rPr>
          <w:rFonts w:ascii="Arial" w:hAnsi="Arial" w:cs="Arial"/>
          <w:iCs/>
        </w:rPr>
        <w:t xml:space="preserve">ithium </w:t>
      </w:r>
      <w:r w:rsidRPr="00EF37C8">
        <w:rPr>
          <w:rFonts w:ascii="Arial" w:hAnsi="Arial" w:cs="Arial"/>
          <w:iCs/>
        </w:rPr>
        <w:t>batteries into the region. </w:t>
      </w:r>
    </w:p>
    <w:p w14:paraId="79B1B75B" w14:textId="77777777" w:rsidR="00264403" w:rsidRPr="00EF37C8" w:rsidRDefault="00264403" w:rsidP="003D0340">
      <w:pPr>
        <w:tabs>
          <w:tab w:val="left" w:pos="1701"/>
        </w:tabs>
        <w:spacing w:after="0" w:line="240" w:lineRule="auto"/>
        <w:ind w:hanging="567"/>
        <w:jc w:val="both"/>
        <w:rPr>
          <w:rFonts w:ascii="Arial" w:hAnsi="Arial" w:cs="Arial"/>
          <w:iCs/>
          <w:color w:val="000000"/>
        </w:rPr>
      </w:pPr>
    </w:p>
    <w:p w14:paraId="48DB08E7" w14:textId="089539C4" w:rsidR="00264403" w:rsidRPr="00EF37C8" w:rsidRDefault="00264403">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New Caledonia noted the challenges faced with the removal of used lithium batteries and shipping them across international boundaries and proposed to have an additional recommendation included in the paper to setup or start technical support or a facility to address the issues of lithium batteries in Pacific islands. </w:t>
      </w:r>
    </w:p>
    <w:p w14:paraId="7ADACA44" w14:textId="77777777" w:rsidR="00BF5752" w:rsidRPr="00EF37C8" w:rsidRDefault="00BF5752" w:rsidP="003D0340">
      <w:pPr>
        <w:pStyle w:val="ListParagraph"/>
        <w:ind w:left="567" w:hanging="567"/>
        <w:rPr>
          <w:rFonts w:ascii="Arial" w:hAnsi="Arial" w:cs="Arial"/>
          <w:iCs/>
        </w:rPr>
      </w:pPr>
    </w:p>
    <w:p w14:paraId="03B6C53A" w14:textId="5AFD43E3" w:rsidR="00BF5752" w:rsidRPr="00EF37C8" w:rsidRDefault="00BF5752">
      <w:pPr>
        <w:pStyle w:val="ListParagraph"/>
        <w:numPr>
          <w:ilvl w:val="0"/>
          <w:numId w:val="1"/>
        </w:numPr>
        <w:tabs>
          <w:tab w:val="left" w:pos="1701"/>
        </w:tabs>
        <w:spacing w:after="0" w:line="280" w:lineRule="exact"/>
        <w:ind w:left="567" w:hanging="567"/>
        <w:jc w:val="both"/>
        <w:rPr>
          <w:rFonts w:ascii="Arial" w:hAnsi="Arial" w:cs="Arial"/>
          <w:iCs/>
          <w:color w:val="000000"/>
        </w:rPr>
      </w:pPr>
      <w:r w:rsidRPr="00EF37C8">
        <w:rPr>
          <w:rFonts w:ascii="Arial" w:hAnsi="Arial" w:cs="Arial"/>
          <w:iCs/>
        </w:rPr>
        <w:t xml:space="preserve">Wallis and Futuna noted the importance of addressing lithium batteries, as it has no infrastructure in place </w:t>
      </w:r>
      <w:r w:rsidR="004D7A68">
        <w:rPr>
          <w:rFonts w:ascii="Arial" w:hAnsi="Arial" w:cs="Arial"/>
          <w:iCs/>
        </w:rPr>
        <w:t xml:space="preserve">nationally  </w:t>
      </w:r>
      <w:r w:rsidRPr="00EF37C8">
        <w:rPr>
          <w:rFonts w:ascii="Arial" w:hAnsi="Arial" w:cs="Arial"/>
          <w:iCs/>
        </w:rPr>
        <w:t xml:space="preserve">and would appreciate support from partners like France and the United States to safely </w:t>
      </w:r>
      <w:r w:rsidR="004A2F28">
        <w:rPr>
          <w:rFonts w:ascii="Arial" w:hAnsi="Arial" w:cs="Arial"/>
          <w:iCs/>
        </w:rPr>
        <w:t>dispose</w:t>
      </w:r>
      <w:r w:rsidR="004A2F28" w:rsidRPr="00EF37C8">
        <w:rPr>
          <w:rFonts w:ascii="Arial" w:hAnsi="Arial" w:cs="Arial"/>
          <w:iCs/>
        </w:rPr>
        <w:t xml:space="preserve"> </w:t>
      </w:r>
      <w:r w:rsidRPr="00EF37C8">
        <w:rPr>
          <w:rFonts w:ascii="Arial" w:hAnsi="Arial" w:cs="Arial"/>
          <w:iCs/>
        </w:rPr>
        <w:t xml:space="preserve">this hazardous waste. Wallis and Futuna highlighted the contradiction of moving to low emission cars </w:t>
      </w:r>
      <w:r w:rsidR="004D7A68">
        <w:rPr>
          <w:rFonts w:ascii="Arial" w:hAnsi="Arial" w:cs="Arial"/>
          <w:iCs/>
        </w:rPr>
        <w:t xml:space="preserve">with use of lithium batteries, </w:t>
      </w:r>
      <w:r w:rsidRPr="00EF37C8">
        <w:rPr>
          <w:rFonts w:ascii="Arial" w:hAnsi="Arial" w:cs="Arial"/>
          <w:iCs/>
        </w:rPr>
        <w:t>that cause environmental problems. </w:t>
      </w:r>
    </w:p>
    <w:p w14:paraId="6348BB30" w14:textId="0B29B0FF" w:rsidR="0017201B" w:rsidRDefault="0017201B" w:rsidP="00E742C8">
      <w:pPr>
        <w:spacing w:after="0"/>
        <w:ind w:left="567"/>
        <w:rPr>
          <w:rFonts w:ascii="Arial" w:hAnsi="Arial" w:cs="Arial"/>
          <w:iCs/>
        </w:rPr>
      </w:pPr>
    </w:p>
    <w:p w14:paraId="334A8543" w14:textId="276BEDF4" w:rsidR="00264403" w:rsidRPr="00EF37C8" w:rsidRDefault="00264403">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 xml:space="preserve">The Secretariat recognised the concerns raised by Members and have yet to address this emerging issue but recognise the need to develop a code of practice to address </w:t>
      </w:r>
      <w:r w:rsidR="00BD28A8">
        <w:rPr>
          <w:rFonts w:ascii="Arial" w:hAnsi="Arial" w:cs="Arial"/>
          <w:iCs/>
        </w:rPr>
        <w:t xml:space="preserve">new types of </w:t>
      </w:r>
      <w:r w:rsidRPr="00EF37C8">
        <w:rPr>
          <w:rFonts w:ascii="Arial" w:hAnsi="Arial" w:cs="Arial"/>
          <w:iCs/>
        </w:rPr>
        <w:t xml:space="preserve">hazardous waste </w:t>
      </w:r>
      <w:r w:rsidR="00847865">
        <w:rPr>
          <w:rFonts w:ascii="Arial" w:hAnsi="Arial" w:cs="Arial"/>
          <w:iCs/>
        </w:rPr>
        <w:t xml:space="preserve"> </w:t>
      </w:r>
      <w:r w:rsidRPr="00EF37C8">
        <w:rPr>
          <w:rFonts w:ascii="Arial" w:hAnsi="Arial" w:cs="Arial"/>
          <w:iCs/>
        </w:rPr>
        <w:t xml:space="preserve">together with the guidelines. The code of </w:t>
      </w:r>
      <w:r w:rsidR="00B41D19">
        <w:rPr>
          <w:rFonts w:ascii="Arial" w:hAnsi="Arial" w:cs="Arial"/>
          <w:iCs/>
        </w:rPr>
        <w:t>practice</w:t>
      </w:r>
      <w:r w:rsidR="00B41D19" w:rsidRPr="00EF37C8">
        <w:rPr>
          <w:rFonts w:ascii="Arial" w:hAnsi="Arial" w:cs="Arial"/>
          <w:iCs/>
        </w:rPr>
        <w:t xml:space="preserve"> </w:t>
      </w:r>
      <w:r w:rsidRPr="00EF37C8">
        <w:rPr>
          <w:rFonts w:ascii="Arial" w:hAnsi="Arial" w:cs="Arial"/>
          <w:iCs/>
        </w:rPr>
        <w:t xml:space="preserve">will align and complement existing partnerships and modalities and will also consider transboundary issues relating to the movement of hazardous materials including lithium batteries as stipulated under the Basel and Waigani Conventions.  </w:t>
      </w:r>
    </w:p>
    <w:p w14:paraId="4CE73900" w14:textId="77777777" w:rsidR="00264403" w:rsidRPr="00EF37C8" w:rsidRDefault="00264403" w:rsidP="003D0340">
      <w:pPr>
        <w:pStyle w:val="ListParagraph"/>
        <w:tabs>
          <w:tab w:val="left" w:pos="1701"/>
        </w:tabs>
        <w:spacing w:after="0" w:line="240" w:lineRule="auto"/>
        <w:ind w:hanging="567"/>
        <w:jc w:val="both"/>
        <w:rPr>
          <w:rFonts w:ascii="Arial" w:hAnsi="Arial" w:cs="Arial"/>
          <w:iCs/>
        </w:rPr>
      </w:pPr>
    </w:p>
    <w:p w14:paraId="6F7C7906" w14:textId="6DCEABBB" w:rsidR="00264403" w:rsidRPr="00EF37C8" w:rsidRDefault="00264403">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 xml:space="preserve">The Secretariat urged Members to also consider waste management as a holistic process that needs to account for the full shelf life of batteries from when it enters </w:t>
      </w:r>
      <w:r w:rsidR="00751874">
        <w:rPr>
          <w:rFonts w:ascii="Arial" w:hAnsi="Arial" w:cs="Arial"/>
          <w:iCs/>
        </w:rPr>
        <w:t>Pacific islands</w:t>
      </w:r>
      <w:r w:rsidR="00751874" w:rsidRPr="00EF37C8">
        <w:rPr>
          <w:rFonts w:ascii="Arial" w:hAnsi="Arial" w:cs="Arial"/>
          <w:iCs/>
        </w:rPr>
        <w:t xml:space="preserve"> </w:t>
      </w:r>
      <w:r w:rsidRPr="00EF37C8">
        <w:rPr>
          <w:rFonts w:ascii="Arial" w:hAnsi="Arial" w:cs="Arial"/>
          <w:iCs/>
        </w:rPr>
        <w:t xml:space="preserve">to what happens </w:t>
      </w:r>
      <w:r w:rsidR="00751874">
        <w:rPr>
          <w:rFonts w:ascii="Arial" w:hAnsi="Arial" w:cs="Arial"/>
          <w:iCs/>
        </w:rPr>
        <w:t>at</w:t>
      </w:r>
      <w:r w:rsidR="00751874" w:rsidRPr="00EF37C8">
        <w:rPr>
          <w:rFonts w:ascii="Arial" w:hAnsi="Arial" w:cs="Arial"/>
          <w:iCs/>
        </w:rPr>
        <w:t xml:space="preserve"> </w:t>
      </w:r>
      <w:r w:rsidRPr="00EF37C8">
        <w:rPr>
          <w:rFonts w:ascii="Arial" w:hAnsi="Arial" w:cs="Arial"/>
          <w:iCs/>
        </w:rPr>
        <w:t xml:space="preserve">the end. The Secretariat also reminded Members that as part of the holistic approach, </w:t>
      </w:r>
      <w:r w:rsidR="007A7596">
        <w:rPr>
          <w:rFonts w:ascii="Arial" w:hAnsi="Arial" w:cs="Arial"/>
          <w:iCs/>
        </w:rPr>
        <w:t>e</w:t>
      </w:r>
      <w:r w:rsidR="007A7596" w:rsidRPr="00EF37C8">
        <w:rPr>
          <w:rFonts w:ascii="Arial" w:hAnsi="Arial" w:cs="Arial"/>
          <w:iCs/>
        </w:rPr>
        <w:t xml:space="preserve">nvironmental </w:t>
      </w:r>
      <w:r w:rsidR="007A7596">
        <w:rPr>
          <w:rFonts w:ascii="Arial" w:hAnsi="Arial" w:cs="Arial"/>
          <w:iCs/>
        </w:rPr>
        <w:t>a</w:t>
      </w:r>
      <w:r w:rsidR="007A7596" w:rsidRPr="00EF37C8">
        <w:rPr>
          <w:rFonts w:ascii="Arial" w:hAnsi="Arial" w:cs="Arial"/>
          <w:iCs/>
        </w:rPr>
        <w:t xml:space="preserve">ssessments </w:t>
      </w:r>
      <w:r w:rsidRPr="00EF37C8">
        <w:rPr>
          <w:rFonts w:ascii="Arial" w:hAnsi="Arial" w:cs="Arial"/>
          <w:iCs/>
        </w:rPr>
        <w:t xml:space="preserve">and </w:t>
      </w:r>
      <w:r w:rsidR="007A7596">
        <w:rPr>
          <w:rFonts w:ascii="Arial" w:hAnsi="Arial" w:cs="Arial"/>
          <w:iCs/>
        </w:rPr>
        <w:t>s</w:t>
      </w:r>
      <w:r w:rsidR="007A7596" w:rsidRPr="00EF37C8">
        <w:rPr>
          <w:rFonts w:ascii="Arial" w:hAnsi="Arial" w:cs="Arial"/>
          <w:iCs/>
        </w:rPr>
        <w:t xml:space="preserve">afeguards </w:t>
      </w:r>
      <w:r w:rsidRPr="00EF37C8">
        <w:rPr>
          <w:rFonts w:ascii="Arial" w:hAnsi="Arial" w:cs="Arial"/>
          <w:iCs/>
        </w:rPr>
        <w:t>need to be considered to support and address these issues including the safe disposal of hazardous material.</w:t>
      </w:r>
    </w:p>
    <w:p w14:paraId="3BB1B416" w14:textId="77777777" w:rsidR="00264403" w:rsidRPr="00EF37C8" w:rsidRDefault="00264403" w:rsidP="003D0340">
      <w:pPr>
        <w:pStyle w:val="ListParagraph"/>
        <w:ind w:left="567" w:hanging="567"/>
        <w:rPr>
          <w:rFonts w:ascii="Arial" w:hAnsi="Arial" w:cs="Arial"/>
          <w:iCs/>
        </w:rPr>
      </w:pPr>
    </w:p>
    <w:p w14:paraId="0344BBF7" w14:textId="77777777" w:rsidR="00264403" w:rsidRPr="00EF37C8" w:rsidRDefault="00264403">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 xml:space="preserve">Papua New Guinea requested the Secretariat to amend the recommendations to reflect the options of developing regional codes and/or regulatory tools.  </w:t>
      </w:r>
    </w:p>
    <w:p w14:paraId="7EEBA049" w14:textId="77777777" w:rsidR="00264403" w:rsidRPr="00EF37C8" w:rsidRDefault="00264403" w:rsidP="00264403">
      <w:pPr>
        <w:pStyle w:val="ListParagraph"/>
        <w:tabs>
          <w:tab w:val="left" w:pos="1701"/>
        </w:tabs>
        <w:spacing w:after="0" w:line="240" w:lineRule="auto"/>
        <w:jc w:val="both"/>
        <w:rPr>
          <w:rFonts w:ascii="Arial" w:hAnsi="Arial" w:cs="Arial"/>
          <w:iCs/>
        </w:rPr>
      </w:pPr>
    </w:p>
    <w:p w14:paraId="63359AE9" w14:textId="6DFC2C6B" w:rsidR="00264403" w:rsidRPr="00EF37C8" w:rsidRDefault="00264403">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 xml:space="preserve">The Secretariat clarified that the recommendation is to seek guidance and support from the Meeting to allow the Secretariat to develop something that has not yet been put in place. </w:t>
      </w:r>
    </w:p>
    <w:p w14:paraId="1A84D941" w14:textId="77777777" w:rsidR="00264403" w:rsidRPr="00EF37C8" w:rsidRDefault="00264403" w:rsidP="003D0340">
      <w:pPr>
        <w:pStyle w:val="ListParagraph"/>
        <w:tabs>
          <w:tab w:val="left" w:pos="1701"/>
        </w:tabs>
        <w:spacing w:after="0" w:line="240" w:lineRule="auto"/>
        <w:ind w:left="567" w:hanging="567"/>
        <w:jc w:val="both"/>
        <w:rPr>
          <w:rFonts w:ascii="Arial" w:hAnsi="Arial" w:cs="Arial"/>
          <w:iCs/>
        </w:rPr>
      </w:pPr>
    </w:p>
    <w:p w14:paraId="3BDB0A2E" w14:textId="59EBB084" w:rsidR="00264403" w:rsidRPr="00EF37C8" w:rsidRDefault="00264403">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 xml:space="preserve">Solomon Islands supported the  intervention from Papua New Guinea and Samoa and suggested  the Secretariat  provide guidance to Members in progressing work on lithium batteries. </w:t>
      </w:r>
    </w:p>
    <w:p w14:paraId="5D226904" w14:textId="77777777" w:rsidR="00264403" w:rsidRPr="00EF37C8" w:rsidRDefault="00264403" w:rsidP="003D0340">
      <w:pPr>
        <w:pStyle w:val="ListParagraph"/>
        <w:tabs>
          <w:tab w:val="left" w:pos="1701"/>
        </w:tabs>
        <w:spacing w:after="0" w:line="240" w:lineRule="auto"/>
        <w:ind w:left="567" w:hanging="567"/>
        <w:jc w:val="both"/>
        <w:rPr>
          <w:rFonts w:ascii="Arial" w:hAnsi="Arial" w:cs="Arial"/>
          <w:iCs/>
        </w:rPr>
      </w:pPr>
    </w:p>
    <w:p w14:paraId="26AB9FC9" w14:textId="41DFA86C" w:rsidR="00A36714" w:rsidRPr="00EF37C8" w:rsidRDefault="00A36714">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 xml:space="preserve">The Secretariat requested </w:t>
      </w:r>
      <w:r w:rsidR="00B609E3">
        <w:rPr>
          <w:rFonts w:ascii="Arial" w:hAnsi="Arial" w:cs="Arial"/>
          <w:iCs/>
        </w:rPr>
        <w:t xml:space="preserve">an </w:t>
      </w:r>
      <w:r w:rsidRPr="00EF37C8">
        <w:rPr>
          <w:rFonts w:ascii="Arial" w:hAnsi="Arial" w:cs="Arial"/>
          <w:iCs/>
        </w:rPr>
        <w:t xml:space="preserve">amendment to Recommendation 1 (i) to be reflected as ‘Pacific Regional outlook on hazardous waste and chemicals guidance to assist Members with new waste streams.’ </w:t>
      </w:r>
    </w:p>
    <w:p w14:paraId="282DAD45" w14:textId="211DAAC7" w:rsidR="00264403" w:rsidRPr="00EF37C8" w:rsidRDefault="00264403" w:rsidP="003D0340">
      <w:pPr>
        <w:pStyle w:val="ListParagraph"/>
        <w:tabs>
          <w:tab w:val="left" w:pos="1701"/>
        </w:tabs>
        <w:spacing w:after="0" w:line="240" w:lineRule="auto"/>
        <w:ind w:left="567"/>
        <w:jc w:val="both"/>
        <w:rPr>
          <w:rFonts w:ascii="Arial" w:hAnsi="Arial" w:cs="Arial"/>
          <w:iCs/>
        </w:rPr>
      </w:pPr>
    </w:p>
    <w:p w14:paraId="16FBD028" w14:textId="3C4D035D" w:rsidR="00264403" w:rsidRPr="00EF37C8" w:rsidRDefault="00264403">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 xml:space="preserve">New Caledonia </w:t>
      </w:r>
      <w:r w:rsidR="00751874">
        <w:rPr>
          <w:rFonts w:ascii="Arial" w:hAnsi="Arial" w:cs="Arial"/>
          <w:iCs/>
        </w:rPr>
        <w:t>asked</w:t>
      </w:r>
      <w:r w:rsidR="00751874" w:rsidRPr="00EF37C8">
        <w:rPr>
          <w:rFonts w:ascii="Arial" w:hAnsi="Arial" w:cs="Arial"/>
          <w:iCs/>
        </w:rPr>
        <w:t xml:space="preserve"> </w:t>
      </w:r>
      <w:r w:rsidRPr="00EF37C8">
        <w:rPr>
          <w:rFonts w:ascii="Arial" w:hAnsi="Arial" w:cs="Arial"/>
          <w:iCs/>
        </w:rPr>
        <w:t xml:space="preserve">the Secretariat to undertake a coordination role to have </w:t>
      </w:r>
      <w:r w:rsidR="00751874">
        <w:rPr>
          <w:rFonts w:ascii="Arial" w:hAnsi="Arial" w:cs="Arial"/>
          <w:iCs/>
        </w:rPr>
        <w:t xml:space="preserve">the </w:t>
      </w:r>
      <w:r w:rsidRPr="00EF37C8">
        <w:rPr>
          <w:rFonts w:ascii="Arial" w:hAnsi="Arial" w:cs="Arial"/>
          <w:iCs/>
        </w:rPr>
        <w:t xml:space="preserve">monitoring of nuclear waste in the waters of the Pacific and proposed to initiate and launch a technical centre of measurement or tool to collect samples to measure the level of radioactivity in Pacific waters. </w:t>
      </w:r>
    </w:p>
    <w:p w14:paraId="5D5BC372" w14:textId="77777777" w:rsidR="00264403" w:rsidRPr="00EF37C8" w:rsidRDefault="00264403" w:rsidP="003D0340">
      <w:pPr>
        <w:pStyle w:val="ListParagraph"/>
        <w:tabs>
          <w:tab w:val="left" w:pos="1701"/>
        </w:tabs>
        <w:spacing w:after="0" w:line="240" w:lineRule="auto"/>
        <w:ind w:hanging="567"/>
        <w:jc w:val="both"/>
        <w:rPr>
          <w:rFonts w:ascii="Arial" w:hAnsi="Arial" w:cs="Arial"/>
          <w:iCs/>
        </w:rPr>
      </w:pPr>
      <w:r w:rsidRPr="00EF37C8">
        <w:rPr>
          <w:rFonts w:ascii="Arial" w:hAnsi="Arial" w:cs="Arial"/>
          <w:iCs/>
        </w:rPr>
        <w:t xml:space="preserve"> </w:t>
      </w:r>
    </w:p>
    <w:p w14:paraId="72D1D67C" w14:textId="2284CC5C" w:rsidR="00264403" w:rsidRPr="00EF37C8" w:rsidRDefault="00264403">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New Caledonia clarified</w:t>
      </w:r>
      <w:r w:rsidR="00751874">
        <w:rPr>
          <w:rFonts w:ascii="Arial" w:hAnsi="Arial" w:cs="Arial"/>
          <w:iCs/>
        </w:rPr>
        <w:t xml:space="preserve">, </w:t>
      </w:r>
      <w:r w:rsidRPr="00EF37C8">
        <w:rPr>
          <w:rFonts w:ascii="Arial" w:hAnsi="Arial" w:cs="Arial"/>
          <w:iCs/>
        </w:rPr>
        <w:t xml:space="preserve">the need to develop a standard tool that can be used to test the chemical quality of these waters, </w:t>
      </w:r>
      <w:r w:rsidR="00751874">
        <w:rPr>
          <w:rFonts w:ascii="Arial" w:hAnsi="Arial" w:cs="Arial"/>
          <w:iCs/>
        </w:rPr>
        <w:t xml:space="preserve">as </w:t>
      </w:r>
      <w:r w:rsidRPr="00EF37C8">
        <w:rPr>
          <w:rFonts w:ascii="Arial" w:hAnsi="Arial" w:cs="Arial"/>
          <w:iCs/>
        </w:rPr>
        <w:t xml:space="preserve">there are pilot activities conducted </w:t>
      </w:r>
      <w:r w:rsidR="00751874">
        <w:rPr>
          <w:rFonts w:ascii="Arial" w:hAnsi="Arial" w:cs="Arial"/>
          <w:iCs/>
        </w:rPr>
        <w:t xml:space="preserve">in country </w:t>
      </w:r>
      <w:r w:rsidRPr="00EF37C8">
        <w:rPr>
          <w:rFonts w:ascii="Arial" w:hAnsi="Arial" w:cs="Arial"/>
          <w:iCs/>
        </w:rPr>
        <w:t xml:space="preserve">to test radioactivity, but it is not coordinated. </w:t>
      </w:r>
      <w:r w:rsidR="00751874">
        <w:rPr>
          <w:rFonts w:ascii="Arial" w:hAnsi="Arial" w:cs="Arial"/>
          <w:iCs/>
        </w:rPr>
        <w:t>It was noted that t</w:t>
      </w:r>
      <w:r w:rsidRPr="00EF37C8">
        <w:rPr>
          <w:rFonts w:ascii="Arial" w:hAnsi="Arial" w:cs="Arial"/>
          <w:iCs/>
        </w:rPr>
        <w:t xml:space="preserve">he idea is to setup a coordinated approach that can account and note radioactivity across the Pacific region. </w:t>
      </w:r>
    </w:p>
    <w:p w14:paraId="0F4E9369" w14:textId="77777777" w:rsidR="00264403" w:rsidRPr="00EF37C8" w:rsidRDefault="00264403" w:rsidP="003D0340">
      <w:pPr>
        <w:pStyle w:val="ListParagraph"/>
        <w:tabs>
          <w:tab w:val="left" w:pos="1701"/>
        </w:tabs>
        <w:spacing w:after="0" w:line="240" w:lineRule="auto"/>
        <w:ind w:left="567" w:hanging="567"/>
        <w:jc w:val="both"/>
        <w:rPr>
          <w:rFonts w:ascii="Arial" w:hAnsi="Arial" w:cs="Arial"/>
          <w:iCs/>
        </w:rPr>
      </w:pPr>
    </w:p>
    <w:p w14:paraId="5479ECE0" w14:textId="3ADB673E" w:rsidR="00264403" w:rsidRPr="00EF37C8" w:rsidRDefault="00264403">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The Director General re</w:t>
      </w:r>
      <w:r w:rsidR="00751874">
        <w:rPr>
          <w:rFonts w:ascii="Arial" w:hAnsi="Arial" w:cs="Arial"/>
          <w:iCs/>
        </w:rPr>
        <w:t xml:space="preserve">iterated </w:t>
      </w:r>
      <w:r w:rsidRPr="00EF37C8">
        <w:rPr>
          <w:rFonts w:ascii="Arial" w:hAnsi="Arial" w:cs="Arial"/>
          <w:iCs/>
        </w:rPr>
        <w:t xml:space="preserve">that the Secretariat’s </w:t>
      </w:r>
      <w:r w:rsidR="00751874">
        <w:rPr>
          <w:rFonts w:ascii="Arial" w:hAnsi="Arial" w:cs="Arial"/>
          <w:iCs/>
        </w:rPr>
        <w:t xml:space="preserve">current </w:t>
      </w:r>
      <w:r w:rsidRPr="00EF37C8">
        <w:rPr>
          <w:rFonts w:ascii="Arial" w:hAnsi="Arial" w:cs="Arial"/>
          <w:iCs/>
        </w:rPr>
        <w:t>capacity does not cover some of these issues, however, the decision lies with the Members</w:t>
      </w:r>
      <w:r w:rsidR="00751874">
        <w:rPr>
          <w:rFonts w:ascii="Arial" w:hAnsi="Arial" w:cs="Arial"/>
          <w:iCs/>
        </w:rPr>
        <w:t>,</w:t>
      </w:r>
      <w:r w:rsidRPr="00EF37C8">
        <w:rPr>
          <w:rFonts w:ascii="Arial" w:hAnsi="Arial" w:cs="Arial"/>
          <w:iCs/>
        </w:rPr>
        <w:t xml:space="preserve"> as the capabilities to test radioactive waters needs to be developed. </w:t>
      </w:r>
    </w:p>
    <w:p w14:paraId="64811D06" w14:textId="77777777" w:rsidR="00264403" w:rsidRPr="00EF37C8" w:rsidRDefault="00264403" w:rsidP="003D0340">
      <w:pPr>
        <w:pStyle w:val="ListParagraph"/>
        <w:tabs>
          <w:tab w:val="left" w:pos="1701"/>
        </w:tabs>
        <w:spacing w:after="0" w:line="240" w:lineRule="auto"/>
        <w:ind w:left="567" w:hanging="567"/>
        <w:jc w:val="both"/>
        <w:rPr>
          <w:rFonts w:ascii="Arial" w:hAnsi="Arial" w:cs="Arial"/>
          <w:iCs/>
        </w:rPr>
      </w:pPr>
    </w:p>
    <w:p w14:paraId="61986B7F" w14:textId="77777777" w:rsidR="00342551" w:rsidRDefault="00264403">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 xml:space="preserve">Republic of Marshall Islands recalled its request to the Pacific Islands Forum to undertake similar work as requested by New Caledonia and requested an update from the Secretariat. </w:t>
      </w:r>
    </w:p>
    <w:p w14:paraId="2F60D85B" w14:textId="77777777" w:rsidR="00342551" w:rsidRPr="00342551" w:rsidRDefault="00342551" w:rsidP="003D0340">
      <w:pPr>
        <w:pStyle w:val="ListParagraph"/>
        <w:ind w:left="567"/>
        <w:rPr>
          <w:rFonts w:ascii="Arial" w:hAnsi="Arial" w:cs="Arial"/>
          <w:iCs/>
        </w:rPr>
      </w:pPr>
    </w:p>
    <w:p w14:paraId="3DC6D8A3" w14:textId="77777777" w:rsidR="00E354DA" w:rsidRDefault="00E354DA">
      <w:pPr>
        <w:rPr>
          <w:rFonts w:ascii="Arial" w:hAnsi="Arial" w:cs="Arial"/>
          <w:iCs/>
        </w:rPr>
      </w:pPr>
      <w:r>
        <w:rPr>
          <w:rFonts w:ascii="Arial" w:hAnsi="Arial" w:cs="Arial"/>
          <w:iCs/>
        </w:rPr>
        <w:br w:type="page"/>
      </w:r>
    </w:p>
    <w:p w14:paraId="4E15CD8D" w14:textId="2B357B45" w:rsidR="00264403" w:rsidRPr="00342551" w:rsidRDefault="00264403">
      <w:pPr>
        <w:pStyle w:val="ListParagraph"/>
        <w:numPr>
          <w:ilvl w:val="0"/>
          <w:numId w:val="1"/>
        </w:numPr>
        <w:tabs>
          <w:tab w:val="left" w:pos="1701"/>
        </w:tabs>
        <w:spacing w:after="0" w:line="280" w:lineRule="exact"/>
        <w:ind w:left="567" w:hanging="567"/>
        <w:jc w:val="both"/>
        <w:rPr>
          <w:rFonts w:ascii="Arial" w:hAnsi="Arial" w:cs="Arial"/>
          <w:iCs/>
        </w:rPr>
      </w:pPr>
      <w:r w:rsidRPr="00342551">
        <w:rPr>
          <w:rFonts w:ascii="Arial" w:hAnsi="Arial" w:cs="Arial"/>
          <w:iCs/>
        </w:rPr>
        <w:lastRenderedPageBreak/>
        <w:t xml:space="preserve">The Director General clarified that the lead for these issues is the Pacific Islands Forum, unless the </w:t>
      </w:r>
      <w:r w:rsidR="00BF5752" w:rsidRPr="00342551">
        <w:rPr>
          <w:rFonts w:ascii="Arial" w:hAnsi="Arial" w:cs="Arial"/>
          <w:iCs/>
        </w:rPr>
        <w:t>M</w:t>
      </w:r>
      <w:r w:rsidRPr="00342551">
        <w:rPr>
          <w:rFonts w:ascii="Arial" w:hAnsi="Arial" w:cs="Arial"/>
          <w:iCs/>
        </w:rPr>
        <w:t xml:space="preserve">eeting decides that this issue needs to be taken-up by the Secretariat. </w:t>
      </w:r>
      <w:r w:rsidR="00BF5752" w:rsidRPr="00342551">
        <w:rPr>
          <w:rFonts w:ascii="Arial" w:hAnsi="Arial" w:cs="Arial"/>
          <w:iCs/>
        </w:rPr>
        <w:t>T</w:t>
      </w:r>
      <w:r w:rsidRPr="00342551">
        <w:rPr>
          <w:rFonts w:ascii="Arial" w:hAnsi="Arial" w:cs="Arial"/>
          <w:iCs/>
        </w:rPr>
        <w:t>he Secretariat cannot answer the question or provide an update as this is the work of the Pacific Islands Forum.</w:t>
      </w:r>
    </w:p>
    <w:p w14:paraId="357B75A3" w14:textId="77777777" w:rsidR="00264403" w:rsidRPr="00EF37C8" w:rsidRDefault="00264403" w:rsidP="003D0340">
      <w:pPr>
        <w:pStyle w:val="ListParagraph"/>
        <w:ind w:hanging="567"/>
        <w:rPr>
          <w:rFonts w:ascii="Arial" w:hAnsi="Arial" w:cs="Arial"/>
          <w:iCs/>
        </w:rPr>
      </w:pPr>
    </w:p>
    <w:p w14:paraId="525F9245" w14:textId="12037E62" w:rsidR="00BF5752" w:rsidRPr="00EF37C8" w:rsidRDefault="00D024AA">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The</w:t>
      </w:r>
      <w:r w:rsidR="00715AFA" w:rsidRPr="00EF37C8">
        <w:rPr>
          <w:rFonts w:ascii="Arial" w:hAnsi="Arial" w:cs="Arial"/>
          <w:iCs/>
        </w:rPr>
        <w:t xml:space="preserve"> Secretariat highlighted</w:t>
      </w:r>
      <w:r w:rsidR="005926C1" w:rsidRPr="00EF37C8">
        <w:rPr>
          <w:rFonts w:ascii="Arial" w:hAnsi="Arial" w:cs="Arial"/>
          <w:iCs/>
        </w:rPr>
        <w:t xml:space="preserve"> the issue of </w:t>
      </w:r>
      <w:r w:rsidRPr="00EF37C8">
        <w:rPr>
          <w:rFonts w:ascii="Arial" w:hAnsi="Arial" w:cs="Arial"/>
          <w:iCs/>
        </w:rPr>
        <w:t xml:space="preserve">transboundary transportation or movement of </w:t>
      </w:r>
      <w:r w:rsidR="00715AFA" w:rsidRPr="00EF37C8">
        <w:rPr>
          <w:rFonts w:ascii="Arial" w:hAnsi="Arial" w:cs="Arial"/>
          <w:iCs/>
        </w:rPr>
        <w:t>l</w:t>
      </w:r>
      <w:r w:rsidRPr="00EF37C8">
        <w:rPr>
          <w:rFonts w:ascii="Arial" w:hAnsi="Arial" w:cs="Arial"/>
          <w:iCs/>
        </w:rPr>
        <w:t>ithium,</w:t>
      </w:r>
      <w:r w:rsidR="00715AFA" w:rsidRPr="00EF37C8">
        <w:rPr>
          <w:rFonts w:ascii="Arial" w:hAnsi="Arial" w:cs="Arial"/>
          <w:iCs/>
        </w:rPr>
        <w:t xml:space="preserve"> </w:t>
      </w:r>
      <w:r w:rsidR="00290602" w:rsidRPr="00EF37C8">
        <w:rPr>
          <w:rFonts w:ascii="Arial" w:hAnsi="Arial" w:cs="Arial"/>
          <w:iCs/>
        </w:rPr>
        <w:t xml:space="preserve">and </w:t>
      </w:r>
      <w:r w:rsidR="005926C1" w:rsidRPr="00EF37C8">
        <w:rPr>
          <w:rFonts w:ascii="Arial" w:hAnsi="Arial" w:cs="Arial"/>
          <w:iCs/>
        </w:rPr>
        <w:t xml:space="preserve">that </w:t>
      </w:r>
      <w:r w:rsidRPr="00EF37C8">
        <w:rPr>
          <w:rFonts w:ascii="Arial" w:hAnsi="Arial" w:cs="Arial"/>
          <w:iCs/>
        </w:rPr>
        <w:t>the refusal of shipping</w:t>
      </w:r>
      <w:r w:rsidR="00290602" w:rsidRPr="00EF37C8">
        <w:rPr>
          <w:rFonts w:ascii="Arial" w:hAnsi="Arial" w:cs="Arial"/>
          <w:iCs/>
        </w:rPr>
        <w:t xml:space="preserve"> of used lithium batteries</w:t>
      </w:r>
      <w:r w:rsidRPr="00EF37C8">
        <w:rPr>
          <w:rFonts w:ascii="Arial" w:hAnsi="Arial" w:cs="Arial"/>
          <w:iCs/>
        </w:rPr>
        <w:t xml:space="preserve"> is </w:t>
      </w:r>
      <w:r w:rsidR="00655668">
        <w:rPr>
          <w:rFonts w:ascii="Arial" w:hAnsi="Arial" w:cs="Arial"/>
          <w:iCs/>
        </w:rPr>
        <w:t xml:space="preserve">regulated </w:t>
      </w:r>
      <w:r w:rsidR="00162E2E">
        <w:rPr>
          <w:rFonts w:ascii="Arial" w:hAnsi="Arial" w:cs="Arial"/>
          <w:iCs/>
        </w:rPr>
        <w:t xml:space="preserve">by the conditions of </w:t>
      </w:r>
      <w:r w:rsidRPr="00EF37C8">
        <w:rPr>
          <w:rFonts w:ascii="Arial" w:hAnsi="Arial" w:cs="Arial"/>
          <w:iCs/>
        </w:rPr>
        <w:t xml:space="preserve"> the Basel Convention</w:t>
      </w:r>
      <w:r w:rsidR="00715AFA" w:rsidRPr="00EF37C8">
        <w:rPr>
          <w:rFonts w:ascii="Arial" w:hAnsi="Arial" w:cs="Arial"/>
          <w:iCs/>
        </w:rPr>
        <w:t xml:space="preserve">. The </w:t>
      </w:r>
      <w:r w:rsidRPr="00EF37C8">
        <w:rPr>
          <w:rFonts w:ascii="Arial" w:hAnsi="Arial" w:cs="Arial"/>
          <w:iCs/>
        </w:rPr>
        <w:t xml:space="preserve">issue is not </w:t>
      </w:r>
      <w:r w:rsidR="009B1FF6" w:rsidRPr="00EF37C8">
        <w:rPr>
          <w:rFonts w:ascii="Arial" w:hAnsi="Arial" w:cs="Arial"/>
          <w:iCs/>
        </w:rPr>
        <w:t xml:space="preserve">about </w:t>
      </w:r>
      <w:r w:rsidRPr="00EF37C8">
        <w:rPr>
          <w:rFonts w:ascii="Arial" w:hAnsi="Arial" w:cs="Arial"/>
          <w:iCs/>
        </w:rPr>
        <w:t xml:space="preserve">a facility in </w:t>
      </w:r>
      <w:r w:rsidR="00091458" w:rsidRPr="00EF37C8">
        <w:rPr>
          <w:rFonts w:ascii="Arial" w:hAnsi="Arial" w:cs="Arial"/>
          <w:iCs/>
        </w:rPr>
        <w:t>place</w:t>
      </w:r>
      <w:r w:rsidR="009B1FF6" w:rsidRPr="00EF37C8">
        <w:rPr>
          <w:rFonts w:ascii="Arial" w:hAnsi="Arial" w:cs="Arial"/>
          <w:iCs/>
        </w:rPr>
        <w:t>, but</w:t>
      </w:r>
      <w:r w:rsidRPr="00EF37C8">
        <w:rPr>
          <w:rFonts w:ascii="Arial" w:hAnsi="Arial" w:cs="Arial"/>
          <w:iCs/>
        </w:rPr>
        <w:t xml:space="preserve"> </w:t>
      </w:r>
      <w:r w:rsidR="00B60DC2" w:rsidRPr="00EF37C8">
        <w:rPr>
          <w:rFonts w:ascii="Arial" w:hAnsi="Arial" w:cs="Arial"/>
          <w:iCs/>
        </w:rPr>
        <w:t xml:space="preserve">rather the safe movement </w:t>
      </w:r>
      <w:r w:rsidRPr="00EF37C8">
        <w:rPr>
          <w:rFonts w:ascii="Arial" w:hAnsi="Arial" w:cs="Arial"/>
          <w:iCs/>
        </w:rPr>
        <w:t xml:space="preserve">and </w:t>
      </w:r>
      <w:r w:rsidR="00091458" w:rsidRPr="00EF37C8">
        <w:rPr>
          <w:rFonts w:ascii="Arial" w:hAnsi="Arial" w:cs="Arial"/>
          <w:iCs/>
        </w:rPr>
        <w:t>dispos</w:t>
      </w:r>
      <w:r w:rsidR="00B60DC2" w:rsidRPr="00EF37C8">
        <w:rPr>
          <w:rFonts w:ascii="Arial" w:hAnsi="Arial" w:cs="Arial"/>
          <w:iCs/>
        </w:rPr>
        <w:t>al of</w:t>
      </w:r>
      <w:r w:rsidRPr="00EF37C8">
        <w:rPr>
          <w:rFonts w:ascii="Arial" w:hAnsi="Arial" w:cs="Arial"/>
          <w:iCs/>
        </w:rPr>
        <w:t xml:space="preserve"> stockpiles. Shipping can only take these</w:t>
      </w:r>
      <w:r w:rsidR="005926C1" w:rsidRPr="00EF37C8">
        <w:rPr>
          <w:rFonts w:ascii="Arial" w:hAnsi="Arial" w:cs="Arial"/>
          <w:iCs/>
        </w:rPr>
        <w:t xml:space="preserve"> </w:t>
      </w:r>
      <w:r w:rsidR="00AE3DA3" w:rsidRPr="00EF37C8">
        <w:rPr>
          <w:rFonts w:ascii="Arial" w:hAnsi="Arial" w:cs="Arial"/>
          <w:iCs/>
        </w:rPr>
        <w:t>items if</w:t>
      </w:r>
      <w:r w:rsidRPr="00EF37C8">
        <w:rPr>
          <w:rFonts w:ascii="Arial" w:hAnsi="Arial" w:cs="Arial"/>
          <w:iCs/>
        </w:rPr>
        <w:t xml:space="preserve"> a </w:t>
      </w:r>
      <w:r w:rsidR="00363DCD" w:rsidRPr="00EF37C8">
        <w:rPr>
          <w:rFonts w:ascii="Arial" w:hAnsi="Arial" w:cs="Arial"/>
          <w:iCs/>
        </w:rPr>
        <w:t>source</w:t>
      </w:r>
      <w:r w:rsidRPr="00EF37C8">
        <w:rPr>
          <w:rFonts w:ascii="Arial" w:hAnsi="Arial" w:cs="Arial"/>
          <w:iCs/>
        </w:rPr>
        <w:t xml:space="preserve"> is identified. </w:t>
      </w:r>
    </w:p>
    <w:p w14:paraId="377B4C24" w14:textId="77777777" w:rsidR="00BF5752" w:rsidRPr="00EF37C8" w:rsidRDefault="00BF5752" w:rsidP="003D0340">
      <w:pPr>
        <w:pStyle w:val="ListParagraph"/>
        <w:ind w:left="567" w:hanging="567"/>
        <w:rPr>
          <w:rFonts w:ascii="Arial" w:hAnsi="Arial" w:cs="Arial"/>
          <w:iCs/>
        </w:rPr>
      </w:pPr>
    </w:p>
    <w:p w14:paraId="54D24905" w14:textId="19139CF3" w:rsidR="00D024AA" w:rsidRPr="00EF37C8" w:rsidRDefault="00E47C24">
      <w:pPr>
        <w:pStyle w:val="ListParagraph"/>
        <w:numPr>
          <w:ilvl w:val="0"/>
          <w:numId w:val="1"/>
        </w:numPr>
        <w:tabs>
          <w:tab w:val="left" w:pos="1701"/>
        </w:tabs>
        <w:spacing w:after="0" w:line="280" w:lineRule="exact"/>
        <w:ind w:left="567" w:hanging="567"/>
        <w:jc w:val="both"/>
        <w:rPr>
          <w:rFonts w:ascii="Arial" w:hAnsi="Arial" w:cs="Arial"/>
          <w:iCs/>
          <w:color w:val="000000"/>
        </w:rPr>
      </w:pPr>
      <w:r w:rsidRPr="00EF37C8">
        <w:rPr>
          <w:rFonts w:ascii="Arial" w:hAnsi="Arial" w:cs="Arial"/>
          <w:iCs/>
        </w:rPr>
        <w:t xml:space="preserve">Samoa recognised that it may be </w:t>
      </w:r>
      <w:r w:rsidR="00D024AA" w:rsidRPr="00EF37C8">
        <w:rPr>
          <w:rFonts w:ascii="Arial" w:hAnsi="Arial" w:cs="Arial"/>
          <w:iCs/>
        </w:rPr>
        <w:t>be</w:t>
      </w:r>
      <w:r w:rsidRPr="00EF37C8">
        <w:rPr>
          <w:rFonts w:ascii="Arial" w:hAnsi="Arial" w:cs="Arial"/>
          <w:iCs/>
        </w:rPr>
        <w:t>y</w:t>
      </w:r>
      <w:r w:rsidR="00D024AA" w:rsidRPr="00EF37C8">
        <w:rPr>
          <w:rFonts w:ascii="Arial" w:hAnsi="Arial" w:cs="Arial"/>
          <w:iCs/>
        </w:rPr>
        <w:t>ond the</w:t>
      </w:r>
      <w:r w:rsidRPr="00EF37C8">
        <w:rPr>
          <w:rFonts w:ascii="Arial" w:hAnsi="Arial" w:cs="Arial"/>
          <w:iCs/>
        </w:rPr>
        <w:t xml:space="preserve"> current</w:t>
      </w:r>
      <w:r w:rsidR="00D024AA" w:rsidRPr="00EF37C8">
        <w:rPr>
          <w:rFonts w:ascii="Arial" w:hAnsi="Arial" w:cs="Arial"/>
          <w:iCs/>
        </w:rPr>
        <w:t xml:space="preserve"> capacity of </w:t>
      </w:r>
      <w:r w:rsidRPr="00EF37C8">
        <w:rPr>
          <w:rFonts w:ascii="Arial" w:hAnsi="Arial" w:cs="Arial"/>
          <w:iCs/>
        </w:rPr>
        <w:t xml:space="preserve">the Secretariat </w:t>
      </w:r>
      <w:r w:rsidR="00BF5752" w:rsidRPr="00EF37C8">
        <w:rPr>
          <w:rFonts w:ascii="Arial" w:hAnsi="Arial" w:cs="Arial"/>
          <w:iCs/>
        </w:rPr>
        <w:t xml:space="preserve">but emphasised </w:t>
      </w:r>
      <w:r w:rsidR="00D024AA" w:rsidRPr="00EF37C8">
        <w:rPr>
          <w:rFonts w:ascii="Arial" w:hAnsi="Arial" w:cs="Arial"/>
          <w:iCs/>
        </w:rPr>
        <w:t xml:space="preserve">that </w:t>
      </w:r>
      <w:r w:rsidRPr="00EF37C8">
        <w:rPr>
          <w:rFonts w:ascii="Arial" w:hAnsi="Arial" w:cs="Arial"/>
          <w:iCs/>
        </w:rPr>
        <w:t>it i</w:t>
      </w:r>
      <w:r w:rsidR="00D024AA" w:rsidRPr="00EF37C8">
        <w:rPr>
          <w:rFonts w:ascii="Arial" w:hAnsi="Arial" w:cs="Arial"/>
          <w:iCs/>
        </w:rPr>
        <w:t xml:space="preserve">s an important environmental issue </w:t>
      </w:r>
      <w:r w:rsidRPr="00EF37C8">
        <w:rPr>
          <w:rFonts w:ascii="Arial" w:hAnsi="Arial" w:cs="Arial"/>
          <w:iCs/>
        </w:rPr>
        <w:t>that</w:t>
      </w:r>
      <w:r w:rsidR="00D024AA" w:rsidRPr="00EF37C8">
        <w:rPr>
          <w:rFonts w:ascii="Arial" w:hAnsi="Arial" w:cs="Arial"/>
          <w:iCs/>
        </w:rPr>
        <w:t xml:space="preserve"> </w:t>
      </w:r>
      <w:r w:rsidRPr="00EF37C8">
        <w:rPr>
          <w:rFonts w:ascii="Arial" w:hAnsi="Arial" w:cs="Arial"/>
          <w:iCs/>
        </w:rPr>
        <w:t>the Secretariat should k</w:t>
      </w:r>
      <w:r w:rsidR="00D024AA" w:rsidRPr="00EF37C8">
        <w:rPr>
          <w:rFonts w:ascii="Arial" w:hAnsi="Arial" w:cs="Arial"/>
          <w:iCs/>
        </w:rPr>
        <w:t>eep track</w:t>
      </w:r>
      <w:r w:rsidRPr="00EF37C8">
        <w:rPr>
          <w:rFonts w:ascii="Arial" w:hAnsi="Arial" w:cs="Arial"/>
          <w:iCs/>
        </w:rPr>
        <w:t xml:space="preserve"> of, noting</w:t>
      </w:r>
      <w:r w:rsidR="00D024AA" w:rsidRPr="00EF37C8">
        <w:rPr>
          <w:rFonts w:ascii="Arial" w:hAnsi="Arial" w:cs="Arial"/>
          <w:iCs/>
        </w:rPr>
        <w:t xml:space="preserve"> </w:t>
      </w:r>
      <w:r w:rsidRPr="00EF37C8">
        <w:rPr>
          <w:rFonts w:ascii="Arial" w:hAnsi="Arial" w:cs="Arial"/>
          <w:iCs/>
        </w:rPr>
        <w:t>its</w:t>
      </w:r>
      <w:r w:rsidR="00D024AA" w:rsidRPr="00EF37C8">
        <w:rPr>
          <w:rFonts w:ascii="Arial" w:hAnsi="Arial" w:cs="Arial"/>
          <w:iCs/>
        </w:rPr>
        <w:t xml:space="preserve"> </w:t>
      </w:r>
      <w:r w:rsidR="00E06CAE" w:rsidRPr="00EF37C8">
        <w:rPr>
          <w:rFonts w:ascii="Arial" w:hAnsi="Arial" w:cs="Arial"/>
          <w:iCs/>
        </w:rPr>
        <w:t xml:space="preserve">potential </w:t>
      </w:r>
      <w:r w:rsidRPr="00EF37C8">
        <w:rPr>
          <w:rFonts w:ascii="Arial" w:hAnsi="Arial" w:cs="Arial"/>
          <w:iCs/>
        </w:rPr>
        <w:t>impacts</w:t>
      </w:r>
      <w:r w:rsidR="00D024AA" w:rsidRPr="00EF37C8">
        <w:rPr>
          <w:rFonts w:ascii="Arial" w:hAnsi="Arial" w:cs="Arial"/>
          <w:iCs/>
        </w:rPr>
        <w:t xml:space="preserve"> on the </w:t>
      </w:r>
      <w:r w:rsidRPr="00EF37C8">
        <w:rPr>
          <w:rFonts w:ascii="Arial" w:hAnsi="Arial" w:cs="Arial"/>
          <w:iCs/>
        </w:rPr>
        <w:t>environment</w:t>
      </w:r>
      <w:r w:rsidR="00D024AA" w:rsidRPr="00EF37C8">
        <w:rPr>
          <w:rFonts w:ascii="Arial" w:hAnsi="Arial" w:cs="Arial"/>
          <w:iCs/>
        </w:rPr>
        <w:t xml:space="preserve">. </w:t>
      </w:r>
      <w:r w:rsidRPr="00EF37C8">
        <w:rPr>
          <w:rFonts w:ascii="Arial" w:hAnsi="Arial" w:cs="Arial"/>
          <w:iCs/>
        </w:rPr>
        <w:t xml:space="preserve"> </w:t>
      </w:r>
    </w:p>
    <w:p w14:paraId="22482F97" w14:textId="77777777" w:rsidR="00D024AA" w:rsidRPr="00EF37C8" w:rsidRDefault="00D024AA" w:rsidP="003D0340">
      <w:pPr>
        <w:pStyle w:val="ListParagraph"/>
        <w:tabs>
          <w:tab w:val="left" w:pos="1701"/>
        </w:tabs>
        <w:spacing w:after="0" w:line="240" w:lineRule="auto"/>
        <w:ind w:left="567" w:hanging="567"/>
        <w:jc w:val="both"/>
        <w:rPr>
          <w:rFonts w:ascii="Arial" w:hAnsi="Arial" w:cs="Arial"/>
          <w:iCs/>
          <w:color w:val="000000"/>
        </w:rPr>
      </w:pPr>
      <w:r w:rsidRPr="00EF37C8">
        <w:rPr>
          <w:rFonts w:ascii="Arial" w:hAnsi="Arial" w:cs="Arial"/>
          <w:iCs/>
        </w:rPr>
        <w:t> </w:t>
      </w:r>
    </w:p>
    <w:p w14:paraId="4656877A" w14:textId="2C521A58" w:rsidR="00D024AA" w:rsidRPr="00EF37C8" w:rsidRDefault="00D024AA">
      <w:pPr>
        <w:pStyle w:val="ListParagraph"/>
        <w:numPr>
          <w:ilvl w:val="0"/>
          <w:numId w:val="1"/>
        </w:numPr>
        <w:tabs>
          <w:tab w:val="left" w:pos="1701"/>
        </w:tabs>
        <w:spacing w:after="0" w:line="280" w:lineRule="exact"/>
        <w:ind w:left="567" w:hanging="567"/>
        <w:jc w:val="both"/>
        <w:rPr>
          <w:rFonts w:ascii="Arial" w:hAnsi="Arial" w:cs="Arial"/>
          <w:iCs/>
          <w:color w:val="000000"/>
        </w:rPr>
      </w:pPr>
      <w:r w:rsidRPr="00EF37C8">
        <w:rPr>
          <w:rFonts w:ascii="Arial" w:hAnsi="Arial" w:cs="Arial"/>
          <w:iCs/>
        </w:rPr>
        <w:t>American Samoa</w:t>
      </w:r>
      <w:r w:rsidR="00E06CAE" w:rsidRPr="00EF37C8">
        <w:rPr>
          <w:rFonts w:ascii="Arial" w:hAnsi="Arial" w:cs="Arial"/>
          <w:iCs/>
        </w:rPr>
        <w:t xml:space="preserve"> </w:t>
      </w:r>
      <w:r w:rsidRPr="00EF37C8">
        <w:rPr>
          <w:rFonts w:ascii="Arial" w:hAnsi="Arial" w:cs="Arial"/>
          <w:iCs/>
        </w:rPr>
        <w:t xml:space="preserve">recognised the </w:t>
      </w:r>
      <w:r w:rsidR="00B13F49" w:rsidRPr="00EF37C8">
        <w:rPr>
          <w:rFonts w:ascii="Arial" w:hAnsi="Arial" w:cs="Arial"/>
          <w:iCs/>
        </w:rPr>
        <w:t>urgency to do</w:t>
      </w:r>
      <w:r w:rsidRPr="00EF37C8">
        <w:rPr>
          <w:rFonts w:ascii="Arial" w:hAnsi="Arial" w:cs="Arial"/>
          <w:iCs/>
        </w:rPr>
        <w:t xml:space="preserve"> </w:t>
      </w:r>
      <w:r w:rsidR="00E06CAE" w:rsidRPr="00EF37C8">
        <w:rPr>
          <w:rFonts w:ascii="Arial" w:hAnsi="Arial" w:cs="Arial"/>
          <w:iCs/>
        </w:rPr>
        <w:t>something</w:t>
      </w:r>
      <w:r w:rsidRPr="00EF37C8">
        <w:rPr>
          <w:rFonts w:ascii="Arial" w:hAnsi="Arial" w:cs="Arial"/>
          <w:iCs/>
        </w:rPr>
        <w:t xml:space="preserve"> now</w:t>
      </w:r>
      <w:r w:rsidR="00B13F49" w:rsidRPr="00EF37C8">
        <w:rPr>
          <w:rFonts w:ascii="Arial" w:hAnsi="Arial" w:cs="Arial"/>
          <w:iCs/>
        </w:rPr>
        <w:t>,</w:t>
      </w:r>
      <w:r w:rsidRPr="00EF37C8">
        <w:rPr>
          <w:rFonts w:ascii="Arial" w:hAnsi="Arial" w:cs="Arial"/>
          <w:iCs/>
        </w:rPr>
        <w:t xml:space="preserve"> </w:t>
      </w:r>
      <w:r w:rsidR="00E06CAE" w:rsidRPr="00EF37C8">
        <w:rPr>
          <w:rFonts w:ascii="Arial" w:hAnsi="Arial" w:cs="Arial"/>
          <w:iCs/>
        </w:rPr>
        <w:t>with</w:t>
      </w:r>
      <w:r w:rsidRPr="00EF37C8">
        <w:rPr>
          <w:rFonts w:ascii="Arial" w:hAnsi="Arial" w:cs="Arial"/>
          <w:iCs/>
        </w:rPr>
        <w:t xml:space="preserve"> </w:t>
      </w:r>
      <w:r w:rsidR="00B13F49" w:rsidRPr="00EF37C8">
        <w:rPr>
          <w:rFonts w:ascii="Arial" w:hAnsi="Arial" w:cs="Arial"/>
          <w:iCs/>
        </w:rPr>
        <w:t xml:space="preserve">respect to addressing </w:t>
      </w:r>
      <w:r w:rsidRPr="00EF37C8">
        <w:rPr>
          <w:rFonts w:ascii="Arial" w:hAnsi="Arial" w:cs="Arial"/>
          <w:iCs/>
        </w:rPr>
        <w:t>treated and untreated nuclear waste</w:t>
      </w:r>
      <w:r w:rsidR="00B13F49" w:rsidRPr="00EF37C8">
        <w:rPr>
          <w:rFonts w:ascii="Arial" w:hAnsi="Arial" w:cs="Arial"/>
          <w:iCs/>
        </w:rPr>
        <w:t>,</w:t>
      </w:r>
      <w:r w:rsidRPr="00EF37C8">
        <w:rPr>
          <w:rFonts w:ascii="Arial" w:hAnsi="Arial" w:cs="Arial"/>
          <w:iCs/>
        </w:rPr>
        <w:t xml:space="preserve"> as there are implications to </w:t>
      </w:r>
      <w:r w:rsidR="00E06CAE" w:rsidRPr="00EF37C8">
        <w:rPr>
          <w:rFonts w:ascii="Arial" w:hAnsi="Arial" w:cs="Arial"/>
          <w:iCs/>
        </w:rPr>
        <w:t xml:space="preserve">the </w:t>
      </w:r>
      <w:r w:rsidRPr="00EF37C8">
        <w:rPr>
          <w:rFonts w:ascii="Arial" w:hAnsi="Arial" w:cs="Arial"/>
          <w:iCs/>
        </w:rPr>
        <w:t xml:space="preserve">environment. </w:t>
      </w:r>
      <w:r w:rsidR="00E06CAE" w:rsidRPr="00EF37C8">
        <w:rPr>
          <w:rFonts w:ascii="Arial" w:hAnsi="Arial" w:cs="Arial"/>
          <w:iCs/>
        </w:rPr>
        <w:t xml:space="preserve">It was noted as being </w:t>
      </w:r>
      <w:r w:rsidRPr="00EF37C8">
        <w:rPr>
          <w:rFonts w:ascii="Arial" w:hAnsi="Arial" w:cs="Arial"/>
          <w:iCs/>
        </w:rPr>
        <w:t xml:space="preserve">beyond the scope of </w:t>
      </w:r>
      <w:r w:rsidR="00E06CAE" w:rsidRPr="00EF37C8">
        <w:rPr>
          <w:rFonts w:ascii="Arial" w:hAnsi="Arial" w:cs="Arial"/>
          <w:iCs/>
        </w:rPr>
        <w:t xml:space="preserve">the Secretariat </w:t>
      </w:r>
      <w:r w:rsidRPr="00EF37C8">
        <w:rPr>
          <w:rFonts w:ascii="Arial" w:hAnsi="Arial" w:cs="Arial"/>
          <w:iCs/>
        </w:rPr>
        <w:t>and request</w:t>
      </w:r>
      <w:r w:rsidR="00E06CAE" w:rsidRPr="00EF37C8">
        <w:rPr>
          <w:rFonts w:ascii="Arial" w:hAnsi="Arial" w:cs="Arial"/>
          <w:iCs/>
        </w:rPr>
        <w:t>ed</w:t>
      </w:r>
      <w:r w:rsidRPr="00EF37C8">
        <w:rPr>
          <w:rFonts w:ascii="Arial" w:hAnsi="Arial" w:cs="Arial"/>
          <w:iCs/>
        </w:rPr>
        <w:t xml:space="preserve"> if metropolitan countries can assist with a method or process to address these hazardous issues and its implications</w:t>
      </w:r>
      <w:r w:rsidR="00A75998">
        <w:rPr>
          <w:rFonts w:ascii="Arial" w:hAnsi="Arial" w:cs="Arial"/>
          <w:iCs/>
        </w:rPr>
        <w:t xml:space="preserve"> to the region</w:t>
      </w:r>
      <w:r w:rsidRPr="00EF37C8">
        <w:rPr>
          <w:rFonts w:ascii="Arial" w:hAnsi="Arial" w:cs="Arial"/>
          <w:iCs/>
        </w:rPr>
        <w:t xml:space="preserve">. </w:t>
      </w:r>
      <w:r w:rsidR="00B13F49" w:rsidRPr="00EF37C8">
        <w:rPr>
          <w:rFonts w:ascii="Arial" w:hAnsi="Arial" w:cs="Arial"/>
          <w:iCs/>
        </w:rPr>
        <w:t>American Samoa r</w:t>
      </w:r>
      <w:r w:rsidRPr="00EF37C8">
        <w:rPr>
          <w:rFonts w:ascii="Arial" w:hAnsi="Arial" w:cs="Arial"/>
          <w:iCs/>
        </w:rPr>
        <w:t>ecognis</w:t>
      </w:r>
      <w:r w:rsidR="00B13F49" w:rsidRPr="00EF37C8">
        <w:rPr>
          <w:rFonts w:ascii="Arial" w:hAnsi="Arial" w:cs="Arial"/>
          <w:iCs/>
        </w:rPr>
        <w:t>ed</w:t>
      </w:r>
      <w:r w:rsidRPr="00EF37C8">
        <w:rPr>
          <w:rFonts w:ascii="Arial" w:hAnsi="Arial" w:cs="Arial"/>
          <w:iCs/>
        </w:rPr>
        <w:t xml:space="preserve"> that </w:t>
      </w:r>
      <w:r w:rsidR="00E06CAE" w:rsidRPr="00EF37C8">
        <w:rPr>
          <w:rFonts w:ascii="Arial" w:hAnsi="Arial" w:cs="Arial"/>
          <w:iCs/>
        </w:rPr>
        <w:t>transitioning</w:t>
      </w:r>
      <w:r w:rsidRPr="00EF37C8">
        <w:rPr>
          <w:rFonts w:ascii="Arial" w:hAnsi="Arial" w:cs="Arial"/>
          <w:iCs/>
        </w:rPr>
        <w:t xml:space="preserve"> into </w:t>
      </w:r>
      <w:r w:rsidR="00471849" w:rsidRPr="00EF37C8">
        <w:rPr>
          <w:rFonts w:ascii="Arial" w:hAnsi="Arial" w:cs="Arial"/>
          <w:iCs/>
        </w:rPr>
        <w:t xml:space="preserve">new </w:t>
      </w:r>
      <w:r w:rsidRPr="00EF37C8">
        <w:rPr>
          <w:rFonts w:ascii="Arial" w:hAnsi="Arial" w:cs="Arial"/>
          <w:iCs/>
        </w:rPr>
        <w:t>technologies also bring</w:t>
      </w:r>
      <w:r w:rsidR="00E06CAE" w:rsidRPr="00EF37C8">
        <w:rPr>
          <w:rFonts w:ascii="Arial" w:hAnsi="Arial" w:cs="Arial"/>
          <w:iCs/>
        </w:rPr>
        <w:t>s</w:t>
      </w:r>
      <w:r w:rsidRPr="00EF37C8">
        <w:rPr>
          <w:rFonts w:ascii="Arial" w:hAnsi="Arial" w:cs="Arial"/>
          <w:iCs/>
        </w:rPr>
        <w:t xml:space="preserve"> its own issues</w:t>
      </w:r>
      <w:r w:rsidR="00E06CAE" w:rsidRPr="00EF37C8">
        <w:rPr>
          <w:rFonts w:ascii="Arial" w:hAnsi="Arial" w:cs="Arial"/>
          <w:iCs/>
        </w:rPr>
        <w:t xml:space="preserve">, such as </w:t>
      </w:r>
      <w:r w:rsidR="00BF5752" w:rsidRPr="00EF37C8">
        <w:rPr>
          <w:rFonts w:ascii="Arial" w:hAnsi="Arial" w:cs="Arial"/>
          <w:iCs/>
        </w:rPr>
        <w:t xml:space="preserve">with </w:t>
      </w:r>
      <w:r w:rsidRPr="00EF37C8">
        <w:rPr>
          <w:rFonts w:ascii="Arial" w:hAnsi="Arial" w:cs="Arial"/>
          <w:iCs/>
        </w:rPr>
        <w:t xml:space="preserve">lithium </w:t>
      </w:r>
      <w:r w:rsidR="00E06CAE" w:rsidRPr="00EF37C8">
        <w:rPr>
          <w:rFonts w:ascii="Arial" w:hAnsi="Arial" w:cs="Arial"/>
          <w:iCs/>
        </w:rPr>
        <w:t>batteries.</w:t>
      </w:r>
      <w:r w:rsidRPr="00EF37C8">
        <w:rPr>
          <w:rFonts w:ascii="Arial" w:hAnsi="Arial" w:cs="Arial"/>
          <w:iCs/>
        </w:rPr>
        <w:t> </w:t>
      </w:r>
    </w:p>
    <w:p w14:paraId="00982213" w14:textId="77777777" w:rsidR="00D024AA" w:rsidRPr="00EF37C8" w:rsidRDefault="00D024AA" w:rsidP="00E06CAE">
      <w:pPr>
        <w:pStyle w:val="ListParagraph"/>
        <w:tabs>
          <w:tab w:val="left" w:pos="1701"/>
        </w:tabs>
        <w:spacing w:after="0" w:line="240" w:lineRule="auto"/>
        <w:ind w:left="360"/>
        <w:jc w:val="both"/>
        <w:rPr>
          <w:rFonts w:ascii="Arial" w:hAnsi="Arial" w:cs="Arial"/>
          <w:iCs/>
          <w:color w:val="000000"/>
        </w:rPr>
      </w:pPr>
      <w:r w:rsidRPr="00EF37C8">
        <w:rPr>
          <w:rFonts w:ascii="Arial" w:hAnsi="Arial" w:cs="Arial"/>
          <w:iCs/>
        </w:rPr>
        <w:t> </w:t>
      </w:r>
    </w:p>
    <w:p w14:paraId="675FE2B4" w14:textId="579887FD" w:rsidR="00D024AA" w:rsidRPr="00342551" w:rsidRDefault="00D024AA">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French Polynesia</w:t>
      </w:r>
      <w:r w:rsidR="00E06CAE" w:rsidRPr="00EF37C8">
        <w:rPr>
          <w:rFonts w:ascii="Arial" w:hAnsi="Arial" w:cs="Arial"/>
          <w:iCs/>
        </w:rPr>
        <w:t xml:space="preserve"> </w:t>
      </w:r>
      <w:r w:rsidRPr="00EF37C8">
        <w:rPr>
          <w:rFonts w:ascii="Arial" w:hAnsi="Arial" w:cs="Arial"/>
          <w:iCs/>
        </w:rPr>
        <w:t>agree</w:t>
      </w:r>
      <w:r w:rsidR="00E06CAE" w:rsidRPr="00EF37C8">
        <w:rPr>
          <w:rFonts w:ascii="Arial" w:hAnsi="Arial" w:cs="Arial"/>
          <w:iCs/>
        </w:rPr>
        <w:t>d</w:t>
      </w:r>
      <w:r w:rsidRPr="00EF37C8">
        <w:rPr>
          <w:rFonts w:ascii="Arial" w:hAnsi="Arial" w:cs="Arial"/>
          <w:iCs/>
        </w:rPr>
        <w:t xml:space="preserve"> that</w:t>
      </w:r>
      <w:r w:rsidR="00E06CAE" w:rsidRPr="00EF37C8">
        <w:rPr>
          <w:rFonts w:ascii="Arial" w:hAnsi="Arial" w:cs="Arial"/>
          <w:iCs/>
        </w:rPr>
        <w:t xml:space="preserve"> the Pacific Islands Forum</w:t>
      </w:r>
      <w:r w:rsidRPr="00EF37C8">
        <w:rPr>
          <w:rFonts w:ascii="Arial" w:hAnsi="Arial" w:cs="Arial"/>
          <w:iCs/>
        </w:rPr>
        <w:t xml:space="preserve"> is the political forum</w:t>
      </w:r>
      <w:r w:rsidR="00390D77" w:rsidRPr="00EF37C8">
        <w:rPr>
          <w:rFonts w:ascii="Arial" w:hAnsi="Arial" w:cs="Arial"/>
          <w:iCs/>
        </w:rPr>
        <w:t xml:space="preserve"> leading on this matter</w:t>
      </w:r>
      <w:r w:rsidRPr="00EF37C8">
        <w:rPr>
          <w:rFonts w:ascii="Arial" w:hAnsi="Arial" w:cs="Arial"/>
          <w:iCs/>
        </w:rPr>
        <w:t xml:space="preserve">, </w:t>
      </w:r>
      <w:r w:rsidR="00E06CAE" w:rsidRPr="00EF37C8">
        <w:rPr>
          <w:rFonts w:ascii="Arial" w:hAnsi="Arial" w:cs="Arial"/>
          <w:iCs/>
        </w:rPr>
        <w:t xml:space="preserve">however at a technical and environmental level </w:t>
      </w:r>
      <w:r w:rsidRPr="00EF37C8">
        <w:rPr>
          <w:rFonts w:ascii="Arial" w:hAnsi="Arial" w:cs="Arial"/>
          <w:iCs/>
        </w:rPr>
        <w:t xml:space="preserve">this topic </w:t>
      </w:r>
      <w:r w:rsidR="00390D77" w:rsidRPr="00EF37C8">
        <w:rPr>
          <w:rFonts w:ascii="Arial" w:hAnsi="Arial" w:cs="Arial"/>
          <w:iCs/>
        </w:rPr>
        <w:t xml:space="preserve">must also </w:t>
      </w:r>
      <w:r w:rsidRPr="00EF37C8">
        <w:rPr>
          <w:rFonts w:ascii="Arial" w:hAnsi="Arial" w:cs="Arial"/>
          <w:iCs/>
        </w:rPr>
        <w:t xml:space="preserve">be </w:t>
      </w:r>
      <w:r w:rsidR="00E06CAE" w:rsidRPr="00EF37C8">
        <w:rPr>
          <w:rFonts w:ascii="Arial" w:hAnsi="Arial" w:cs="Arial"/>
          <w:iCs/>
        </w:rPr>
        <w:t>discussed</w:t>
      </w:r>
      <w:r w:rsidRPr="00EF37C8">
        <w:rPr>
          <w:rFonts w:ascii="Arial" w:hAnsi="Arial" w:cs="Arial"/>
          <w:iCs/>
        </w:rPr>
        <w:t xml:space="preserve"> </w:t>
      </w:r>
      <w:r w:rsidR="00E06CAE" w:rsidRPr="00EF37C8">
        <w:rPr>
          <w:rFonts w:ascii="Arial" w:hAnsi="Arial" w:cs="Arial"/>
          <w:iCs/>
        </w:rPr>
        <w:t xml:space="preserve">at the SPREP Meeting. French Polynesia concurred </w:t>
      </w:r>
      <w:r w:rsidRPr="00EF37C8">
        <w:rPr>
          <w:rFonts w:ascii="Arial" w:hAnsi="Arial" w:cs="Arial"/>
          <w:iCs/>
        </w:rPr>
        <w:t xml:space="preserve">with </w:t>
      </w:r>
      <w:r w:rsidR="00E06CAE" w:rsidRPr="00EF37C8">
        <w:rPr>
          <w:rFonts w:ascii="Arial" w:hAnsi="Arial" w:cs="Arial"/>
          <w:iCs/>
        </w:rPr>
        <w:t>Samoa</w:t>
      </w:r>
      <w:r w:rsidRPr="00EF37C8">
        <w:rPr>
          <w:rFonts w:ascii="Arial" w:hAnsi="Arial" w:cs="Arial"/>
          <w:iCs/>
        </w:rPr>
        <w:t xml:space="preserve"> </w:t>
      </w:r>
      <w:r w:rsidR="00E06CAE" w:rsidRPr="00EF37C8">
        <w:rPr>
          <w:rFonts w:ascii="Arial" w:hAnsi="Arial" w:cs="Arial"/>
          <w:iCs/>
        </w:rPr>
        <w:t xml:space="preserve">that the Secretariat </w:t>
      </w:r>
      <w:r w:rsidR="00BB2A4C" w:rsidRPr="00EF37C8">
        <w:rPr>
          <w:rFonts w:ascii="Arial" w:hAnsi="Arial" w:cs="Arial"/>
          <w:iCs/>
        </w:rPr>
        <w:t>track this issue noting its potential impacts to the environment</w:t>
      </w:r>
      <w:r w:rsidRPr="00EF37C8">
        <w:rPr>
          <w:rFonts w:ascii="Arial" w:hAnsi="Arial" w:cs="Arial"/>
          <w:iCs/>
        </w:rPr>
        <w:t>. </w:t>
      </w:r>
    </w:p>
    <w:p w14:paraId="64890F3F" w14:textId="0A9A7BD1" w:rsidR="00D024AA" w:rsidRPr="00342551" w:rsidRDefault="00D024AA" w:rsidP="003D0340">
      <w:pPr>
        <w:pStyle w:val="ListParagraph"/>
        <w:tabs>
          <w:tab w:val="left" w:pos="1701"/>
        </w:tabs>
        <w:spacing w:after="0" w:line="280" w:lineRule="exact"/>
        <w:ind w:left="567" w:hanging="567"/>
        <w:jc w:val="both"/>
        <w:rPr>
          <w:rFonts w:ascii="Arial" w:hAnsi="Arial" w:cs="Arial"/>
          <w:iCs/>
        </w:rPr>
      </w:pPr>
    </w:p>
    <w:p w14:paraId="791AD2DA" w14:textId="73F83328" w:rsidR="00D024AA" w:rsidRPr="00342551" w:rsidRDefault="00390D77">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 xml:space="preserve">The </w:t>
      </w:r>
      <w:r w:rsidR="00D024AA" w:rsidRPr="00EF37C8">
        <w:rPr>
          <w:rFonts w:ascii="Arial" w:hAnsi="Arial" w:cs="Arial"/>
          <w:iCs/>
        </w:rPr>
        <w:t xml:space="preserve">Cook Islands </w:t>
      </w:r>
      <w:r w:rsidR="00BB2A4C" w:rsidRPr="00EF37C8">
        <w:rPr>
          <w:rFonts w:ascii="Arial" w:hAnsi="Arial" w:cs="Arial"/>
          <w:iCs/>
        </w:rPr>
        <w:t>noted that</w:t>
      </w:r>
      <w:r w:rsidRPr="00EF37C8">
        <w:rPr>
          <w:rFonts w:ascii="Arial" w:hAnsi="Arial" w:cs="Arial"/>
          <w:iCs/>
        </w:rPr>
        <w:t xml:space="preserve"> </w:t>
      </w:r>
      <w:r w:rsidR="00D024AA" w:rsidRPr="00EF37C8">
        <w:rPr>
          <w:rFonts w:ascii="Arial" w:hAnsi="Arial" w:cs="Arial"/>
          <w:iCs/>
        </w:rPr>
        <w:t>there are already discussions</w:t>
      </w:r>
      <w:r w:rsidR="00BB2A4C" w:rsidRPr="00EF37C8">
        <w:rPr>
          <w:rFonts w:ascii="Arial" w:hAnsi="Arial" w:cs="Arial"/>
          <w:iCs/>
        </w:rPr>
        <w:t xml:space="preserve"> happening</w:t>
      </w:r>
      <w:r w:rsidR="00D024AA" w:rsidRPr="00EF37C8">
        <w:rPr>
          <w:rFonts w:ascii="Arial" w:hAnsi="Arial" w:cs="Arial"/>
          <w:iCs/>
        </w:rPr>
        <w:t xml:space="preserve"> </w:t>
      </w:r>
      <w:r w:rsidRPr="00EF37C8">
        <w:rPr>
          <w:rFonts w:ascii="Arial" w:hAnsi="Arial" w:cs="Arial"/>
          <w:iCs/>
        </w:rPr>
        <w:t xml:space="preserve">in the region including </w:t>
      </w:r>
      <w:r w:rsidR="00D024AA" w:rsidRPr="00EF37C8">
        <w:rPr>
          <w:rFonts w:ascii="Arial" w:hAnsi="Arial" w:cs="Arial"/>
          <w:iCs/>
        </w:rPr>
        <w:t xml:space="preserve">at </w:t>
      </w:r>
      <w:r w:rsidRPr="00EF37C8">
        <w:rPr>
          <w:rFonts w:ascii="Arial" w:hAnsi="Arial" w:cs="Arial"/>
          <w:iCs/>
        </w:rPr>
        <w:t>the Pacific Community</w:t>
      </w:r>
      <w:r w:rsidR="00BB2A4C" w:rsidRPr="00EF37C8">
        <w:rPr>
          <w:rFonts w:ascii="Arial" w:hAnsi="Arial" w:cs="Arial"/>
          <w:iCs/>
        </w:rPr>
        <w:t>,</w:t>
      </w:r>
      <w:r w:rsidRPr="00EF37C8">
        <w:rPr>
          <w:rFonts w:ascii="Arial" w:hAnsi="Arial" w:cs="Arial"/>
          <w:iCs/>
        </w:rPr>
        <w:t xml:space="preserve"> regarding </w:t>
      </w:r>
      <w:r w:rsidR="00BB2A4C" w:rsidRPr="00EF37C8">
        <w:rPr>
          <w:rFonts w:ascii="Arial" w:hAnsi="Arial" w:cs="Arial"/>
          <w:iCs/>
        </w:rPr>
        <w:t xml:space="preserve">the </w:t>
      </w:r>
      <w:r w:rsidR="00D024AA" w:rsidRPr="00EF37C8">
        <w:rPr>
          <w:rFonts w:ascii="Arial" w:hAnsi="Arial" w:cs="Arial"/>
          <w:iCs/>
        </w:rPr>
        <w:t xml:space="preserve">testing of </w:t>
      </w:r>
      <w:r w:rsidRPr="00EF37C8">
        <w:rPr>
          <w:rFonts w:ascii="Arial" w:hAnsi="Arial" w:cs="Arial"/>
          <w:iCs/>
        </w:rPr>
        <w:t>radioactivity. It was suggested that</w:t>
      </w:r>
      <w:r w:rsidR="00D024AA" w:rsidRPr="00EF37C8">
        <w:rPr>
          <w:rFonts w:ascii="Arial" w:hAnsi="Arial" w:cs="Arial"/>
          <w:iCs/>
        </w:rPr>
        <w:t xml:space="preserve"> perhaps there be coordination with other regional organisations to look at th</w:t>
      </w:r>
      <w:r w:rsidR="00BB2A4C" w:rsidRPr="00EF37C8">
        <w:rPr>
          <w:rFonts w:ascii="Arial" w:hAnsi="Arial" w:cs="Arial"/>
          <w:iCs/>
        </w:rPr>
        <w:t>is matter</w:t>
      </w:r>
      <w:r w:rsidR="00D024AA" w:rsidRPr="00EF37C8">
        <w:rPr>
          <w:rFonts w:ascii="Arial" w:hAnsi="Arial" w:cs="Arial"/>
          <w:iCs/>
        </w:rPr>
        <w:t>. </w:t>
      </w:r>
    </w:p>
    <w:p w14:paraId="1517F5C6" w14:textId="77777777" w:rsidR="00D024AA" w:rsidRPr="00342551" w:rsidRDefault="00D024AA" w:rsidP="003D0340">
      <w:pPr>
        <w:pStyle w:val="ListParagraph"/>
        <w:tabs>
          <w:tab w:val="left" w:pos="1701"/>
        </w:tabs>
        <w:spacing w:after="0" w:line="280" w:lineRule="exact"/>
        <w:ind w:left="567"/>
        <w:jc w:val="both"/>
        <w:rPr>
          <w:rFonts w:ascii="Arial" w:hAnsi="Arial" w:cs="Arial"/>
          <w:iCs/>
        </w:rPr>
      </w:pPr>
      <w:r w:rsidRPr="00EF37C8">
        <w:rPr>
          <w:rFonts w:ascii="Arial" w:hAnsi="Arial" w:cs="Arial"/>
          <w:iCs/>
        </w:rPr>
        <w:t> </w:t>
      </w:r>
    </w:p>
    <w:p w14:paraId="6227C52A" w14:textId="1FE07C52" w:rsidR="00342551" w:rsidRDefault="00390D77">
      <w:pPr>
        <w:pStyle w:val="ListParagraph"/>
        <w:numPr>
          <w:ilvl w:val="0"/>
          <w:numId w:val="1"/>
        </w:numPr>
        <w:tabs>
          <w:tab w:val="left" w:pos="1701"/>
        </w:tabs>
        <w:spacing w:after="0" w:line="280" w:lineRule="exact"/>
        <w:ind w:left="567" w:hanging="567"/>
        <w:jc w:val="both"/>
        <w:rPr>
          <w:rFonts w:ascii="Arial" w:hAnsi="Arial" w:cs="Arial"/>
          <w:iCs/>
        </w:rPr>
      </w:pPr>
      <w:r w:rsidRPr="00EF37C8">
        <w:rPr>
          <w:rFonts w:ascii="Arial" w:hAnsi="Arial" w:cs="Arial"/>
          <w:iCs/>
        </w:rPr>
        <w:t>The Director General</w:t>
      </w:r>
      <w:r w:rsidR="00D024AA" w:rsidRPr="00EF37C8">
        <w:rPr>
          <w:rFonts w:ascii="Arial" w:hAnsi="Arial" w:cs="Arial"/>
          <w:iCs/>
        </w:rPr>
        <w:t xml:space="preserve"> clarified that </w:t>
      </w:r>
      <w:r w:rsidR="00AE1E0D" w:rsidRPr="00EF37C8">
        <w:rPr>
          <w:rFonts w:ascii="Arial" w:hAnsi="Arial" w:cs="Arial"/>
          <w:iCs/>
        </w:rPr>
        <w:t>the Secretariat</w:t>
      </w:r>
      <w:r w:rsidR="00D024AA" w:rsidRPr="00EF37C8">
        <w:rPr>
          <w:rFonts w:ascii="Arial" w:hAnsi="Arial" w:cs="Arial"/>
          <w:iCs/>
        </w:rPr>
        <w:t xml:space="preserve"> has been trying to build </w:t>
      </w:r>
      <w:r w:rsidR="00AE1E0D" w:rsidRPr="00EF37C8">
        <w:rPr>
          <w:rFonts w:ascii="Arial" w:hAnsi="Arial" w:cs="Arial"/>
          <w:iCs/>
        </w:rPr>
        <w:t xml:space="preserve">its </w:t>
      </w:r>
      <w:r w:rsidR="00D024AA" w:rsidRPr="00EF37C8">
        <w:rPr>
          <w:rFonts w:ascii="Arial" w:hAnsi="Arial" w:cs="Arial"/>
          <w:iCs/>
        </w:rPr>
        <w:t xml:space="preserve">capacity in terms of </w:t>
      </w:r>
      <w:r w:rsidR="00AE1E0D" w:rsidRPr="00EF37C8">
        <w:rPr>
          <w:rFonts w:ascii="Arial" w:hAnsi="Arial" w:cs="Arial"/>
          <w:iCs/>
        </w:rPr>
        <w:t>o</w:t>
      </w:r>
      <w:r w:rsidR="00D024AA" w:rsidRPr="00EF37C8">
        <w:rPr>
          <w:rFonts w:ascii="Arial" w:hAnsi="Arial" w:cs="Arial"/>
          <w:iCs/>
        </w:rPr>
        <w:t xml:space="preserve">ceans </w:t>
      </w:r>
      <w:r w:rsidR="00BB2A4C" w:rsidRPr="00EF37C8">
        <w:rPr>
          <w:rFonts w:ascii="Arial" w:hAnsi="Arial" w:cs="Arial"/>
          <w:iCs/>
        </w:rPr>
        <w:t>monitoring and needs the guidance and direction of Members</w:t>
      </w:r>
      <w:r w:rsidR="00D024AA" w:rsidRPr="00EF37C8">
        <w:rPr>
          <w:rFonts w:ascii="Arial" w:hAnsi="Arial" w:cs="Arial"/>
          <w:iCs/>
        </w:rPr>
        <w:t xml:space="preserve">. As </w:t>
      </w:r>
      <w:r w:rsidRPr="00EF37C8">
        <w:rPr>
          <w:rFonts w:ascii="Arial" w:hAnsi="Arial" w:cs="Arial"/>
          <w:iCs/>
        </w:rPr>
        <w:t>a</w:t>
      </w:r>
      <w:r w:rsidR="00D024AA" w:rsidRPr="00EF37C8">
        <w:rPr>
          <w:rFonts w:ascii="Arial" w:hAnsi="Arial" w:cs="Arial"/>
          <w:iCs/>
        </w:rPr>
        <w:t xml:space="preserve"> technical </w:t>
      </w:r>
      <w:r w:rsidRPr="00EF37C8">
        <w:rPr>
          <w:rFonts w:ascii="Arial" w:hAnsi="Arial" w:cs="Arial"/>
          <w:iCs/>
        </w:rPr>
        <w:t>agency</w:t>
      </w:r>
      <w:r w:rsidR="00D024AA" w:rsidRPr="00EF37C8">
        <w:rPr>
          <w:rFonts w:ascii="Arial" w:hAnsi="Arial" w:cs="Arial"/>
          <w:iCs/>
        </w:rPr>
        <w:t xml:space="preserve">, </w:t>
      </w:r>
      <w:r w:rsidRPr="00EF37C8">
        <w:rPr>
          <w:rFonts w:ascii="Arial" w:hAnsi="Arial" w:cs="Arial"/>
          <w:iCs/>
        </w:rPr>
        <w:t xml:space="preserve">the Secretariat </w:t>
      </w:r>
      <w:r w:rsidR="00D024AA" w:rsidRPr="00EF37C8">
        <w:rPr>
          <w:rFonts w:ascii="Arial" w:hAnsi="Arial" w:cs="Arial"/>
          <w:iCs/>
        </w:rPr>
        <w:t>need</w:t>
      </w:r>
      <w:r w:rsidRPr="00EF37C8">
        <w:rPr>
          <w:rFonts w:ascii="Arial" w:hAnsi="Arial" w:cs="Arial"/>
          <w:iCs/>
        </w:rPr>
        <w:t>s</w:t>
      </w:r>
      <w:r w:rsidR="00D024AA" w:rsidRPr="00EF37C8">
        <w:rPr>
          <w:rFonts w:ascii="Arial" w:hAnsi="Arial" w:cs="Arial"/>
          <w:iCs/>
        </w:rPr>
        <w:t xml:space="preserve"> to ensure that </w:t>
      </w:r>
      <w:r w:rsidRPr="00EF37C8">
        <w:rPr>
          <w:rFonts w:ascii="Arial" w:hAnsi="Arial" w:cs="Arial"/>
          <w:iCs/>
        </w:rPr>
        <w:t xml:space="preserve">it has </w:t>
      </w:r>
      <w:r w:rsidR="00D024AA" w:rsidRPr="00EF37C8">
        <w:rPr>
          <w:rFonts w:ascii="Arial" w:hAnsi="Arial" w:cs="Arial"/>
          <w:iCs/>
        </w:rPr>
        <w:t>the full</w:t>
      </w:r>
      <w:r w:rsidRPr="00EF37C8">
        <w:rPr>
          <w:rFonts w:ascii="Arial" w:hAnsi="Arial" w:cs="Arial"/>
          <w:iCs/>
        </w:rPr>
        <w:t xml:space="preserve"> consensus of Members. The discuss</w:t>
      </w:r>
      <w:r w:rsidR="00D024AA" w:rsidRPr="00EF37C8">
        <w:rPr>
          <w:rFonts w:ascii="Arial" w:hAnsi="Arial" w:cs="Arial"/>
          <w:iCs/>
        </w:rPr>
        <w:t>ions</w:t>
      </w:r>
      <w:r w:rsidR="00AE1E0D" w:rsidRPr="00EF37C8">
        <w:rPr>
          <w:rFonts w:ascii="Arial" w:hAnsi="Arial" w:cs="Arial"/>
          <w:iCs/>
        </w:rPr>
        <w:t xml:space="preserve"> help guide the Secretariat</w:t>
      </w:r>
      <w:r w:rsidR="00EE5044" w:rsidRPr="00EF37C8">
        <w:rPr>
          <w:rFonts w:ascii="Arial" w:hAnsi="Arial" w:cs="Arial"/>
          <w:iCs/>
        </w:rPr>
        <w:t xml:space="preserve"> and the M</w:t>
      </w:r>
      <w:r w:rsidR="00D024AA" w:rsidRPr="00EF37C8">
        <w:rPr>
          <w:rFonts w:ascii="Arial" w:hAnsi="Arial" w:cs="Arial"/>
          <w:iCs/>
        </w:rPr>
        <w:t xml:space="preserve">eeting </w:t>
      </w:r>
      <w:r w:rsidR="000A65AE">
        <w:rPr>
          <w:rFonts w:ascii="Arial" w:hAnsi="Arial" w:cs="Arial"/>
          <w:iCs/>
        </w:rPr>
        <w:t>decision</w:t>
      </w:r>
      <w:r w:rsidR="006B739B">
        <w:rPr>
          <w:rFonts w:ascii="Arial" w:hAnsi="Arial" w:cs="Arial"/>
          <w:iCs/>
        </w:rPr>
        <w:t>s</w:t>
      </w:r>
      <w:r w:rsidR="002D4F48">
        <w:rPr>
          <w:rFonts w:ascii="Arial" w:hAnsi="Arial" w:cs="Arial"/>
          <w:iCs/>
        </w:rPr>
        <w:t xml:space="preserve"> to</w:t>
      </w:r>
      <w:r w:rsidR="000A65AE">
        <w:rPr>
          <w:rFonts w:ascii="Arial" w:hAnsi="Arial" w:cs="Arial"/>
          <w:iCs/>
        </w:rPr>
        <w:t xml:space="preserve"> </w:t>
      </w:r>
      <w:r w:rsidR="00D024AA" w:rsidRPr="00EF37C8">
        <w:rPr>
          <w:rFonts w:ascii="Arial" w:hAnsi="Arial" w:cs="Arial"/>
          <w:iCs/>
        </w:rPr>
        <w:t xml:space="preserve">provide clear direction and collective wisdom </w:t>
      </w:r>
      <w:r w:rsidR="00EE5044" w:rsidRPr="00EF37C8">
        <w:rPr>
          <w:rFonts w:ascii="Arial" w:hAnsi="Arial" w:cs="Arial"/>
          <w:iCs/>
        </w:rPr>
        <w:t>on the</w:t>
      </w:r>
      <w:r w:rsidR="00D024AA" w:rsidRPr="00EF37C8">
        <w:rPr>
          <w:rFonts w:ascii="Arial" w:hAnsi="Arial" w:cs="Arial"/>
          <w:iCs/>
        </w:rPr>
        <w:t xml:space="preserve"> way forward. </w:t>
      </w:r>
    </w:p>
    <w:p w14:paraId="2AC3C5D5" w14:textId="77777777" w:rsidR="00342551" w:rsidRPr="00342551" w:rsidRDefault="00342551" w:rsidP="003D0340">
      <w:pPr>
        <w:pStyle w:val="ListParagraph"/>
        <w:ind w:left="567" w:hanging="567"/>
        <w:rPr>
          <w:rFonts w:ascii="Arial" w:hAnsi="Arial" w:cs="Arial"/>
          <w:iCs/>
        </w:rPr>
      </w:pPr>
    </w:p>
    <w:p w14:paraId="0D83E5D2" w14:textId="58201739" w:rsidR="00D024AA" w:rsidRPr="00342551" w:rsidRDefault="00D024AA">
      <w:pPr>
        <w:pStyle w:val="ListParagraph"/>
        <w:numPr>
          <w:ilvl w:val="0"/>
          <w:numId w:val="1"/>
        </w:numPr>
        <w:tabs>
          <w:tab w:val="left" w:pos="1701"/>
        </w:tabs>
        <w:spacing w:after="0" w:line="280" w:lineRule="exact"/>
        <w:ind w:left="567" w:hanging="567"/>
        <w:jc w:val="both"/>
        <w:rPr>
          <w:rFonts w:ascii="Arial" w:hAnsi="Arial" w:cs="Arial"/>
          <w:iCs/>
        </w:rPr>
      </w:pPr>
      <w:r w:rsidRPr="00342551">
        <w:rPr>
          <w:rFonts w:ascii="Arial" w:hAnsi="Arial" w:cs="Arial"/>
          <w:iCs/>
        </w:rPr>
        <w:t>Solomon Islands</w:t>
      </w:r>
      <w:r w:rsidR="00EE5044" w:rsidRPr="00342551">
        <w:rPr>
          <w:rFonts w:ascii="Arial" w:hAnsi="Arial" w:cs="Arial"/>
          <w:iCs/>
        </w:rPr>
        <w:t xml:space="preserve"> </w:t>
      </w:r>
      <w:r w:rsidR="008F4271" w:rsidRPr="00342551">
        <w:rPr>
          <w:rFonts w:ascii="Arial" w:hAnsi="Arial" w:cs="Arial"/>
          <w:iCs/>
        </w:rPr>
        <w:t xml:space="preserve">noted </w:t>
      </w:r>
      <w:r w:rsidR="00EE5044" w:rsidRPr="00342551">
        <w:rPr>
          <w:rFonts w:ascii="Arial" w:hAnsi="Arial" w:cs="Arial"/>
          <w:iCs/>
        </w:rPr>
        <w:t xml:space="preserve">that </w:t>
      </w:r>
      <w:r w:rsidRPr="00342551">
        <w:rPr>
          <w:rFonts w:ascii="Arial" w:hAnsi="Arial" w:cs="Arial"/>
          <w:iCs/>
        </w:rPr>
        <w:t xml:space="preserve">the discussion is reflective of the level of interest and the capacity at the national level, and why countries </w:t>
      </w:r>
      <w:r w:rsidR="009334B5" w:rsidRPr="00342551">
        <w:rPr>
          <w:rFonts w:ascii="Arial" w:hAnsi="Arial" w:cs="Arial"/>
          <w:iCs/>
        </w:rPr>
        <w:t xml:space="preserve">seek guidance from </w:t>
      </w:r>
      <w:r w:rsidRPr="00342551">
        <w:rPr>
          <w:rFonts w:ascii="Arial" w:hAnsi="Arial" w:cs="Arial"/>
          <w:iCs/>
        </w:rPr>
        <w:t xml:space="preserve">the Secretariat. </w:t>
      </w:r>
      <w:r w:rsidR="00EE5044" w:rsidRPr="00342551">
        <w:rPr>
          <w:rFonts w:ascii="Arial" w:hAnsi="Arial" w:cs="Arial"/>
          <w:iCs/>
        </w:rPr>
        <w:t xml:space="preserve">It </w:t>
      </w:r>
      <w:r w:rsidR="002611D0" w:rsidRPr="00342551">
        <w:rPr>
          <w:rFonts w:ascii="Arial" w:hAnsi="Arial" w:cs="Arial"/>
          <w:iCs/>
        </w:rPr>
        <w:t xml:space="preserve">further </w:t>
      </w:r>
      <w:r w:rsidR="00EE5044" w:rsidRPr="00342551">
        <w:rPr>
          <w:rFonts w:ascii="Arial" w:hAnsi="Arial" w:cs="Arial"/>
          <w:iCs/>
        </w:rPr>
        <w:t>emphasised that wh</w:t>
      </w:r>
      <w:r w:rsidRPr="00342551">
        <w:rPr>
          <w:rFonts w:ascii="Arial" w:hAnsi="Arial" w:cs="Arial"/>
          <w:iCs/>
        </w:rPr>
        <w:t xml:space="preserve">en it comes to environmental issues, hazardous issues, </w:t>
      </w:r>
      <w:r w:rsidR="00EE5044" w:rsidRPr="00342551">
        <w:rPr>
          <w:rFonts w:ascii="Arial" w:hAnsi="Arial" w:cs="Arial"/>
          <w:iCs/>
        </w:rPr>
        <w:t>nuclear</w:t>
      </w:r>
      <w:r w:rsidRPr="00342551">
        <w:rPr>
          <w:rFonts w:ascii="Arial" w:hAnsi="Arial" w:cs="Arial"/>
          <w:iCs/>
        </w:rPr>
        <w:t xml:space="preserve"> legacies, the basis of all of this is from an environmental perspective. Solomon Islands </w:t>
      </w:r>
      <w:r w:rsidR="00A40FFC" w:rsidRPr="00342551">
        <w:rPr>
          <w:rFonts w:ascii="Arial" w:hAnsi="Arial" w:cs="Arial"/>
          <w:iCs/>
        </w:rPr>
        <w:t xml:space="preserve">noted </w:t>
      </w:r>
      <w:r w:rsidRPr="00342551">
        <w:rPr>
          <w:rFonts w:ascii="Arial" w:hAnsi="Arial" w:cs="Arial"/>
          <w:iCs/>
        </w:rPr>
        <w:t xml:space="preserve">that SPREP is the </w:t>
      </w:r>
      <w:r w:rsidR="00EB0F2C" w:rsidRPr="00342551">
        <w:rPr>
          <w:rFonts w:ascii="Arial" w:hAnsi="Arial" w:cs="Arial"/>
          <w:iCs/>
        </w:rPr>
        <w:t>environmental</w:t>
      </w:r>
      <w:r w:rsidRPr="00342551">
        <w:rPr>
          <w:rFonts w:ascii="Arial" w:hAnsi="Arial" w:cs="Arial"/>
          <w:iCs/>
        </w:rPr>
        <w:t xml:space="preserve"> organisation </w:t>
      </w:r>
      <w:r w:rsidR="00A40FFC" w:rsidRPr="00342551">
        <w:rPr>
          <w:rFonts w:ascii="Arial" w:hAnsi="Arial" w:cs="Arial"/>
          <w:iCs/>
        </w:rPr>
        <w:t xml:space="preserve">for the region and </w:t>
      </w:r>
      <w:r w:rsidRPr="00342551">
        <w:rPr>
          <w:rFonts w:ascii="Arial" w:hAnsi="Arial" w:cs="Arial"/>
          <w:iCs/>
        </w:rPr>
        <w:t xml:space="preserve">that </w:t>
      </w:r>
      <w:r w:rsidR="00A40FFC" w:rsidRPr="00342551">
        <w:rPr>
          <w:rFonts w:ascii="Arial" w:hAnsi="Arial" w:cs="Arial"/>
          <w:iCs/>
        </w:rPr>
        <w:t xml:space="preserve">it </w:t>
      </w:r>
      <w:r w:rsidRPr="00342551">
        <w:rPr>
          <w:rFonts w:ascii="Arial" w:hAnsi="Arial" w:cs="Arial"/>
          <w:iCs/>
        </w:rPr>
        <w:t xml:space="preserve">should be involved in </w:t>
      </w:r>
      <w:r w:rsidR="00A40FFC" w:rsidRPr="00342551">
        <w:rPr>
          <w:rFonts w:ascii="Arial" w:hAnsi="Arial" w:cs="Arial"/>
          <w:iCs/>
        </w:rPr>
        <w:t>such</w:t>
      </w:r>
      <w:r w:rsidRPr="00342551">
        <w:rPr>
          <w:rFonts w:ascii="Arial" w:hAnsi="Arial" w:cs="Arial"/>
          <w:iCs/>
        </w:rPr>
        <w:t xml:space="preserve"> issues </w:t>
      </w:r>
      <w:r w:rsidR="00A40FFC" w:rsidRPr="00342551">
        <w:rPr>
          <w:rFonts w:ascii="Arial" w:hAnsi="Arial" w:cs="Arial"/>
          <w:iCs/>
        </w:rPr>
        <w:t xml:space="preserve">noting </w:t>
      </w:r>
      <w:r w:rsidR="009334B5" w:rsidRPr="00342551">
        <w:rPr>
          <w:rFonts w:ascii="Arial" w:hAnsi="Arial" w:cs="Arial"/>
          <w:iCs/>
        </w:rPr>
        <w:t xml:space="preserve">its </w:t>
      </w:r>
      <w:r w:rsidR="00A40FFC" w:rsidRPr="00342551">
        <w:rPr>
          <w:rFonts w:ascii="Arial" w:hAnsi="Arial" w:cs="Arial"/>
          <w:iCs/>
        </w:rPr>
        <w:t xml:space="preserve"> </w:t>
      </w:r>
      <w:r w:rsidR="00CA2D1C" w:rsidRPr="00342551">
        <w:rPr>
          <w:rFonts w:ascii="Arial" w:hAnsi="Arial" w:cs="Arial"/>
          <w:iCs/>
        </w:rPr>
        <w:t xml:space="preserve">direct </w:t>
      </w:r>
      <w:r w:rsidR="00A40FFC" w:rsidRPr="00342551">
        <w:rPr>
          <w:rFonts w:ascii="Arial" w:hAnsi="Arial" w:cs="Arial"/>
          <w:iCs/>
        </w:rPr>
        <w:t xml:space="preserve">correlation to the </w:t>
      </w:r>
      <w:r w:rsidR="00CA2D1C" w:rsidRPr="00342551">
        <w:rPr>
          <w:rFonts w:ascii="Arial" w:hAnsi="Arial" w:cs="Arial"/>
          <w:iCs/>
        </w:rPr>
        <w:t>environment</w:t>
      </w:r>
      <w:r w:rsidRPr="00342551">
        <w:rPr>
          <w:rFonts w:ascii="Arial" w:hAnsi="Arial" w:cs="Arial"/>
          <w:iCs/>
        </w:rPr>
        <w:t>. </w:t>
      </w:r>
      <w:r w:rsidR="004936C9" w:rsidRPr="00342551">
        <w:rPr>
          <w:rFonts w:ascii="Arial" w:hAnsi="Arial" w:cs="Arial"/>
          <w:iCs/>
        </w:rPr>
        <w:t xml:space="preserve">It was also suggested that the </w:t>
      </w:r>
      <w:r w:rsidRPr="00342551">
        <w:rPr>
          <w:rFonts w:ascii="Arial" w:hAnsi="Arial" w:cs="Arial"/>
          <w:iCs/>
        </w:rPr>
        <w:t xml:space="preserve">discussions </w:t>
      </w:r>
      <w:r w:rsidR="004936C9" w:rsidRPr="00342551">
        <w:rPr>
          <w:rFonts w:ascii="Arial" w:hAnsi="Arial" w:cs="Arial"/>
          <w:iCs/>
        </w:rPr>
        <w:t xml:space="preserve">be reflected </w:t>
      </w:r>
      <w:r w:rsidRPr="00342551">
        <w:rPr>
          <w:rFonts w:ascii="Arial" w:hAnsi="Arial" w:cs="Arial"/>
          <w:iCs/>
        </w:rPr>
        <w:t>in the recommendations. </w:t>
      </w:r>
    </w:p>
    <w:p w14:paraId="35B2B5DC" w14:textId="51D1533E" w:rsidR="00D024AA" w:rsidRPr="00EF37C8" w:rsidRDefault="00D024AA" w:rsidP="00330BF6">
      <w:pPr>
        <w:pStyle w:val="ListParagraph"/>
        <w:tabs>
          <w:tab w:val="left" w:pos="1701"/>
        </w:tabs>
        <w:spacing w:after="0" w:line="240" w:lineRule="auto"/>
        <w:ind w:left="360"/>
        <w:jc w:val="both"/>
        <w:rPr>
          <w:rFonts w:ascii="Arial" w:hAnsi="Arial" w:cs="Arial"/>
          <w:iCs/>
          <w:color w:val="000000"/>
        </w:rPr>
      </w:pPr>
      <w:r w:rsidRPr="00EF37C8">
        <w:rPr>
          <w:rFonts w:ascii="Arial" w:hAnsi="Arial" w:cs="Arial"/>
          <w:iCs/>
        </w:rPr>
        <w:t> </w:t>
      </w:r>
    </w:p>
    <w:p w14:paraId="164A7777" w14:textId="77777777" w:rsidR="00E354DA" w:rsidRDefault="00E354DA">
      <w:pPr>
        <w:rPr>
          <w:rFonts w:ascii="Arial" w:hAnsi="Arial" w:cs="Arial"/>
          <w:iCs/>
        </w:rPr>
      </w:pPr>
      <w:r>
        <w:rPr>
          <w:rFonts w:ascii="Arial" w:hAnsi="Arial" w:cs="Arial"/>
          <w:iCs/>
        </w:rPr>
        <w:br w:type="page"/>
      </w:r>
    </w:p>
    <w:p w14:paraId="19239BBA" w14:textId="77B282A2" w:rsidR="00342551" w:rsidRPr="00342551" w:rsidRDefault="00D024AA">
      <w:pPr>
        <w:pStyle w:val="ListParagraph"/>
        <w:numPr>
          <w:ilvl w:val="0"/>
          <w:numId w:val="1"/>
        </w:numPr>
        <w:tabs>
          <w:tab w:val="left" w:pos="1701"/>
        </w:tabs>
        <w:spacing w:after="0" w:line="280" w:lineRule="exact"/>
        <w:ind w:left="567" w:hanging="567"/>
        <w:jc w:val="both"/>
        <w:rPr>
          <w:rFonts w:ascii="Arial" w:hAnsi="Arial" w:cs="Arial"/>
          <w:iCs/>
          <w:color w:val="000000"/>
        </w:rPr>
      </w:pPr>
      <w:r w:rsidRPr="00EF37C8">
        <w:rPr>
          <w:rFonts w:ascii="Arial" w:hAnsi="Arial" w:cs="Arial"/>
          <w:iCs/>
        </w:rPr>
        <w:lastRenderedPageBreak/>
        <w:t>France</w:t>
      </w:r>
      <w:r w:rsidR="00330BF6" w:rsidRPr="00EF37C8">
        <w:rPr>
          <w:rFonts w:ascii="Arial" w:hAnsi="Arial" w:cs="Arial"/>
          <w:iCs/>
        </w:rPr>
        <w:t xml:space="preserve"> </w:t>
      </w:r>
      <w:r w:rsidR="009D74CA" w:rsidRPr="00EF37C8">
        <w:rPr>
          <w:rFonts w:ascii="Arial" w:hAnsi="Arial" w:cs="Arial"/>
          <w:iCs/>
        </w:rPr>
        <w:t xml:space="preserve">and Vanuatu </w:t>
      </w:r>
      <w:r w:rsidR="00C80E2F" w:rsidRPr="00EF37C8">
        <w:rPr>
          <w:rFonts w:ascii="Arial" w:hAnsi="Arial" w:cs="Arial"/>
          <w:iCs/>
        </w:rPr>
        <w:t>expressed s</w:t>
      </w:r>
      <w:r w:rsidRPr="00EF37C8">
        <w:rPr>
          <w:rFonts w:ascii="Arial" w:hAnsi="Arial" w:cs="Arial"/>
          <w:iCs/>
        </w:rPr>
        <w:t xml:space="preserve">upport </w:t>
      </w:r>
      <w:r w:rsidR="00C80E2F" w:rsidRPr="00EF37C8">
        <w:rPr>
          <w:rFonts w:ascii="Arial" w:hAnsi="Arial" w:cs="Arial"/>
          <w:iCs/>
        </w:rPr>
        <w:t xml:space="preserve">for </w:t>
      </w:r>
      <w:r w:rsidRPr="00EF37C8">
        <w:rPr>
          <w:rFonts w:ascii="Arial" w:hAnsi="Arial" w:cs="Arial"/>
          <w:iCs/>
        </w:rPr>
        <w:t xml:space="preserve">the </w:t>
      </w:r>
      <w:r w:rsidR="009D74CA" w:rsidRPr="00EF37C8">
        <w:rPr>
          <w:rFonts w:ascii="Arial" w:hAnsi="Arial" w:cs="Arial"/>
          <w:iCs/>
        </w:rPr>
        <w:t>previous interventions from Members.</w:t>
      </w:r>
      <w:r w:rsidRPr="00EF37C8">
        <w:rPr>
          <w:rFonts w:ascii="Arial" w:hAnsi="Arial" w:cs="Arial"/>
          <w:iCs/>
        </w:rPr>
        <w:t xml:space="preserve"> </w:t>
      </w:r>
      <w:r w:rsidR="009D74CA" w:rsidRPr="00EF37C8">
        <w:rPr>
          <w:rFonts w:ascii="Arial" w:hAnsi="Arial" w:cs="Arial"/>
          <w:iCs/>
        </w:rPr>
        <w:t xml:space="preserve">Vanuatu requested </w:t>
      </w:r>
      <w:r w:rsidRPr="00EF37C8">
        <w:rPr>
          <w:rFonts w:ascii="Arial" w:hAnsi="Arial" w:cs="Arial"/>
          <w:iCs/>
        </w:rPr>
        <w:t xml:space="preserve">that the </w:t>
      </w:r>
      <w:r w:rsidR="009D74CA" w:rsidRPr="00EF37C8">
        <w:rPr>
          <w:rFonts w:ascii="Arial" w:hAnsi="Arial" w:cs="Arial"/>
          <w:iCs/>
        </w:rPr>
        <w:t>M</w:t>
      </w:r>
      <w:r w:rsidRPr="00EF37C8">
        <w:rPr>
          <w:rFonts w:ascii="Arial" w:hAnsi="Arial" w:cs="Arial"/>
          <w:iCs/>
        </w:rPr>
        <w:t xml:space="preserve">eeting consider hazardous issues, if appropriate, </w:t>
      </w:r>
      <w:r w:rsidR="009D74CA" w:rsidRPr="00EF37C8">
        <w:rPr>
          <w:rFonts w:ascii="Arial" w:hAnsi="Arial" w:cs="Arial"/>
          <w:iCs/>
        </w:rPr>
        <w:t xml:space="preserve">and </w:t>
      </w:r>
      <w:r w:rsidRPr="00EF37C8">
        <w:rPr>
          <w:rFonts w:ascii="Arial" w:hAnsi="Arial" w:cs="Arial"/>
          <w:iCs/>
        </w:rPr>
        <w:t xml:space="preserve">add </w:t>
      </w:r>
      <w:r w:rsidR="009D74CA" w:rsidRPr="00EF37C8">
        <w:rPr>
          <w:rFonts w:ascii="Arial" w:hAnsi="Arial" w:cs="Arial"/>
          <w:iCs/>
        </w:rPr>
        <w:t xml:space="preserve">an additional </w:t>
      </w:r>
      <w:r w:rsidRPr="00EF37C8">
        <w:rPr>
          <w:rFonts w:ascii="Arial" w:hAnsi="Arial" w:cs="Arial"/>
          <w:iCs/>
        </w:rPr>
        <w:t xml:space="preserve">recommendation </w:t>
      </w:r>
      <w:r w:rsidR="009D74CA" w:rsidRPr="00EF37C8">
        <w:rPr>
          <w:rFonts w:ascii="Arial" w:hAnsi="Arial" w:cs="Arial"/>
          <w:iCs/>
        </w:rPr>
        <w:t>for consideration</w:t>
      </w:r>
      <w:r w:rsidRPr="00EF37C8">
        <w:rPr>
          <w:rFonts w:ascii="Arial" w:hAnsi="Arial" w:cs="Arial"/>
          <w:iCs/>
        </w:rPr>
        <w:t xml:space="preserve">. </w:t>
      </w:r>
      <w:r w:rsidR="009D74CA" w:rsidRPr="00EF37C8">
        <w:rPr>
          <w:rFonts w:ascii="Arial" w:hAnsi="Arial" w:cs="Arial"/>
          <w:iCs/>
        </w:rPr>
        <w:t xml:space="preserve">It was noted that </w:t>
      </w:r>
      <w:r w:rsidRPr="00EF37C8">
        <w:rPr>
          <w:rFonts w:ascii="Arial" w:hAnsi="Arial" w:cs="Arial"/>
          <w:iCs/>
        </w:rPr>
        <w:t>Vanuatu is already collecting data as a baseline and urge</w:t>
      </w:r>
      <w:r w:rsidR="009D74CA" w:rsidRPr="00EF37C8">
        <w:rPr>
          <w:rFonts w:ascii="Arial" w:hAnsi="Arial" w:cs="Arial"/>
          <w:iCs/>
        </w:rPr>
        <w:t>d</w:t>
      </w:r>
      <w:r w:rsidRPr="00EF37C8">
        <w:rPr>
          <w:rFonts w:ascii="Arial" w:hAnsi="Arial" w:cs="Arial"/>
          <w:iCs/>
        </w:rPr>
        <w:t xml:space="preserve"> other </w:t>
      </w:r>
      <w:r w:rsidR="009334B5">
        <w:rPr>
          <w:rFonts w:ascii="Arial" w:hAnsi="Arial" w:cs="Arial"/>
          <w:iCs/>
        </w:rPr>
        <w:t>Members</w:t>
      </w:r>
      <w:r w:rsidR="009334B5" w:rsidRPr="00EF37C8">
        <w:rPr>
          <w:rFonts w:ascii="Arial" w:hAnsi="Arial" w:cs="Arial"/>
          <w:iCs/>
        </w:rPr>
        <w:t xml:space="preserve"> </w:t>
      </w:r>
      <w:r w:rsidRPr="00EF37C8">
        <w:rPr>
          <w:rFonts w:ascii="Arial" w:hAnsi="Arial" w:cs="Arial"/>
          <w:iCs/>
        </w:rPr>
        <w:t>to do so</w:t>
      </w:r>
      <w:r w:rsidR="009D74CA" w:rsidRPr="00EF37C8">
        <w:rPr>
          <w:rFonts w:ascii="Arial" w:hAnsi="Arial" w:cs="Arial"/>
          <w:iCs/>
        </w:rPr>
        <w:t xml:space="preserve">. It </w:t>
      </w:r>
      <w:r w:rsidRPr="00EF37C8">
        <w:rPr>
          <w:rFonts w:ascii="Arial" w:hAnsi="Arial" w:cs="Arial"/>
          <w:iCs/>
        </w:rPr>
        <w:t>recommend</w:t>
      </w:r>
      <w:r w:rsidR="00E46A80" w:rsidRPr="00EF37C8">
        <w:rPr>
          <w:rFonts w:ascii="Arial" w:hAnsi="Arial" w:cs="Arial"/>
          <w:iCs/>
        </w:rPr>
        <w:t>ed</w:t>
      </w:r>
      <w:r w:rsidRPr="00EF37C8">
        <w:rPr>
          <w:rFonts w:ascii="Arial" w:hAnsi="Arial" w:cs="Arial"/>
          <w:iCs/>
        </w:rPr>
        <w:t xml:space="preserve"> </w:t>
      </w:r>
      <w:r w:rsidR="009334B5">
        <w:rPr>
          <w:rFonts w:ascii="Arial" w:hAnsi="Arial" w:cs="Arial"/>
          <w:iCs/>
        </w:rPr>
        <w:t>Members</w:t>
      </w:r>
      <w:r w:rsidR="009334B5" w:rsidRPr="00EF37C8">
        <w:rPr>
          <w:rFonts w:ascii="Arial" w:hAnsi="Arial" w:cs="Arial"/>
          <w:iCs/>
        </w:rPr>
        <w:t xml:space="preserve"> </w:t>
      </w:r>
      <w:r w:rsidRPr="00EF37C8">
        <w:rPr>
          <w:rFonts w:ascii="Arial" w:hAnsi="Arial" w:cs="Arial"/>
          <w:iCs/>
        </w:rPr>
        <w:t xml:space="preserve">add additional recommendations to guide </w:t>
      </w:r>
      <w:r w:rsidR="00E46A80" w:rsidRPr="00EF37C8">
        <w:rPr>
          <w:rFonts w:ascii="Arial" w:hAnsi="Arial" w:cs="Arial"/>
          <w:iCs/>
        </w:rPr>
        <w:t xml:space="preserve">the Secretariat on this area of </w:t>
      </w:r>
      <w:r w:rsidRPr="00EF37C8">
        <w:rPr>
          <w:rFonts w:ascii="Arial" w:hAnsi="Arial" w:cs="Arial"/>
          <w:iCs/>
        </w:rPr>
        <w:t>work. </w:t>
      </w:r>
    </w:p>
    <w:p w14:paraId="0619F934" w14:textId="77777777" w:rsidR="00342551" w:rsidRPr="00342551" w:rsidRDefault="00342551" w:rsidP="003D0340">
      <w:pPr>
        <w:pStyle w:val="ListParagraph"/>
        <w:ind w:left="567" w:hanging="567"/>
        <w:rPr>
          <w:rFonts w:ascii="Arial" w:hAnsi="Arial" w:cs="Arial"/>
          <w:iCs/>
        </w:rPr>
      </w:pPr>
    </w:p>
    <w:p w14:paraId="1B25BD6D" w14:textId="77777777" w:rsidR="00342551" w:rsidRPr="00342551" w:rsidRDefault="00413626">
      <w:pPr>
        <w:pStyle w:val="ListParagraph"/>
        <w:numPr>
          <w:ilvl w:val="0"/>
          <w:numId w:val="1"/>
        </w:numPr>
        <w:tabs>
          <w:tab w:val="left" w:pos="1701"/>
        </w:tabs>
        <w:spacing w:after="0" w:line="280" w:lineRule="exact"/>
        <w:ind w:left="567" w:hanging="567"/>
        <w:jc w:val="both"/>
        <w:rPr>
          <w:rFonts w:ascii="Arial" w:hAnsi="Arial" w:cs="Arial"/>
          <w:iCs/>
          <w:color w:val="000000"/>
        </w:rPr>
      </w:pPr>
      <w:r w:rsidRPr="00342551">
        <w:rPr>
          <w:rFonts w:ascii="Arial" w:hAnsi="Arial" w:cs="Arial"/>
          <w:iCs/>
        </w:rPr>
        <w:t>The Secretariat</w:t>
      </w:r>
      <w:r w:rsidR="00D024AA" w:rsidRPr="00342551">
        <w:rPr>
          <w:rFonts w:ascii="Arial" w:hAnsi="Arial" w:cs="Arial"/>
          <w:iCs/>
        </w:rPr>
        <w:t xml:space="preserve"> </w:t>
      </w:r>
      <w:r w:rsidR="0072644B" w:rsidRPr="00342551">
        <w:rPr>
          <w:rFonts w:ascii="Arial" w:hAnsi="Arial" w:cs="Arial"/>
          <w:iCs/>
        </w:rPr>
        <w:t xml:space="preserve">recalled </w:t>
      </w:r>
      <w:r w:rsidR="0089317D" w:rsidRPr="00342551">
        <w:rPr>
          <w:rFonts w:ascii="Arial" w:hAnsi="Arial" w:cs="Arial"/>
          <w:iCs/>
        </w:rPr>
        <w:t xml:space="preserve"> the 23</w:t>
      </w:r>
      <w:r w:rsidR="0089317D" w:rsidRPr="00342551">
        <w:rPr>
          <w:rFonts w:ascii="Arial" w:hAnsi="Arial" w:cs="Arial"/>
          <w:iCs/>
          <w:vertAlign w:val="superscript"/>
        </w:rPr>
        <w:t>rd</w:t>
      </w:r>
      <w:r w:rsidR="0089317D" w:rsidRPr="00342551">
        <w:rPr>
          <w:rFonts w:ascii="Arial" w:hAnsi="Arial" w:cs="Arial"/>
          <w:iCs/>
        </w:rPr>
        <w:t xml:space="preserve"> SPREP Meeting Report (</w:t>
      </w:r>
      <w:r w:rsidR="00D024AA" w:rsidRPr="00342551">
        <w:rPr>
          <w:rFonts w:ascii="Arial" w:hAnsi="Arial" w:cs="Arial"/>
          <w:iCs/>
        </w:rPr>
        <w:t>2012</w:t>
      </w:r>
      <w:r w:rsidR="0089317D" w:rsidRPr="00342551">
        <w:rPr>
          <w:rFonts w:ascii="Arial" w:hAnsi="Arial" w:cs="Arial"/>
          <w:iCs/>
        </w:rPr>
        <w:t xml:space="preserve">) </w:t>
      </w:r>
      <w:r w:rsidR="003F5ABB" w:rsidRPr="00342551">
        <w:rPr>
          <w:rFonts w:ascii="Arial" w:hAnsi="Arial" w:cs="Arial"/>
          <w:iCs/>
        </w:rPr>
        <w:t xml:space="preserve">under Agenda Item 9.3.4: Regional Radiation Contamination Information Collation and Review with respect to paragraph 234, which noted that </w:t>
      </w:r>
      <w:r w:rsidR="003F5ABB" w:rsidRPr="00342551">
        <w:rPr>
          <w:rFonts w:ascii="Arial" w:hAnsi="Arial" w:cs="Arial"/>
          <w:i/>
        </w:rPr>
        <w:t>‘ The Members met in closed session for an informal discussion of the environmental  consequences of nuclear testing and nuclear pollution in the Pacific and French Polynesia offered to host a workshop in 2013 which will be described in a forthcoming SPREP circular’.</w:t>
      </w:r>
      <w:r w:rsidR="003F5ABB" w:rsidRPr="00342551">
        <w:rPr>
          <w:rFonts w:ascii="Arial" w:hAnsi="Arial" w:cs="Arial"/>
          <w:iCs/>
        </w:rPr>
        <w:t xml:space="preserve"> The Secretariat </w:t>
      </w:r>
      <w:r w:rsidR="00BB2A4C" w:rsidRPr="00342551">
        <w:rPr>
          <w:rFonts w:ascii="Arial" w:hAnsi="Arial" w:cs="Arial"/>
          <w:iCs/>
        </w:rPr>
        <w:t xml:space="preserve">informed the Meeting that it </w:t>
      </w:r>
      <w:r w:rsidR="00BC62DE" w:rsidRPr="00342551">
        <w:rPr>
          <w:rFonts w:ascii="Arial" w:hAnsi="Arial" w:cs="Arial"/>
          <w:iCs/>
        </w:rPr>
        <w:t>was,</w:t>
      </w:r>
      <w:r w:rsidR="00BB2A4C" w:rsidRPr="00342551">
        <w:rPr>
          <w:rFonts w:ascii="Arial" w:hAnsi="Arial" w:cs="Arial"/>
          <w:iCs/>
        </w:rPr>
        <w:t xml:space="preserve"> however, </w:t>
      </w:r>
      <w:r w:rsidR="003F5ABB" w:rsidRPr="00342551">
        <w:rPr>
          <w:rFonts w:ascii="Arial" w:hAnsi="Arial" w:cs="Arial"/>
          <w:iCs/>
        </w:rPr>
        <w:t xml:space="preserve">unsure </w:t>
      </w:r>
      <w:r w:rsidR="00BB2A4C" w:rsidRPr="00342551">
        <w:rPr>
          <w:rFonts w:ascii="Arial" w:hAnsi="Arial" w:cs="Arial"/>
          <w:iCs/>
        </w:rPr>
        <w:t xml:space="preserve">as to </w:t>
      </w:r>
      <w:r w:rsidR="003F5ABB" w:rsidRPr="00342551">
        <w:rPr>
          <w:rFonts w:ascii="Arial" w:hAnsi="Arial" w:cs="Arial"/>
          <w:iCs/>
        </w:rPr>
        <w:t>whether the workshop had taken place.</w:t>
      </w:r>
    </w:p>
    <w:p w14:paraId="11E0CDCD" w14:textId="77777777" w:rsidR="00342551" w:rsidRPr="00342551" w:rsidRDefault="00342551" w:rsidP="003D0340">
      <w:pPr>
        <w:pStyle w:val="ListParagraph"/>
        <w:ind w:left="567" w:hanging="567"/>
        <w:rPr>
          <w:rFonts w:ascii="Arial" w:hAnsi="Arial" w:cs="Arial"/>
          <w:iCs/>
        </w:rPr>
      </w:pPr>
    </w:p>
    <w:p w14:paraId="16C5C874" w14:textId="77777777" w:rsidR="00342551" w:rsidRPr="00342551" w:rsidRDefault="003F5ABB">
      <w:pPr>
        <w:pStyle w:val="ListParagraph"/>
        <w:numPr>
          <w:ilvl w:val="0"/>
          <w:numId w:val="1"/>
        </w:numPr>
        <w:tabs>
          <w:tab w:val="left" w:pos="1701"/>
        </w:tabs>
        <w:spacing w:after="0" w:line="280" w:lineRule="exact"/>
        <w:ind w:left="567" w:hanging="567"/>
        <w:jc w:val="both"/>
        <w:rPr>
          <w:rFonts w:ascii="Arial" w:hAnsi="Arial" w:cs="Arial"/>
          <w:iCs/>
          <w:color w:val="000000"/>
        </w:rPr>
      </w:pPr>
      <w:r w:rsidRPr="00342551">
        <w:rPr>
          <w:rFonts w:ascii="Arial" w:hAnsi="Arial" w:cs="Arial"/>
          <w:iCs/>
        </w:rPr>
        <w:t>Noting the discussion, t</w:t>
      </w:r>
      <w:r w:rsidR="00D024AA" w:rsidRPr="00342551">
        <w:rPr>
          <w:rFonts w:ascii="Arial" w:hAnsi="Arial" w:cs="Arial"/>
          <w:iCs/>
        </w:rPr>
        <w:t xml:space="preserve">he </w:t>
      </w:r>
      <w:r w:rsidR="00413626" w:rsidRPr="00342551">
        <w:rPr>
          <w:rFonts w:ascii="Arial" w:hAnsi="Arial" w:cs="Arial"/>
          <w:iCs/>
        </w:rPr>
        <w:t>Secretariat</w:t>
      </w:r>
      <w:r w:rsidR="00D024AA" w:rsidRPr="00342551">
        <w:rPr>
          <w:rFonts w:ascii="Arial" w:hAnsi="Arial" w:cs="Arial"/>
          <w:iCs/>
        </w:rPr>
        <w:t xml:space="preserve"> </w:t>
      </w:r>
      <w:r w:rsidRPr="00342551">
        <w:rPr>
          <w:rFonts w:ascii="Arial" w:hAnsi="Arial" w:cs="Arial"/>
          <w:iCs/>
        </w:rPr>
        <w:t xml:space="preserve">suggested a Friends of the Chair meeting convene, consisting of French Polynesia, Republic of Marshall Islands, New Caledonia, Niue, Samoa, Tonga, and Vanuatu </w:t>
      </w:r>
      <w:r w:rsidR="00D024AA" w:rsidRPr="00342551">
        <w:rPr>
          <w:rFonts w:ascii="Arial" w:hAnsi="Arial" w:cs="Arial"/>
          <w:iCs/>
        </w:rPr>
        <w:t>to draft a</w:t>
      </w:r>
      <w:r w:rsidRPr="00342551">
        <w:rPr>
          <w:rFonts w:ascii="Arial" w:hAnsi="Arial" w:cs="Arial"/>
          <w:iCs/>
        </w:rPr>
        <w:t>n additional</w:t>
      </w:r>
      <w:r w:rsidR="00D024AA" w:rsidRPr="00342551">
        <w:rPr>
          <w:rFonts w:ascii="Arial" w:hAnsi="Arial" w:cs="Arial"/>
          <w:iCs/>
        </w:rPr>
        <w:t xml:space="preserve"> recommendation</w:t>
      </w:r>
      <w:r w:rsidRPr="00342551">
        <w:rPr>
          <w:rFonts w:ascii="Arial" w:hAnsi="Arial" w:cs="Arial"/>
          <w:iCs/>
        </w:rPr>
        <w:t xml:space="preserve"> for the consideration of the Meeting.</w:t>
      </w:r>
    </w:p>
    <w:p w14:paraId="3CA7B945" w14:textId="77777777" w:rsidR="00342551" w:rsidRPr="00342551" w:rsidRDefault="00342551" w:rsidP="003D0340">
      <w:pPr>
        <w:pStyle w:val="ListParagraph"/>
        <w:ind w:left="567" w:hanging="567"/>
        <w:rPr>
          <w:rFonts w:ascii="Arial" w:hAnsi="Arial" w:cs="Arial"/>
          <w:iCs/>
          <w:color w:val="000000"/>
        </w:rPr>
      </w:pPr>
    </w:p>
    <w:p w14:paraId="6D20885D" w14:textId="77777777" w:rsidR="00342551" w:rsidRDefault="001C7595">
      <w:pPr>
        <w:pStyle w:val="ListParagraph"/>
        <w:numPr>
          <w:ilvl w:val="0"/>
          <w:numId w:val="1"/>
        </w:numPr>
        <w:tabs>
          <w:tab w:val="left" w:pos="1701"/>
        </w:tabs>
        <w:spacing w:after="0" w:line="280" w:lineRule="exact"/>
        <w:ind w:left="567" w:hanging="567"/>
        <w:jc w:val="both"/>
        <w:rPr>
          <w:rFonts w:ascii="Arial" w:hAnsi="Arial" w:cs="Arial"/>
          <w:iCs/>
          <w:color w:val="000000"/>
        </w:rPr>
      </w:pPr>
      <w:r w:rsidRPr="00342551">
        <w:rPr>
          <w:rFonts w:ascii="Arial" w:hAnsi="Arial" w:cs="Arial"/>
          <w:iCs/>
          <w:color w:val="000000"/>
        </w:rPr>
        <w:t>The Friends of the Chair report</w:t>
      </w:r>
      <w:r w:rsidR="00B62D7D" w:rsidRPr="00342551">
        <w:rPr>
          <w:rFonts w:ascii="Arial" w:hAnsi="Arial" w:cs="Arial"/>
          <w:iCs/>
          <w:color w:val="000000"/>
        </w:rPr>
        <w:t>ed</w:t>
      </w:r>
      <w:r w:rsidRPr="00342551">
        <w:rPr>
          <w:rFonts w:ascii="Arial" w:hAnsi="Arial" w:cs="Arial"/>
          <w:iCs/>
          <w:color w:val="000000"/>
        </w:rPr>
        <w:t xml:space="preserve"> back to the Meeting with a revised recommendation.</w:t>
      </w:r>
    </w:p>
    <w:p w14:paraId="141C3EE4" w14:textId="77777777" w:rsidR="00342551" w:rsidRPr="00342551" w:rsidRDefault="00342551" w:rsidP="003D0340">
      <w:pPr>
        <w:pStyle w:val="ListParagraph"/>
        <w:ind w:left="567" w:hanging="567"/>
        <w:rPr>
          <w:rFonts w:ascii="Arial" w:hAnsi="Arial" w:cs="Arial"/>
          <w:iCs/>
          <w:color w:val="000000"/>
        </w:rPr>
      </w:pPr>
    </w:p>
    <w:p w14:paraId="341ECADC" w14:textId="77777777" w:rsidR="00342551" w:rsidRDefault="001C7595">
      <w:pPr>
        <w:pStyle w:val="ListParagraph"/>
        <w:numPr>
          <w:ilvl w:val="0"/>
          <w:numId w:val="1"/>
        </w:numPr>
        <w:tabs>
          <w:tab w:val="left" w:pos="1701"/>
        </w:tabs>
        <w:spacing w:after="0" w:line="280" w:lineRule="exact"/>
        <w:ind w:left="567" w:hanging="567"/>
        <w:jc w:val="both"/>
        <w:rPr>
          <w:rFonts w:ascii="Arial" w:hAnsi="Arial" w:cs="Arial"/>
          <w:iCs/>
          <w:color w:val="000000"/>
        </w:rPr>
      </w:pPr>
      <w:r w:rsidRPr="00342551">
        <w:rPr>
          <w:rFonts w:ascii="Arial" w:hAnsi="Arial" w:cs="Arial"/>
          <w:iCs/>
          <w:color w:val="000000"/>
        </w:rPr>
        <w:t>The Cook Islands sought advice from the Secretariat on its capacity to address th</w:t>
      </w:r>
      <w:r w:rsidR="00B62D7D" w:rsidRPr="00342551">
        <w:rPr>
          <w:rFonts w:ascii="Arial" w:hAnsi="Arial" w:cs="Arial"/>
          <w:iCs/>
          <w:color w:val="000000"/>
        </w:rPr>
        <w:t>e</w:t>
      </w:r>
      <w:r w:rsidRPr="00342551">
        <w:rPr>
          <w:rFonts w:ascii="Arial" w:hAnsi="Arial" w:cs="Arial"/>
          <w:iCs/>
          <w:color w:val="000000"/>
        </w:rPr>
        <w:t xml:space="preserve"> new recommendation from the Friends of the Chair.</w:t>
      </w:r>
    </w:p>
    <w:p w14:paraId="1C5925C0" w14:textId="77777777" w:rsidR="00342551" w:rsidRPr="00342551" w:rsidRDefault="00342551" w:rsidP="008930BF">
      <w:pPr>
        <w:pStyle w:val="ListParagraph"/>
        <w:ind w:hanging="502"/>
        <w:rPr>
          <w:rFonts w:ascii="Arial" w:hAnsi="Arial" w:cs="Arial"/>
          <w:iCs/>
          <w:color w:val="000000"/>
        </w:rPr>
      </w:pPr>
    </w:p>
    <w:p w14:paraId="05CDD120" w14:textId="38DA91F9" w:rsidR="001C7595" w:rsidRPr="00342551" w:rsidRDefault="001C7595">
      <w:pPr>
        <w:pStyle w:val="ListParagraph"/>
        <w:numPr>
          <w:ilvl w:val="0"/>
          <w:numId w:val="1"/>
        </w:numPr>
        <w:tabs>
          <w:tab w:val="left" w:pos="1701"/>
        </w:tabs>
        <w:spacing w:after="0" w:line="280" w:lineRule="exact"/>
        <w:ind w:left="567" w:hanging="567"/>
        <w:jc w:val="both"/>
        <w:rPr>
          <w:rFonts w:ascii="Arial" w:hAnsi="Arial" w:cs="Arial"/>
          <w:iCs/>
          <w:color w:val="000000"/>
        </w:rPr>
      </w:pPr>
      <w:r w:rsidRPr="00342551">
        <w:rPr>
          <w:rFonts w:ascii="Arial" w:hAnsi="Arial" w:cs="Arial"/>
          <w:iCs/>
          <w:color w:val="000000"/>
        </w:rPr>
        <w:t>The Secretariat responded that it has the capacity to coordinate and seek partnerships with relevant agencies including amongst the membership and with other CROP agencies. However</w:t>
      </w:r>
      <w:r w:rsidR="002611D0" w:rsidRPr="00342551">
        <w:rPr>
          <w:rFonts w:ascii="Arial" w:hAnsi="Arial" w:cs="Arial"/>
          <w:iCs/>
          <w:color w:val="000000"/>
        </w:rPr>
        <w:t>,</w:t>
      </w:r>
      <w:r w:rsidR="009506CA" w:rsidRPr="00342551">
        <w:rPr>
          <w:rFonts w:ascii="Arial" w:hAnsi="Arial" w:cs="Arial"/>
          <w:iCs/>
          <w:color w:val="000000"/>
        </w:rPr>
        <w:t xml:space="preserve"> on</w:t>
      </w:r>
      <w:r w:rsidRPr="00342551">
        <w:rPr>
          <w:rFonts w:ascii="Arial" w:hAnsi="Arial" w:cs="Arial"/>
          <w:iCs/>
          <w:color w:val="000000"/>
        </w:rPr>
        <w:t xml:space="preserve"> technical capacity</w:t>
      </w:r>
      <w:r w:rsidR="009506CA" w:rsidRPr="00342551">
        <w:rPr>
          <w:rFonts w:ascii="Arial" w:hAnsi="Arial" w:cs="Arial"/>
          <w:iCs/>
          <w:color w:val="000000"/>
        </w:rPr>
        <w:t>, it was emphasised that this</w:t>
      </w:r>
      <w:r w:rsidRPr="00342551">
        <w:rPr>
          <w:rFonts w:ascii="Arial" w:hAnsi="Arial" w:cs="Arial"/>
          <w:iCs/>
          <w:color w:val="000000"/>
        </w:rPr>
        <w:t xml:space="preserve"> is something that it will have to build over time</w:t>
      </w:r>
      <w:r w:rsidR="000320E5" w:rsidRPr="00342551">
        <w:rPr>
          <w:rFonts w:ascii="Arial" w:hAnsi="Arial" w:cs="Arial"/>
          <w:iCs/>
          <w:color w:val="000000"/>
        </w:rPr>
        <w:t xml:space="preserve"> and does not have the resources to implement at present</w:t>
      </w:r>
      <w:r w:rsidRPr="00342551">
        <w:rPr>
          <w:rFonts w:ascii="Arial" w:hAnsi="Arial" w:cs="Arial"/>
          <w:iCs/>
          <w:color w:val="000000"/>
        </w:rPr>
        <w:t>.</w:t>
      </w:r>
    </w:p>
    <w:p w14:paraId="7380712B" w14:textId="77777777" w:rsidR="005E10AA" w:rsidRPr="002A2BBD" w:rsidRDefault="005E10AA" w:rsidP="002A2BBD">
      <w:pPr>
        <w:pStyle w:val="ListParagraph"/>
        <w:rPr>
          <w:rFonts w:ascii="Arial" w:hAnsi="Arial" w:cs="Arial"/>
          <w:iCs/>
          <w:color w:val="000000"/>
        </w:rPr>
      </w:pPr>
    </w:p>
    <w:bookmarkEnd w:id="16"/>
    <w:p w14:paraId="07061456" w14:textId="4ABE297B" w:rsidR="000F5A34" w:rsidRPr="00EF37C8" w:rsidRDefault="00D024AA" w:rsidP="003D0340">
      <w:pPr>
        <w:pStyle w:val="ListParagraph"/>
        <w:tabs>
          <w:tab w:val="left" w:pos="1701"/>
        </w:tabs>
        <w:spacing w:after="0" w:line="240" w:lineRule="auto"/>
        <w:ind w:left="567"/>
        <w:jc w:val="both"/>
        <w:rPr>
          <w:rFonts w:ascii="Arial" w:hAnsi="Arial" w:cs="Arial"/>
          <w:color w:val="000000"/>
        </w:rPr>
      </w:pPr>
      <w:r w:rsidRPr="00EF37C8">
        <w:rPr>
          <w:rFonts w:ascii="Arial" w:hAnsi="Arial" w:cs="Arial"/>
          <w:iCs/>
        </w:rPr>
        <w:t> </w:t>
      </w:r>
      <w:r w:rsidR="000F5A34" w:rsidRPr="00EF37C8">
        <w:rPr>
          <w:rFonts w:ascii="Arial" w:hAnsi="Arial" w:cs="Arial"/>
          <w:color w:val="000000"/>
        </w:rPr>
        <w:t xml:space="preserve">The Meeting: </w:t>
      </w:r>
    </w:p>
    <w:p w14:paraId="0F46EB95" w14:textId="77777777" w:rsidR="000F5A34" w:rsidRPr="00EF37C8" w:rsidRDefault="000F5A34" w:rsidP="0017201B">
      <w:pPr>
        <w:autoSpaceDE w:val="0"/>
        <w:autoSpaceDN w:val="0"/>
        <w:adjustRightInd w:val="0"/>
        <w:spacing w:after="0"/>
        <w:jc w:val="both"/>
        <w:rPr>
          <w:rFonts w:ascii="Arial" w:hAnsi="Arial" w:cs="Arial"/>
          <w:color w:val="000000"/>
        </w:rPr>
      </w:pPr>
    </w:p>
    <w:p w14:paraId="2EC8596B" w14:textId="7741F43A" w:rsidR="000F5A34" w:rsidRPr="00EF37C8" w:rsidRDefault="000F5A34">
      <w:pPr>
        <w:pStyle w:val="ListParagraph"/>
        <w:numPr>
          <w:ilvl w:val="0"/>
          <w:numId w:val="35"/>
        </w:numPr>
        <w:spacing w:after="0" w:line="240" w:lineRule="auto"/>
        <w:ind w:left="1276" w:hanging="357"/>
        <w:contextualSpacing w:val="0"/>
        <w:jc w:val="both"/>
        <w:rPr>
          <w:rFonts w:ascii="Arial" w:hAnsi="Arial" w:cs="Arial"/>
        </w:rPr>
      </w:pPr>
      <w:r w:rsidRPr="00EF37C8">
        <w:rPr>
          <w:rFonts w:ascii="Arial" w:hAnsi="Arial" w:cs="Arial"/>
          <w:b/>
          <w:bCs/>
        </w:rPr>
        <w:t>Endorse</w:t>
      </w:r>
      <w:r w:rsidR="00B62D7D">
        <w:rPr>
          <w:rFonts w:ascii="Arial" w:hAnsi="Arial" w:cs="Arial"/>
          <w:b/>
          <w:bCs/>
        </w:rPr>
        <w:t>d</w:t>
      </w:r>
      <w:r w:rsidRPr="00EF37C8">
        <w:rPr>
          <w:rFonts w:ascii="Arial" w:hAnsi="Arial" w:cs="Arial"/>
        </w:rPr>
        <w:t xml:space="preserve"> the development of the:</w:t>
      </w:r>
    </w:p>
    <w:p w14:paraId="571B30BE" w14:textId="73FD17F7" w:rsidR="000F5A34" w:rsidRPr="00EF37C8" w:rsidRDefault="000F5A34">
      <w:pPr>
        <w:pStyle w:val="ListParagraph"/>
        <w:numPr>
          <w:ilvl w:val="2"/>
          <w:numId w:val="35"/>
        </w:numPr>
        <w:autoSpaceDE w:val="0"/>
        <w:autoSpaceDN w:val="0"/>
        <w:adjustRightInd w:val="0"/>
        <w:spacing w:after="0" w:line="240" w:lineRule="auto"/>
        <w:ind w:left="1843"/>
        <w:jc w:val="both"/>
        <w:rPr>
          <w:rFonts w:ascii="Arial" w:hAnsi="Arial" w:cs="Arial"/>
          <w:color w:val="000000"/>
        </w:rPr>
      </w:pPr>
      <w:r w:rsidRPr="00EF37C8">
        <w:rPr>
          <w:rFonts w:ascii="Arial" w:hAnsi="Arial" w:cs="Arial"/>
          <w:color w:val="000000"/>
        </w:rPr>
        <w:t>Pacific Regional Outlook on Hazardous Waste and Chemicals</w:t>
      </w:r>
      <w:r w:rsidR="007654B1">
        <w:rPr>
          <w:rFonts w:ascii="Arial" w:hAnsi="Arial" w:cs="Arial"/>
          <w:color w:val="000000"/>
        </w:rPr>
        <w:t xml:space="preserve"> and guidance to assist Members with management of new waste streams</w:t>
      </w:r>
      <w:r w:rsidRPr="00EF37C8">
        <w:rPr>
          <w:rFonts w:ascii="Arial" w:hAnsi="Arial" w:cs="Arial"/>
          <w:color w:val="000000"/>
        </w:rPr>
        <w:t>;</w:t>
      </w:r>
    </w:p>
    <w:p w14:paraId="4929BED1" w14:textId="57746928" w:rsidR="000F5A34" w:rsidRPr="00EF37C8" w:rsidRDefault="000F5A34">
      <w:pPr>
        <w:pStyle w:val="ListParagraph"/>
        <w:numPr>
          <w:ilvl w:val="2"/>
          <w:numId w:val="35"/>
        </w:numPr>
        <w:autoSpaceDE w:val="0"/>
        <w:autoSpaceDN w:val="0"/>
        <w:adjustRightInd w:val="0"/>
        <w:spacing w:after="0" w:line="240" w:lineRule="auto"/>
        <w:ind w:left="1843"/>
        <w:jc w:val="both"/>
        <w:rPr>
          <w:rFonts w:ascii="Arial" w:hAnsi="Arial" w:cs="Arial"/>
          <w:color w:val="000000"/>
        </w:rPr>
      </w:pPr>
      <w:r w:rsidRPr="00EF37C8">
        <w:rPr>
          <w:rFonts w:ascii="Arial" w:hAnsi="Arial" w:cs="Arial"/>
          <w:color w:val="000000"/>
        </w:rPr>
        <w:t>Regional Action Plan on Mercury;</w:t>
      </w:r>
      <w:r w:rsidR="005209E4">
        <w:rPr>
          <w:rFonts w:ascii="Arial" w:hAnsi="Arial" w:cs="Arial"/>
          <w:color w:val="000000"/>
        </w:rPr>
        <w:t xml:space="preserve"> and</w:t>
      </w:r>
    </w:p>
    <w:p w14:paraId="618A30F0" w14:textId="77777777" w:rsidR="000F5A34" w:rsidRPr="00EF37C8" w:rsidRDefault="000F5A34">
      <w:pPr>
        <w:pStyle w:val="ListParagraph"/>
        <w:numPr>
          <w:ilvl w:val="2"/>
          <w:numId w:val="35"/>
        </w:numPr>
        <w:autoSpaceDE w:val="0"/>
        <w:autoSpaceDN w:val="0"/>
        <w:adjustRightInd w:val="0"/>
        <w:spacing w:after="60" w:line="240" w:lineRule="auto"/>
        <w:ind w:left="1843" w:hanging="181"/>
        <w:contextualSpacing w:val="0"/>
        <w:jc w:val="both"/>
        <w:rPr>
          <w:rFonts w:ascii="Arial" w:hAnsi="Arial" w:cs="Arial"/>
          <w:color w:val="000000"/>
        </w:rPr>
      </w:pPr>
      <w:r w:rsidRPr="00EF37C8">
        <w:rPr>
          <w:rFonts w:ascii="Arial" w:hAnsi="Arial" w:cs="Arial"/>
          <w:color w:val="000000"/>
        </w:rPr>
        <w:t>Regional Codes of Practice on Hazardous Wastes.</w:t>
      </w:r>
    </w:p>
    <w:p w14:paraId="0D845F4D" w14:textId="092CA5A1" w:rsidR="000F5A34" w:rsidRPr="00EF37C8" w:rsidRDefault="000F5A34">
      <w:pPr>
        <w:pStyle w:val="ListParagraph"/>
        <w:numPr>
          <w:ilvl w:val="0"/>
          <w:numId w:val="35"/>
        </w:numPr>
        <w:spacing w:after="60" w:line="280" w:lineRule="exact"/>
        <w:ind w:left="1276" w:hanging="425"/>
        <w:contextualSpacing w:val="0"/>
        <w:jc w:val="both"/>
        <w:rPr>
          <w:rFonts w:ascii="Arial" w:hAnsi="Arial" w:cs="Arial"/>
        </w:rPr>
      </w:pPr>
      <w:r w:rsidRPr="00EF37C8">
        <w:rPr>
          <w:rFonts w:ascii="Arial" w:hAnsi="Arial" w:cs="Arial"/>
          <w:b/>
          <w:bCs/>
        </w:rPr>
        <w:t>Endorse</w:t>
      </w:r>
      <w:r w:rsidR="00B62D7D">
        <w:rPr>
          <w:rFonts w:ascii="Arial" w:hAnsi="Arial" w:cs="Arial"/>
          <w:b/>
          <w:bCs/>
        </w:rPr>
        <w:t>d</w:t>
      </w:r>
      <w:r w:rsidRPr="00EF37C8">
        <w:rPr>
          <w:rFonts w:ascii="Arial" w:hAnsi="Arial" w:cs="Arial"/>
        </w:rPr>
        <w:t xml:space="preserve"> the adoption of technical guidelines developed by the Basel Rotterdam and Stockholm Convention (BRS) on ESM of hazardous waste</w:t>
      </w:r>
      <w:r w:rsidR="00F20D24">
        <w:rPr>
          <w:rFonts w:ascii="Arial" w:hAnsi="Arial" w:cs="Arial"/>
        </w:rPr>
        <w:t>.</w:t>
      </w:r>
    </w:p>
    <w:p w14:paraId="2A48C6F8" w14:textId="0DBECE50" w:rsidR="000F5A34" w:rsidRPr="00EF37C8" w:rsidRDefault="000F5A34">
      <w:pPr>
        <w:pStyle w:val="ListParagraph"/>
        <w:numPr>
          <w:ilvl w:val="0"/>
          <w:numId w:val="35"/>
        </w:numPr>
        <w:spacing w:after="60" w:line="280" w:lineRule="exact"/>
        <w:ind w:left="1276" w:hanging="425"/>
        <w:contextualSpacing w:val="0"/>
        <w:jc w:val="both"/>
        <w:rPr>
          <w:rFonts w:ascii="Arial" w:hAnsi="Arial" w:cs="Arial"/>
        </w:rPr>
      </w:pPr>
      <w:r w:rsidRPr="00EF37C8">
        <w:rPr>
          <w:rFonts w:ascii="Arial" w:hAnsi="Arial" w:cs="Arial"/>
          <w:b/>
          <w:bCs/>
        </w:rPr>
        <w:t>Encourage</w:t>
      </w:r>
      <w:r w:rsidR="00B62D7D">
        <w:rPr>
          <w:rFonts w:ascii="Arial" w:hAnsi="Arial" w:cs="Arial"/>
          <w:b/>
          <w:bCs/>
        </w:rPr>
        <w:t>d</w:t>
      </w:r>
      <w:r w:rsidRPr="00EF37C8">
        <w:rPr>
          <w:rFonts w:ascii="Arial" w:hAnsi="Arial" w:cs="Arial"/>
        </w:rPr>
        <w:t xml:space="preserve"> project focal points to actively engage in project activities, and utilise the resources developed to improve hazardous waste management nationally.</w:t>
      </w:r>
    </w:p>
    <w:p w14:paraId="4099741A" w14:textId="3DC80649" w:rsidR="000320E5" w:rsidRDefault="00E673D4">
      <w:pPr>
        <w:pStyle w:val="ListParagraph"/>
        <w:numPr>
          <w:ilvl w:val="0"/>
          <w:numId w:val="35"/>
        </w:numPr>
        <w:spacing w:after="60" w:line="280" w:lineRule="exact"/>
        <w:ind w:left="1276" w:hanging="425"/>
        <w:contextualSpacing w:val="0"/>
        <w:jc w:val="both"/>
        <w:rPr>
          <w:rFonts w:ascii="Arial" w:hAnsi="Arial" w:cs="Arial"/>
          <w:lang w:val="en-US"/>
        </w:rPr>
      </w:pPr>
      <w:r w:rsidRPr="002A2BBD">
        <w:rPr>
          <w:rFonts w:ascii="Arial" w:hAnsi="Arial" w:cs="Arial"/>
          <w:b/>
          <w:bCs/>
        </w:rPr>
        <w:t>Direct</w:t>
      </w:r>
      <w:r w:rsidR="00B62D7D">
        <w:rPr>
          <w:rFonts w:ascii="Arial" w:hAnsi="Arial" w:cs="Arial"/>
          <w:b/>
          <w:bCs/>
        </w:rPr>
        <w:t>ed</w:t>
      </w:r>
      <w:r w:rsidRPr="002A2BBD">
        <w:rPr>
          <w:rFonts w:ascii="Arial" w:hAnsi="Arial" w:cs="Arial"/>
          <w:lang w:val="en-US"/>
        </w:rPr>
        <w:t xml:space="preserve"> </w:t>
      </w:r>
      <w:r w:rsidR="00401FB4" w:rsidRPr="002A7200">
        <w:rPr>
          <w:rFonts w:ascii="Arial" w:hAnsi="Arial" w:cs="Arial"/>
          <w:lang w:val="en-US"/>
        </w:rPr>
        <w:t>the Secretariat to conduct</w:t>
      </w:r>
      <w:r w:rsidR="00401FB4">
        <w:rPr>
          <w:rFonts w:ascii="Arial" w:hAnsi="Arial" w:cs="Arial"/>
          <w:lang w:val="en-US"/>
        </w:rPr>
        <w:t xml:space="preserve"> an  </w:t>
      </w:r>
      <w:r w:rsidR="00401FB4" w:rsidRPr="002A7200">
        <w:rPr>
          <w:rFonts w:ascii="Arial" w:hAnsi="Arial" w:cs="Arial"/>
          <w:lang w:val="en-US"/>
        </w:rPr>
        <w:t xml:space="preserve">assessment </w:t>
      </w:r>
      <w:r w:rsidR="00401FB4">
        <w:rPr>
          <w:rFonts w:ascii="Arial" w:hAnsi="Arial" w:cs="Arial"/>
          <w:lang w:val="en-US"/>
        </w:rPr>
        <w:t>of capacity to</w:t>
      </w:r>
      <w:r w:rsidR="00401FB4" w:rsidRPr="002A7200">
        <w:rPr>
          <w:rFonts w:ascii="Arial" w:hAnsi="Arial" w:cs="Arial"/>
          <w:lang w:val="en-US"/>
        </w:rPr>
        <w:t xml:space="preserve"> </w:t>
      </w:r>
      <w:r w:rsidR="00401FB4">
        <w:rPr>
          <w:rFonts w:ascii="Arial" w:hAnsi="Arial" w:cs="Arial"/>
          <w:lang w:val="en-US"/>
        </w:rPr>
        <w:t xml:space="preserve">coordinate the </w:t>
      </w:r>
      <w:r w:rsidR="00401FB4" w:rsidRPr="002A7200">
        <w:rPr>
          <w:rFonts w:ascii="Arial" w:hAnsi="Arial" w:cs="Arial"/>
          <w:lang w:val="en-US"/>
        </w:rPr>
        <w:t>monitor</w:t>
      </w:r>
      <w:r w:rsidR="00401FB4">
        <w:rPr>
          <w:rFonts w:ascii="Arial" w:hAnsi="Arial" w:cs="Arial"/>
          <w:lang w:val="en-US"/>
        </w:rPr>
        <w:t>ing of t</w:t>
      </w:r>
      <w:r w:rsidR="00401FB4" w:rsidRPr="002A7200">
        <w:rPr>
          <w:rFonts w:ascii="Arial" w:hAnsi="Arial" w:cs="Arial"/>
          <w:lang w:val="en-US"/>
        </w:rPr>
        <w:t>he Pacific marine environment for radioactive contamination in collaboration with expert groups including CROP agencies, and research institutions and report back to Members at the Executive Board in 2024</w:t>
      </w:r>
      <w:r w:rsidR="002A7200" w:rsidRPr="002A7200">
        <w:rPr>
          <w:rFonts w:ascii="Arial" w:hAnsi="Arial" w:cs="Arial"/>
          <w:lang w:val="en-US"/>
        </w:rPr>
        <w:t>.</w:t>
      </w:r>
    </w:p>
    <w:p w14:paraId="03825941" w14:textId="77777777" w:rsidR="0017201B" w:rsidRDefault="0017201B" w:rsidP="00850C09">
      <w:pPr>
        <w:spacing w:after="0" w:line="240" w:lineRule="auto"/>
        <w:jc w:val="both"/>
        <w:rPr>
          <w:rFonts w:ascii="Arial" w:hAnsi="Arial" w:cs="Arial"/>
          <w:b/>
          <w:bCs/>
        </w:rPr>
      </w:pPr>
      <w:bookmarkStart w:id="17" w:name="_Hlk144914228"/>
    </w:p>
    <w:p w14:paraId="70A2DA92" w14:textId="77777777" w:rsidR="00E742C8" w:rsidRDefault="00E742C8" w:rsidP="00850C09">
      <w:pPr>
        <w:spacing w:after="0" w:line="240" w:lineRule="auto"/>
        <w:jc w:val="both"/>
        <w:rPr>
          <w:rFonts w:ascii="Arial" w:hAnsi="Arial" w:cs="Arial"/>
          <w:b/>
          <w:bCs/>
          <w:color w:val="2E74B5" w:themeColor="accent5" w:themeShade="BF"/>
        </w:rPr>
      </w:pPr>
    </w:p>
    <w:p w14:paraId="43DB24BB" w14:textId="77777777" w:rsidR="00E354DA" w:rsidRDefault="00E354DA">
      <w:pPr>
        <w:rPr>
          <w:rFonts w:ascii="Arial" w:hAnsi="Arial" w:cs="Arial"/>
          <w:b/>
          <w:bCs/>
          <w:color w:val="2E74B5" w:themeColor="accent5" w:themeShade="BF"/>
        </w:rPr>
      </w:pPr>
      <w:r>
        <w:rPr>
          <w:rFonts w:ascii="Arial" w:hAnsi="Arial" w:cs="Arial"/>
          <w:b/>
          <w:bCs/>
          <w:color w:val="2E74B5" w:themeColor="accent5" w:themeShade="BF"/>
        </w:rPr>
        <w:br w:type="page"/>
      </w:r>
    </w:p>
    <w:p w14:paraId="06546AC8" w14:textId="41D5D863" w:rsidR="006D664C" w:rsidRPr="003D0340" w:rsidRDefault="00FA01C9" w:rsidP="00850C09">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lastRenderedPageBreak/>
        <w:t xml:space="preserve">Agenda Item </w:t>
      </w:r>
      <w:r w:rsidR="00605D4A" w:rsidRPr="003D0340">
        <w:rPr>
          <w:rFonts w:ascii="Arial" w:hAnsi="Arial" w:cs="Arial"/>
          <w:b/>
          <w:bCs/>
          <w:color w:val="2E74B5" w:themeColor="accent5" w:themeShade="BF"/>
        </w:rPr>
        <w:t>9</w:t>
      </w:r>
      <w:r w:rsidR="006D664C" w:rsidRPr="003D0340">
        <w:rPr>
          <w:rFonts w:ascii="Arial" w:hAnsi="Arial" w:cs="Arial"/>
          <w:b/>
          <w:bCs/>
          <w:color w:val="2E74B5" w:themeColor="accent5" w:themeShade="BF"/>
        </w:rPr>
        <w:t>.4</w:t>
      </w:r>
      <w:r w:rsidR="001C4276" w:rsidRPr="003D0340">
        <w:rPr>
          <w:rFonts w:ascii="Arial" w:hAnsi="Arial" w:cs="Arial"/>
          <w:b/>
          <w:bCs/>
          <w:color w:val="2E74B5" w:themeColor="accent5" w:themeShade="BF"/>
        </w:rPr>
        <w:t>:</w:t>
      </w:r>
      <w:r w:rsidR="00B62006" w:rsidRPr="003D0340">
        <w:rPr>
          <w:rFonts w:ascii="Arial" w:hAnsi="Arial" w:cs="Arial"/>
          <w:b/>
          <w:bCs/>
          <w:color w:val="2E74B5" w:themeColor="accent5" w:themeShade="BF"/>
        </w:rPr>
        <w:t xml:space="preserve"> </w:t>
      </w:r>
      <w:r w:rsidR="006D664C" w:rsidRPr="003D0340">
        <w:rPr>
          <w:rFonts w:ascii="Arial" w:hAnsi="Arial" w:cs="Arial"/>
          <w:b/>
          <w:bCs/>
          <w:color w:val="2E74B5" w:themeColor="accent5" w:themeShade="BF"/>
        </w:rPr>
        <w:t>Regional Goal 4</w:t>
      </w:r>
      <w:r w:rsidR="00B20932" w:rsidRPr="003D0340">
        <w:rPr>
          <w:rFonts w:ascii="Arial" w:hAnsi="Arial" w:cs="Arial"/>
          <w:b/>
          <w:bCs/>
          <w:color w:val="2E74B5" w:themeColor="accent5" w:themeShade="BF"/>
        </w:rPr>
        <w:t xml:space="preserve"> Overview</w:t>
      </w:r>
      <w:r w:rsidR="006D664C" w:rsidRPr="003D0340">
        <w:rPr>
          <w:rFonts w:ascii="Arial" w:hAnsi="Arial" w:cs="Arial"/>
          <w:b/>
          <w:bCs/>
          <w:color w:val="2E74B5" w:themeColor="accent5" w:themeShade="BF"/>
        </w:rPr>
        <w:t>: Pacific people and their environment benefit from commitment to best practice of environmental governance</w:t>
      </w:r>
    </w:p>
    <w:p w14:paraId="746CBA13" w14:textId="77777777" w:rsidR="00C85027" w:rsidRPr="00EF37C8" w:rsidRDefault="00C85027" w:rsidP="00850C09">
      <w:pPr>
        <w:spacing w:after="0" w:line="240" w:lineRule="auto"/>
        <w:jc w:val="both"/>
        <w:rPr>
          <w:rFonts w:ascii="Arial" w:hAnsi="Arial" w:cs="Arial"/>
          <w:b/>
          <w:bCs/>
        </w:rPr>
      </w:pPr>
    </w:p>
    <w:p w14:paraId="2494BC07" w14:textId="77777777" w:rsidR="00C85027" w:rsidRPr="00EF37C8" w:rsidRDefault="00C85027">
      <w:pPr>
        <w:pStyle w:val="ListParagraph"/>
        <w:numPr>
          <w:ilvl w:val="0"/>
          <w:numId w:val="1"/>
        </w:numPr>
        <w:spacing w:after="0" w:line="280" w:lineRule="exact"/>
        <w:ind w:left="567" w:hanging="502"/>
        <w:jc w:val="both"/>
        <w:rPr>
          <w:rStyle w:val="eop"/>
          <w:rFonts w:ascii="Arial" w:hAnsi="Arial" w:cs="Arial"/>
        </w:rPr>
      </w:pPr>
      <w:r w:rsidRPr="00EF37C8">
        <w:rPr>
          <w:rStyle w:val="normaltextrun"/>
          <w:rFonts w:ascii="Arial" w:hAnsi="Arial" w:cs="Arial"/>
        </w:rPr>
        <w:t>The Secretariat provided the Meeting with an overview of key priorities to support the implementation and achievement of Regional Goal 4 for the biennial period 2024 - 2025.</w:t>
      </w:r>
      <w:r w:rsidRPr="00EF37C8">
        <w:rPr>
          <w:rStyle w:val="eop"/>
          <w:rFonts w:ascii="Arial" w:hAnsi="Arial" w:cs="Arial"/>
        </w:rPr>
        <w:t> </w:t>
      </w:r>
    </w:p>
    <w:p w14:paraId="6081E936" w14:textId="77777777" w:rsidR="00A87BEA" w:rsidRPr="00EF37C8" w:rsidRDefault="00A87BEA" w:rsidP="00A87BEA">
      <w:pPr>
        <w:pStyle w:val="ListParagraph"/>
        <w:tabs>
          <w:tab w:val="left" w:pos="1701"/>
        </w:tabs>
        <w:spacing w:after="0" w:line="240" w:lineRule="auto"/>
        <w:ind w:left="360"/>
        <w:jc w:val="both"/>
        <w:rPr>
          <w:rStyle w:val="eop"/>
          <w:rFonts w:ascii="Arial" w:hAnsi="Arial" w:cs="Arial"/>
        </w:rPr>
      </w:pPr>
    </w:p>
    <w:p w14:paraId="67C0F6A3" w14:textId="45526F39" w:rsidR="00C85027" w:rsidRPr="00EF37C8" w:rsidRDefault="00C85027" w:rsidP="003D0340">
      <w:pPr>
        <w:pStyle w:val="paragraph"/>
        <w:spacing w:before="0" w:beforeAutospacing="0" w:after="0" w:afterAutospacing="0"/>
        <w:ind w:left="567"/>
        <w:jc w:val="both"/>
        <w:textAlignment w:val="baseline"/>
        <w:rPr>
          <w:rFonts w:ascii="Arial" w:hAnsi="Arial" w:cs="Arial"/>
          <w:sz w:val="22"/>
          <w:szCs w:val="22"/>
        </w:rPr>
      </w:pPr>
      <w:r w:rsidRPr="00EF37C8">
        <w:rPr>
          <w:rStyle w:val="normaltextrun"/>
          <w:rFonts w:ascii="Arial" w:hAnsi="Arial" w:cs="Arial"/>
          <w:sz w:val="22"/>
          <w:szCs w:val="22"/>
        </w:rPr>
        <w:t>The Meeting: </w:t>
      </w:r>
      <w:r w:rsidRPr="00EF37C8">
        <w:rPr>
          <w:rStyle w:val="eop"/>
          <w:rFonts w:ascii="Arial" w:hAnsi="Arial" w:cs="Arial"/>
          <w:sz w:val="22"/>
          <w:szCs w:val="22"/>
        </w:rPr>
        <w:t> </w:t>
      </w:r>
    </w:p>
    <w:p w14:paraId="70C2C678" w14:textId="77777777" w:rsidR="00C85027" w:rsidRPr="00EF37C8" w:rsidRDefault="00C85027" w:rsidP="00C85027">
      <w:pPr>
        <w:pStyle w:val="paragraph"/>
        <w:spacing w:before="0" w:beforeAutospacing="0" w:after="0" w:afterAutospacing="0"/>
        <w:jc w:val="both"/>
        <w:textAlignment w:val="baseline"/>
        <w:rPr>
          <w:rFonts w:ascii="Arial" w:hAnsi="Arial" w:cs="Arial"/>
          <w:sz w:val="22"/>
          <w:szCs w:val="22"/>
        </w:rPr>
      </w:pPr>
      <w:r w:rsidRPr="00EF37C8">
        <w:rPr>
          <w:rStyle w:val="eop"/>
          <w:rFonts w:ascii="Arial" w:hAnsi="Arial" w:cs="Arial"/>
          <w:sz w:val="22"/>
          <w:szCs w:val="22"/>
        </w:rPr>
        <w:t> </w:t>
      </w:r>
    </w:p>
    <w:p w14:paraId="7B44E213" w14:textId="382C8839" w:rsidR="00C85027" w:rsidRPr="00EF37C8" w:rsidRDefault="00C85027">
      <w:pPr>
        <w:pStyle w:val="ListParagraph"/>
        <w:numPr>
          <w:ilvl w:val="0"/>
          <w:numId w:val="41"/>
        </w:numPr>
        <w:spacing w:after="0" w:line="240" w:lineRule="auto"/>
        <w:ind w:left="1276" w:hanging="425"/>
        <w:contextualSpacing w:val="0"/>
        <w:jc w:val="both"/>
        <w:rPr>
          <w:rFonts w:ascii="Arial" w:hAnsi="Arial" w:cs="Arial"/>
        </w:rPr>
      </w:pPr>
      <w:r w:rsidRPr="00EF37C8">
        <w:rPr>
          <w:rStyle w:val="normaltextrun"/>
          <w:rFonts w:ascii="Arial" w:hAnsi="Arial" w:cs="Arial"/>
          <w:b/>
          <w:bCs/>
        </w:rPr>
        <w:t>Endorse</w:t>
      </w:r>
      <w:r w:rsidR="00F355C3" w:rsidRPr="00EF37C8">
        <w:rPr>
          <w:rStyle w:val="normaltextrun"/>
          <w:rFonts w:ascii="Arial" w:hAnsi="Arial" w:cs="Arial"/>
          <w:b/>
          <w:bCs/>
        </w:rPr>
        <w:t>d</w:t>
      </w:r>
      <w:r w:rsidRPr="00EF37C8">
        <w:rPr>
          <w:rStyle w:val="normaltextrun"/>
          <w:rFonts w:ascii="Arial" w:hAnsi="Arial" w:cs="Arial"/>
        </w:rPr>
        <w:t xml:space="preserve"> the key strategic priorities to support the implementation and achievement of Regional Goal </w:t>
      </w:r>
      <w:r w:rsidR="00E47AB8" w:rsidRPr="00EF37C8">
        <w:rPr>
          <w:rStyle w:val="normaltextrun"/>
          <w:rFonts w:ascii="Arial" w:hAnsi="Arial" w:cs="Arial"/>
        </w:rPr>
        <w:t>4</w:t>
      </w:r>
      <w:r w:rsidR="00F355C3" w:rsidRPr="00EF37C8">
        <w:rPr>
          <w:rStyle w:val="normaltextrun"/>
          <w:rFonts w:ascii="Arial" w:hAnsi="Arial" w:cs="Arial"/>
        </w:rPr>
        <w:t xml:space="preserve"> </w:t>
      </w:r>
      <w:r w:rsidRPr="00EF37C8">
        <w:rPr>
          <w:rStyle w:val="normaltextrun"/>
          <w:rFonts w:ascii="Arial" w:hAnsi="Arial" w:cs="Arial"/>
        </w:rPr>
        <w:t>for the biennial period 2024 to 2025.</w:t>
      </w:r>
      <w:r w:rsidRPr="00EF37C8">
        <w:rPr>
          <w:rStyle w:val="eop"/>
          <w:rFonts w:ascii="Arial" w:hAnsi="Arial" w:cs="Arial"/>
        </w:rPr>
        <w:t> </w:t>
      </w:r>
    </w:p>
    <w:bookmarkEnd w:id="17"/>
    <w:p w14:paraId="3E84FEE2" w14:textId="77777777" w:rsidR="00C85027" w:rsidRPr="00EF37C8" w:rsidRDefault="00C85027" w:rsidP="00850C09">
      <w:pPr>
        <w:spacing w:after="0" w:line="240" w:lineRule="auto"/>
        <w:jc w:val="both"/>
        <w:rPr>
          <w:rFonts w:ascii="Arial" w:hAnsi="Arial" w:cs="Arial"/>
        </w:rPr>
      </w:pPr>
    </w:p>
    <w:p w14:paraId="73736202" w14:textId="77777777" w:rsidR="00B26CCB" w:rsidRPr="00EF37C8" w:rsidRDefault="00B26CCB" w:rsidP="00850C09">
      <w:pPr>
        <w:spacing w:after="0" w:line="240" w:lineRule="auto"/>
        <w:jc w:val="both"/>
        <w:rPr>
          <w:rFonts w:ascii="Arial" w:hAnsi="Arial" w:cs="Arial"/>
          <w:b/>
          <w:bCs/>
        </w:rPr>
      </w:pPr>
    </w:p>
    <w:p w14:paraId="663DF966" w14:textId="576BA867" w:rsidR="006D664C" w:rsidRPr="003D0340" w:rsidRDefault="00FA01C9" w:rsidP="00850C09">
      <w:pPr>
        <w:spacing w:after="0" w:line="240" w:lineRule="auto"/>
        <w:jc w:val="both"/>
        <w:rPr>
          <w:rFonts w:ascii="Arial" w:hAnsi="Arial" w:cs="Arial"/>
          <w:b/>
          <w:bCs/>
          <w:color w:val="2E74B5" w:themeColor="accent5" w:themeShade="BF"/>
        </w:rPr>
      </w:pPr>
      <w:bookmarkStart w:id="18" w:name="_Hlk144906257"/>
      <w:r w:rsidRPr="003D0340">
        <w:rPr>
          <w:rFonts w:ascii="Arial" w:hAnsi="Arial" w:cs="Arial"/>
          <w:b/>
          <w:bCs/>
          <w:color w:val="2E74B5" w:themeColor="accent5" w:themeShade="BF"/>
        </w:rPr>
        <w:t xml:space="preserve">Agenda Item </w:t>
      </w:r>
      <w:r w:rsidR="00605D4A" w:rsidRPr="003D0340">
        <w:rPr>
          <w:rFonts w:ascii="Arial" w:hAnsi="Arial" w:cs="Arial"/>
          <w:b/>
          <w:bCs/>
          <w:color w:val="2E74B5" w:themeColor="accent5" w:themeShade="BF"/>
        </w:rPr>
        <w:t>9</w:t>
      </w:r>
      <w:r w:rsidR="006D664C" w:rsidRPr="003D0340">
        <w:rPr>
          <w:rFonts w:ascii="Arial" w:hAnsi="Arial" w:cs="Arial"/>
          <w:b/>
          <w:bCs/>
          <w:color w:val="2E74B5" w:themeColor="accent5" w:themeShade="BF"/>
        </w:rPr>
        <w:t>.4.1</w:t>
      </w:r>
      <w:r w:rsidR="001C4276" w:rsidRPr="003D0340">
        <w:rPr>
          <w:rFonts w:ascii="Arial" w:hAnsi="Arial" w:cs="Arial"/>
          <w:b/>
          <w:bCs/>
          <w:color w:val="2E74B5" w:themeColor="accent5" w:themeShade="BF"/>
        </w:rPr>
        <w:t>:</w:t>
      </w:r>
      <w:r w:rsidR="00B62006" w:rsidRPr="003D0340">
        <w:rPr>
          <w:rFonts w:ascii="Arial" w:hAnsi="Arial" w:cs="Arial"/>
          <w:b/>
          <w:bCs/>
          <w:color w:val="2E74B5" w:themeColor="accent5" w:themeShade="BF"/>
        </w:rPr>
        <w:t xml:space="preserve"> </w:t>
      </w:r>
      <w:r w:rsidR="003D0340">
        <w:rPr>
          <w:rFonts w:ascii="Arial" w:hAnsi="Arial" w:cs="Arial"/>
          <w:b/>
          <w:bCs/>
          <w:color w:val="2E74B5" w:themeColor="accent5" w:themeShade="BF"/>
        </w:rPr>
        <w:t xml:space="preserve"> </w:t>
      </w:r>
      <w:r w:rsidR="000F7186" w:rsidRPr="003D0340">
        <w:rPr>
          <w:rFonts w:ascii="Arial" w:hAnsi="Arial" w:cs="Arial"/>
          <w:b/>
          <w:bCs/>
          <w:color w:val="2E74B5" w:themeColor="accent5" w:themeShade="BF"/>
        </w:rPr>
        <w:t>Harnessing the use of environmental planning and monitoring tools to support environmental governance</w:t>
      </w:r>
      <w:r w:rsidR="00605D4A" w:rsidRPr="003D0340">
        <w:rPr>
          <w:rFonts w:ascii="Arial" w:hAnsi="Arial" w:cs="Arial"/>
          <w:b/>
          <w:bCs/>
          <w:color w:val="2E74B5" w:themeColor="accent5" w:themeShade="BF"/>
        </w:rPr>
        <w:t xml:space="preserve"> </w:t>
      </w:r>
    </w:p>
    <w:p w14:paraId="0C326CF8" w14:textId="77777777" w:rsidR="00946BBD" w:rsidRPr="00EF37C8" w:rsidRDefault="00946BBD" w:rsidP="00850C09">
      <w:pPr>
        <w:spacing w:after="0" w:line="240" w:lineRule="auto"/>
        <w:jc w:val="both"/>
        <w:rPr>
          <w:rFonts w:ascii="Arial" w:hAnsi="Arial" w:cs="Arial"/>
          <w:b/>
          <w:bCs/>
        </w:rPr>
      </w:pPr>
    </w:p>
    <w:p w14:paraId="1051681D" w14:textId="77777777" w:rsidR="00946BBD" w:rsidRPr="00EF37C8" w:rsidRDefault="00946BBD">
      <w:pPr>
        <w:pStyle w:val="ListParagraph"/>
        <w:numPr>
          <w:ilvl w:val="0"/>
          <w:numId w:val="1"/>
        </w:numPr>
        <w:tabs>
          <w:tab w:val="left" w:pos="1701"/>
        </w:tabs>
        <w:spacing w:after="0" w:line="280" w:lineRule="exact"/>
        <w:ind w:left="567" w:hanging="502"/>
        <w:jc w:val="both"/>
        <w:rPr>
          <w:rFonts w:ascii="Arial" w:hAnsi="Arial" w:cs="Arial"/>
        </w:rPr>
      </w:pPr>
      <w:r w:rsidRPr="00EF37C8">
        <w:rPr>
          <w:rFonts w:ascii="Arial" w:hAnsi="Arial" w:cs="Arial"/>
        </w:rPr>
        <w:t>The Secretariat provided an overview of its efforts in strengthening the use of environmental planning and monitoring tools to support environmental governance in the Pacific. It sought endorsement to work with Members, donors, and partners to secure resources to support and strengthen environmental governance.</w:t>
      </w:r>
    </w:p>
    <w:p w14:paraId="4229EAEA" w14:textId="77777777" w:rsidR="00E606A8" w:rsidRPr="00EF37C8" w:rsidRDefault="00E606A8" w:rsidP="00E606A8">
      <w:pPr>
        <w:pStyle w:val="ListParagraph"/>
        <w:tabs>
          <w:tab w:val="left" w:pos="1701"/>
        </w:tabs>
        <w:spacing w:after="0" w:line="240" w:lineRule="auto"/>
        <w:ind w:left="360"/>
        <w:jc w:val="both"/>
        <w:rPr>
          <w:rFonts w:ascii="Arial" w:hAnsi="Arial" w:cs="Arial"/>
        </w:rPr>
      </w:pPr>
    </w:p>
    <w:p w14:paraId="38328129" w14:textId="1BF36287" w:rsidR="00946BBD" w:rsidRPr="00EF37C8" w:rsidRDefault="00946BBD" w:rsidP="003D0340">
      <w:pPr>
        <w:pStyle w:val="ListParagraph"/>
        <w:ind w:left="567"/>
        <w:jc w:val="both"/>
        <w:rPr>
          <w:rFonts w:ascii="Arial" w:hAnsi="Arial" w:cs="Arial"/>
        </w:rPr>
      </w:pPr>
      <w:r w:rsidRPr="00EF37C8">
        <w:rPr>
          <w:rFonts w:ascii="Arial" w:hAnsi="Arial" w:cs="Arial"/>
        </w:rPr>
        <w:t>The Meeting:</w:t>
      </w:r>
    </w:p>
    <w:p w14:paraId="0491D272" w14:textId="77777777" w:rsidR="00946BBD" w:rsidRPr="00EF37C8" w:rsidRDefault="00946BBD" w:rsidP="00946BBD">
      <w:pPr>
        <w:pStyle w:val="ListParagraph"/>
        <w:spacing w:after="0" w:line="240" w:lineRule="auto"/>
        <w:contextualSpacing w:val="0"/>
        <w:jc w:val="both"/>
        <w:rPr>
          <w:rFonts w:ascii="Arial" w:hAnsi="Arial" w:cs="Arial"/>
        </w:rPr>
      </w:pPr>
    </w:p>
    <w:p w14:paraId="69431D01" w14:textId="2D9E58E8" w:rsidR="00946BBD" w:rsidRPr="00EF37C8" w:rsidRDefault="00946BBD">
      <w:pPr>
        <w:pStyle w:val="ListParagraph"/>
        <w:numPr>
          <w:ilvl w:val="0"/>
          <w:numId w:val="36"/>
        </w:numPr>
        <w:tabs>
          <w:tab w:val="clear" w:pos="1440"/>
        </w:tabs>
        <w:spacing w:after="0"/>
        <w:ind w:left="1276"/>
        <w:jc w:val="both"/>
        <w:rPr>
          <w:rFonts w:ascii="Arial" w:hAnsi="Arial" w:cs="Arial"/>
        </w:rPr>
      </w:pPr>
      <w:bookmarkStart w:id="19" w:name="_Hlk141436955"/>
      <w:r w:rsidRPr="00EF37C8">
        <w:rPr>
          <w:rFonts w:ascii="Arial" w:hAnsi="Arial" w:cs="Arial"/>
          <w:b/>
          <w:bCs/>
        </w:rPr>
        <w:t>Note</w:t>
      </w:r>
      <w:r w:rsidR="00E606A8" w:rsidRPr="00EF37C8">
        <w:rPr>
          <w:rFonts w:ascii="Arial" w:hAnsi="Arial" w:cs="Arial"/>
          <w:b/>
          <w:bCs/>
        </w:rPr>
        <w:t>d</w:t>
      </w:r>
      <w:r w:rsidRPr="00EF37C8">
        <w:rPr>
          <w:rFonts w:ascii="Arial" w:hAnsi="Arial" w:cs="Arial"/>
        </w:rPr>
        <w:t xml:space="preserve"> the efforts by the Secretariat in promoting and strengthening the use of environmental planning and monitoring tools to support environmental governance in the Pacific</w:t>
      </w:r>
      <w:r w:rsidR="004D7A68">
        <w:rPr>
          <w:rFonts w:ascii="Arial" w:hAnsi="Arial" w:cs="Arial"/>
        </w:rPr>
        <w:t>.</w:t>
      </w:r>
    </w:p>
    <w:p w14:paraId="4EBC950A" w14:textId="3E680E7F" w:rsidR="00946BBD" w:rsidRPr="00EF37C8" w:rsidRDefault="00946BBD">
      <w:pPr>
        <w:pStyle w:val="ListParagraph"/>
        <w:numPr>
          <w:ilvl w:val="0"/>
          <w:numId w:val="36"/>
        </w:numPr>
        <w:tabs>
          <w:tab w:val="clear" w:pos="1440"/>
        </w:tabs>
        <w:spacing w:after="0"/>
        <w:ind w:left="1276"/>
        <w:jc w:val="both"/>
        <w:rPr>
          <w:rFonts w:ascii="Arial" w:hAnsi="Arial" w:cs="Arial"/>
        </w:rPr>
      </w:pPr>
      <w:r w:rsidRPr="00EF37C8">
        <w:rPr>
          <w:rFonts w:ascii="Arial" w:hAnsi="Arial" w:cs="Arial"/>
          <w:b/>
          <w:bCs/>
        </w:rPr>
        <w:t>Endorse</w:t>
      </w:r>
      <w:r w:rsidR="00E606A8" w:rsidRPr="00EF37C8">
        <w:rPr>
          <w:rFonts w:ascii="Arial" w:hAnsi="Arial" w:cs="Arial"/>
          <w:b/>
          <w:bCs/>
        </w:rPr>
        <w:t>d</w:t>
      </w:r>
      <w:r w:rsidRPr="00EF37C8">
        <w:rPr>
          <w:rFonts w:ascii="Arial" w:hAnsi="Arial" w:cs="Arial"/>
        </w:rPr>
        <w:t xml:space="preserve"> the Secretariat’s proposed work streams in leveraging support of Members, donors, and partners to secure resources to strengthen environmental governance through the use environmental planning and monitoring tools. </w:t>
      </w:r>
    </w:p>
    <w:bookmarkEnd w:id="18"/>
    <w:bookmarkEnd w:id="19"/>
    <w:p w14:paraId="4F5CEE76" w14:textId="77777777" w:rsidR="00C73B51" w:rsidRDefault="00C73B51" w:rsidP="00850C09">
      <w:pPr>
        <w:spacing w:after="0" w:line="240" w:lineRule="auto"/>
        <w:jc w:val="both"/>
        <w:rPr>
          <w:rFonts w:ascii="Arial" w:hAnsi="Arial" w:cs="Arial"/>
          <w:b/>
          <w:bCs/>
          <w:color w:val="2E74B5" w:themeColor="accent5" w:themeShade="BF"/>
        </w:rPr>
      </w:pPr>
    </w:p>
    <w:p w14:paraId="7B8C5261" w14:textId="77777777" w:rsidR="00C73B51" w:rsidRDefault="00C73B51" w:rsidP="00850C09">
      <w:pPr>
        <w:spacing w:after="0" w:line="240" w:lineRule="auto"/>
        <w:jc w:val="both"/>
        <w:rPr>
          <w:rFonts w:ascii="Arial" w:hAnsi="Arial" w:cs="Arial"/>
          <w:b/>
          <w:bCs/>
          <w:color w:val="2E74B5" w:themeColor="accent5" w:themeShade="BF"/>
        </w:rPr>
      </w:pPr>
    </w:p>
    <w:p w14:paraId="0C5C9005" w14:textId="3B3501A1" w:rsidR="006D664C" w:rsidRPr="003D0340" w:rsidRDefault="00FA01C9" w:rsidP="00850C09">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t xml:space="preserve">Agenda Item </w:t>
      </w:r>
      <w:r w:rsidR="00605D4A" w:rsidRPr="003D0340">
        <w:rPr>
          <w:rFonts w:ascii="Arial" w:hAnsi="Arial" w:cs="Arial"/>
          <w:b/>
          <w:bCs/>
          <w:color w:val="2E74B5" w:themeColor="accent5" w:themeShade="BF"/>
        </w:rPr>
        <w:t>9</w:t>
      </w:r>
      <w:r w:rsidR="006D664C" w:rsidRPr="003D0340">
        <w:rPr>
          <w:rFonts w:ascii="Arial" w:hAnsi="Arial" w:cs="Arial"/>
          <w:b/>
          <w:bCs/>
          <w:color w:val="2E74B5" w:themeColor="accent5" w:themeShade="BF"/>
        </w:rPr>
        <w:t>.4.2</w:t>
      </w:r>
      <w:r w:rsidR="001C4276" w:rsidRPr="003D0340">
        <w:rPr>
          <w:rFonts w:ascii="Arial" w:hAnsi="Arial" w:cs="Arial"/>
          <w:b/>
          <w:bCs/>
          <w:color w:val="2E74B5" w:themeColor="accent5" w:themeShade="BF"/>
        </w:rPr>
        <w:t xml:space="preserve">: </w:t>
      </w:r>
      <w:proofErr w:type="gramStart"/>
      <w:r w:rsidR="009A0882" w:rsidRPr="003D0340">
        <w:rPr>
          <w:rFonts w:ascii="Arial" w:hAnsi="Arial" w:cs="Arial"/>
          <w:b/>
          <w:bCs/>
          <w:color w:val="2E74B5" w:themeColor="accent5" w:themeShade="BF"/>
        </w:rPr>
        <w:t>Strengthening ocean</w:t>
      </w:r>
      <w:proofErr w:type="gramEnd"/>
      <w:r w:rsidR="000F7186" w:rsidRPr="003D0340">
        <w:rPr>
          <w:rFonts w:ascii="Arial" w:hAnsi="Arial" w:cs="Arial"/>
          <w:b/>
          <w:bCs/>
          <w:color w:val="2E74B5" w:themeColor="accent5" w:themeShade="BF"/>
        </w:rPr>
        <w:t xml:space="preserve"> governance</w:t>
      </w:r>
    </w:p>
    <w:p w14:paraId="760CA635" w14:textId="77777777" w:rsidR="004B56AE" w:rsidRPr="00EF37C8" w:rsidRDefault="004B56AE" w:rsidP="00850C09">
      <w:pPr>
        <w:spacing w:after="0" w:line="240" w:lineRule="auto"/>
        <w:jc w:val="both"/>
        <w:rPr>
          <w:rFonts w:ascii="Arial" w:hAnsi="Arial" w:cs="Arial"/>
          <w:b/>
          <w:bCs/>
        </w:rPr>
      </w:pPr>
    </w:p>
    <w:p w14:paraId="5DCFE8D1" w14:textId="03D7E487" w:rsidR="004B56AE" w:rsidRPr="00EF37C8" w:rsidRDefault="004B56AE">
      <w:pPr>
        <w:pStyle w:val="ListParagraph"/>
        <w:numPr>
          <w:ilvl w:val="0"/>
          <w:numId w:val="1"/>
        </w:numPr>
        <w:tabs>
          <w:tab w:val="left" w:pos="1701"/>
        </w:tabs>
        <w:spacing w:after="0" w:line="280" w:lineRule="exact"/>
        <w:ind w:left="567" w:hanging="567"/>
        <w:jc w:val="both"/>
        <w:rPr>
          <w:rFonts w:ascii="Arial" w:hAnsi="Arial" w:cs="Arial"/>
          <w:b/>
          <w:bCs/>
          <w:color w:val="000000"/>
        </w:rPr>
      </w:pPr>
      <w:r w:rsidRPr="00EF37C8">
        <w:rPr>
          <w:rFonts w:ascii="Arial" w:hAnsi="Arial" w:cs="Arial"/>
          <w:color w:val="000000"/>
        </w:rPr>
        <w:t xml:space="preserve">The Secretariat </w:t>
      </w:r>
      <w:r w:rsidR="00BE7597" w:rsidRPr="00EF37C8">
        <w:rPr>
          <w:rFonts w:ascii="Arial" w:hAnsi="Arial" w:cs="Arial"/>
          <w:color w:val="000000"/>
        </w:rPr>
        <w:t xml:space="preserve">presented </w:t>
      </w:r>
      <w:r w:rsidRPr="00EF37C8">
        <w:rPr>
          <w:rFonts w:ascii="Arial" w:hAnsi="Arial" w:cs="Arial"/>
          <w:color w:val="000000"/>
        </w:rPr>
        <w:t xml:space="preserve">an update on SPREP’s work on ocean governance in the region; and sought endorsement for it to develop a regional ocean governance strategic framework for the Secretariat and its Members. </w:t>
      </w:r>
    </w:p>
    <w:p w14:paraId="0C237677" w14:textId="77777777" w:rsidR="004B56AE" w:rsidRPr="00EF37C8" w:rsidRDefault="004B56AE" w:rsidP="0017201B">
      <w:pPr>
        <w:pStyle w:val="ListParagraph"/>
        <w:autoSpaceDE w:val="0"/>
        <w:autoSpaceDN w:val="0"/>
        <w:adjustRightInd w:val="0"/>
        <w:spacing w:after="0" w:line="280" w:lineRule="exact"/>
        <w:ind w:hanging="720"/>
        <w:contextualSpacing w:val="0"/>
        <w:jc w:val="both"/>
        <w:rPr>
          <w:rFonts w:ascii="Arial" w:hAnsi="Arial" w:cs="Arial"/>
          <w:b/>
          <w:bCs/>
          <w:color w:val="000000"/>
        </w:rPr>
      </w:pPr>
    </w:p>
    <w:p w14:paraId="75F7F6FF" w14:textId="7CE50FB4" w:rsidR="004B56AE" w:rsidRPr="00EF37C8" w:rsidRDefault="004B56AE" w:rsidP="003D0340">
      <w:pPr>
        <w:pStyle w:val="ListParagraph"/>
        <w:autoSpaceDE w:val="0"/>
        <w:autoSpaceDN w:val="0"/>
        <w:adjustRightInd w:val="0"/>
        <w:spacing w:after="0" w:line="240" w:lineRule="auto"/>
        <w:ind w:left="567"/>
        <w:jc w:val="both"/>
        <w:rPr>
          <w:rFonts w:ascii="Arial" w:hAnsi="Arial" w:cs="Arial"/>
          <w:color w:val="000000"/>
        </w:rPr>
      </w:pPr>
      <w:r w:rsidRPr="00EF37C8">
        <w:rPr>
          <w:rFonts w:ascii="Arial" w:hAnsi="Arial" w:cs="Arial"/>
          <w:color w:val="000000"/>
        </w:rPr>
        <w:t>The Meeting:</w:t>
      </w:r>
    </w:p>
    <w:p w14:paraId="44CB7A17" w14:textId="77777777" w:rsidR="004B56AE" w:rsidRPr="00EF37C8" w:rsidRDefault="004B56AE" w:rsidP="0017201B">
      <w:pPr>
        <w:autoSpaceDE w:val="0"/>
        <w:autoSpaceDN w:val="0"/>
        <w:adjustRightInd w:val="0"/>
        <w:spacing w:after="0"/>
        <w:jc w:val="both"/>
        <w:rPr>
          <w:rFonts w:ascii="Arial" w:hAnsi="Arial" w:cs="Arial"/>
          <w:color w:val="000000"/>
        </w:rPr>
      </w:pPr>
    </w:p>
    <w:p w14:paraId="12DD8108" w14:textId="77777777" w:rsidR="00383CA0" w:rsidRPr="00EF37C8" w:rsidRDefault="00383CA0">
      <w:pPr>
        <w:pStyle w:val="ListParagraph"/>
        <w:numPr>
          <w:ilvl w:val="0"/>
          <w:numId w:val="42"/>
        </w:numPr>
        <w:spacing w:after="0"/>
        <w:jc w:val="both"/>
        <w:rPr>
          <w:rFonts w:ascii="Arial" w:hAnsi="Arial" w:cs="Arial"/>
        </w:rPr>
      </w:pPr>
      <w:r w:rsidRPr="00EF37C8">
        <w:rPr>
          <w:rFonts w:ascii="Arial" w:hAnsi="Arial" w:cs="Arial"/>
          <w:b/>
          <w:bCs/>
        </w:rPr>
        <w:t xml:space="preserve">Noted </w:t>
      </w:r>
      <w:r w:rsidRPr="00EF37C8">
        <w:rPr>
          <w:rFonts w:ascii="Arial" w:hAnsi="Arial" w:cs="Arial"/>
        </w:rPr>
        <w:t>the work by the Secretariat on Ocean Governance for Members and the region.</w:t>
      </w:r>
    </w:p>
    <w:p w14:paraId="6B169E9D" w14:textId="04F3516A" w:rsidR="004B56AE" w:rsidRPr="00EF37C8" w:rsidRDefault="00383CA0">
      <w:pPr>
        <w:pStyle w:val="ListParagraph"/>
        <w:numPr>
          <w:ilvl w:val="0"/>
          <w:numId w:val="42"/>
        </w:numPr>
        <w:tabs>
          <w:tab w:val="clear" w:pos="1276"/>
        </w:tabs>
        <w:spacing w:after="0"/>
        <w:jc w:val="both"/>
        <w:rPr>
          <w:rFonts w:ascii="Arial" w:hAnsi="Arial" w:cs="Arial"/>
        </w:rPr>
      </w:pPr>
      <w:r w:rsidRPr="00EF37C8">
        <w:rPr>
          <w:rFonts w:ascii="Arial" w:hAnsi="Arial" w:cs="Arial"/>
          <w:b/>
          <w:bCs/>
        </w:rPr>
        <w:t xml:space="preserve">Requested </w:t>
      </w:r>
      <w:r w:rsidRPr="00EF37C8">
        <w:rPr>
          <w:rFonts w:ascii="Arial" w:hAnsi="Arial" w:cs="Arial"/>
        </w:rPr>
        <w:t>the Secretariat to develop a regional strategic framework for strengthening its capacity on Ocean Governance in consultation with Members, and partners including CROP.</w:t>
      </w:r>
    </w:p>
    <w:p w14:paraId="6BA4D415" w14:textId="77777777" w:rsidR="00B26CCB" w:rsidRPr="00EF37C8" w:rsidRDefault="00B26CCB" w:rsidP="00383CA0">
      <w:pPr>
        <w:pStyle w:val="ListParagraph"/>
        <w:spacing w:after="0"/>
        <w:ind w:left="1276"/>
        <w:jc w:val="both"/>
        <w:rPr>
          <w:rFonts w:ascii="Arial" w:hAnsi="Arial" w:cs="Arial"/>
          <w:b/>
          <w:bCs/>
        </w:rPr>
      </w:pPr>
    </w:p>
    <w:p w14:paraId="282A5323" w14:textId="77777777" w:rsidR="0017201B" w:rsidRDefault="0017201B" w:rsidP="00850C09">
      <w:pPr>
        <w:spacing w:after="0" w:line="240" w:lineRule="auto"/>
        <w:jc w:val="both"/>
        <w:rPr>
          <w:rFonts w:ascii="Arial" w:hAnsi="Arial" w:cs="Arial"/>
          <w:b/>
          <w:bCs/>
        </w:rPr>
      </w:pPr>
    </w:p>
    <w:p w14:paraId="735B09E6" w14:textId="3AA6B2E8" w:rsidR="006D664C" w:rsidRPr="003D0340" w:rsidRDefault="00FA01C9" w:rsidP="00850C09">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t xml:space="preserve">Agenda Item </w:t>
      </w:r>
      <w:r w:rsidR="00605D4A" w:rsidRPr="003D0340">
        <w:rPr>
          <w:rFonts w:ascii="Arial" w:hAnsi="Arial" w:cs="Arial"/>
          <w:b/>
          <w:bCs/>
          <w:color w:val="2E74B5" w:themeColor="accent5" w:themeShade="BF"/>
        </w:rPr>
        <w:t>9</w:t>
      </w:r>
      <w:r w:rsidR="006D664C" w:rsidRPr="003D0340">
        <w:rPr>
          <w:rFonts w:ascii="Arial" w:hAnsi="Arial" w:cs="Arial"/>
          <w:b/>
          <w:bCs/>
          <w:color w:val="2E74B5" w:themeColor="accent5" w:themeShade="BF"/>
        </w:rPr>
        <w:t>.4.3</w:t>
      </w:r>
      <w:r w:rsidR="001C4276" w:rsidRPr="003D0340">
        <w:rPr>
          <w:rFonts w:ascii="Arial" w:hAnsi="Arial" w:cs="Arial"/>
          <w:b/>
          <w:bCs/>
          <w:color w:val="2E74B5" w:themeColor="accent5" w:themeShade="BF"/>
        </w:rPr>
        <w:t xml:space="preserve">: </w:t>
      </w:r>
      <w:r w:rsidR="000F7186" w:rsidRPr="003D0340">
        <w:rPr>
          <w:rFonts w:ascii="Arial" w:hAnsi="Arial" w:cs="Arial"/>
          <w:b/>
          <w:bCs/>
          <w:color w:val="2E74B5" w:themeColor="accent5" w:themeShade="BF"/>
        </w:rPr>
        <w:t>Scaling up the outcomes and results of the ACPMEA</w:t>
      </w:r>
      <w:r w:rsidR="006A0627" w:rsidRPr="003D0340">
        <w:rPr>
          <w:rFonts w:ascii="Arial" w:hAnsi="Arial" w:cs="Arial"/>
          <w:b/>
          <w:bCs/>
          <w:color w:val="2E74B5" w:themeColor="accent5" w:themeShade="BF"/>
        </w:rPr>
        <w:t xml:space="preserve"> 3</w:t>
      </w:r>
      <w:r w:rsidR="000F7186" w:rsidRPr="003D0340">
        <w:rPr>
          <w:rFonts w:ascii="Arial" w:hAnsi="Arial" w:cs="Arial"/>
          <w:b/>
          <w:bCs/>
          <w:color w:val="2E74B5" w:themeColor="accent5" w:themeShade="BF"/>
        </w:rPr>
        <w:t xml:space="preserve"> Programme</w:t>
      </w:r>
    </w:p>
    <w:p w14:paraId="0C82B981" w14:textId="77777777" w:rsidR="009E27E2" w:rsidRPr="00EF37C8" w:rsidRDefault="009E27E2" w:rsidP="00850C09">
      <w:pPr>
        <w:spacing w:after="0" w:line="240" w:lineRule="auto"/>
        <w:ind w:left="2160" w:hanging="1440"/>
        <w:jc w:val="both"/>
        <w:rPr>
          <w:rFonts w:ascii="Arial" w:hAnsi="Arial" w:cs="Arial"/>
          <w:b/>
          <w:bCs/>
        </w:rPr>
      </w:pPr>
    </w:p>
    <w:p w14:paraId="647DA458" w14:textId="16B38B7D" w:rsidR="009E27E2" w:rsidRDefault="009E27E2">
      <w:pPr>
        <w:pStyle w:val="ListParagraph"/>
        <w:numPr>
          <w:ilvl w:val="0"/>
          <w:numId w:val="1"/>
        </w:numPr>
        <w:tabs>
          <w:tab w:val="left" w:pos="1701"/>
        </w:tabs>
        <w:spacing w:after="0" w:line="280" w:lineRule="exact"/>
        <w:ind w:left="567" w:hanging="567"/>
        <w:jc w:val="both"/>
        <w:rPr>
          <w:rFonts w:ascii="Arial" w:hAnsi="Arial" w:cs="Arial"/>
          <w:color w:val="000000"/>
        </w:rPr>
      </w:pPr>
      <w:r w:rsidRPr="00EF37C8">
        <w:rPr>
          <w:rFonts w:ascii="Arial" w:hAnsi="Arial" w:cs="Arial"/>
          <w:color w:val="000000"/>
        </w:rPr>
        <w:t>The Secretariat informed Members on the outcomes and results of the ACP MEA Phase 3 Project implementation; and sought endorsement of the scaling up of the ACP/MEA Phase 3 Project to Phase 4.</w:t>
      </w:r>
      <w:r w:rsidR="002611D0">
        <w:rPr>
          <w:rFonts w:ascii="Arial" w:hAnsi="Arial" w:cs="Arial"/>
          <w:color w:val="000000"/>
        </w:rPr>
        <w:t xml:space="preserve"> </w:t>
      </w:r>
    </w:p>
    <w:p w14:paraId="3C712B82" w14:textId="77777777" w:rsidR="007E340E" w:rsidRDefault="007E340E" w:rsidP="003D0340">
      <w:pPr>
        <w:pStyle w:val="ListParagraph"/>
        <w:tabs>
          <w:tab w:val="left" w:pos="1701"/>
        </w:tabs>
        <w:spacing w:after="0" w:line="280" w:lineRule="exact"/>
        <w:ind w:hanging="567"/>
        <w:jc w:val="both"/>
        <w:rPr>
          <w:rFonts w:ascii="Arial" w:hAnsi="Arial" w:cs="Arial"/>
          <w:color w:val="000000"/>
        </w:rPr>
      </w:pPr>
    </w:p>
    <w:p w14:paraId="297787C7" w14:textId="628AC7E1" w:rsidR="007E340E" w:rsidRPr="007E340E" w:rsidRDefault="007E340E">
      <w:pPr>
        <w:pStyle w:val="ListParagraph"/>
        <w:numPr>
          <w:ilvl w:val="0"/>
          <w:numId w:val="1"/>
        </w:numPr>
        <w:tabs>
          <w:tab w:val="left" w:pos="1701"/>
        </w:tabs>
        <w:spacing w:after="0" w:line="280" w:lineRule="exact"/>
        <w:ind w:left="567" w:hanging="567"/>
        <w:jc w:val="both"/>
        <w:rPr>
          <w:rFonts w:ascii="Arial" w:hAnsi="Arial" w:cs="Arial"/>
          <w:color w:val="000000"/>
        </w:rPr>
      </w:pPr>
      <w:r w:rsidRPr="007E340E">
        <w:rPr>
          <w:rFonts w:ascii="Arial" w:hAnsi="Arial" w:cs="Arial"/>
          <w:color w:val="000000"/>
        </w:rPr>
        <w:lastRenderedPageBreak/>
        <w:t xml:space="preserve">France noted </w:t>
      </w:r>
      <w:r>
        <w:rPr>
          <w:rFonts w:ascii="Arial" w:hAnsi="Arial" w:cs="Arial"/>
          <w:color w:val="000000"/>
        </w:rPr>
        <w:t xml:space="preserve">the </w:t>
      </w:r>
      <w:r w:rsidRPr="007E340E">
        <w:rPr>
          <w:rFonts w:ascii="Arial" w:hAnsi="Arial" w:cs="Arial"/>
          <w:color w:val="000000"/>
        </w:rPr>
        <w:t xml:space="preserve">progress of the ACP MEA </w:t>
      </w:r>
      <w:r>
        <w:rPr>
          <w:rFonts w:ascii="Arial" w:hAnsi="Arial" w:cs="Arial"/>
          <w:color w:val="000000"/>
        </w:rPr>
        <w:t>P</w:t>
      </w:r>
      <w:r w:rsidRPr="007E340E">
        <w:rPr>
          <w:rFonts w:ascii="Arial" w:hAnsi="Arial" w:cs="Arial"/>
          <w:color w:val="000000"/>
        </w:rPr>
        <w:t xml:space="preserve">hase 3 </w:t>
      </w:r>
      <w:r>
        <w:rPr>
          <w:rFonts w:ascii="Arial" w:hAnsi="Arial" w:cs="Arial"/>
          <w:color w:val="000000"/>
        </w:rPr>
        <w:t>P</w:t>
      </w:r>
      <w:r w:rsidRPr="007E340E">
        <w:rPr>
          <w:rFonts w:ascii="Arial" w:hAnsi="Arial" w:cs="Arial"/>
          <w:color w:val="000000"/>
        </w:rPr>
        <w:t xml:space="preserve">roject and expressed full support for the extension of the </w:t>
      </w:r>
      <w:r>
        <w:rPr>
          <w:rFonts w:ascii="Arial" w:hAnsi="Arial" w:cs="Arial"/>
          <w:color w:val="000000"/>
        </w:rPr>
        <w:t>P</w:t>
      </w:r>
      <w:r w:rsidRPr="007E340E">
        <w:rPr>
          <w:rFonts w:ascii="Arial" w:hAnsi="Arial" w:cs="Arial"/>
          <w:color w:val="000000"/>
        </w:rPr>
        <w:t>roject beyond 2024</w:t>
      </w:r>
      <w:r>
        <w:rPr>
          <w:rFonts w:ascii="Arial" w:hAnsi="Arial" w:cs="Arial"/>
          <w:color w:val="000000"/>
        </w:rPr>
        <w:t>,</w:t>
      </w:r>
      <w:r w:rsidRPr="007E340E">
        <w:rPr>
          <w:rFonts w:ascii="Arial" w:hAnsi="Arial" w:cs="Arial"/>
          <w:color w:val="000000"/>
        </w:rPr>
        <w:t xml:space="preserve"> </w:t>
      </w:r>
      <w:r>
        <w:rPr>
          <w:rFonts w:ascii="Arial" w:hAnsi="Arial" w:cs="Arial"/>
          <w:color w:val="000000"/>
        </w:rPr>
        <w:t xml:space="preserve">noting </w:t>
      </w:r>
      <w:r w:rsidRPr="007E340E">
        <w:rPr>
          <w:rFonts w:ascii="Arial" w:hAnsi="Arial" w:cs="Arial"/>
          <w:color w:val="000000"/>
        </w:rPr>
        <w:t xml:space="preserve">the evaluation and results </w:t>
      </w:r>
      <w:r>
        <w:rPr>
          <w:rFonts w:ascii="Arial" w:hAnsi="Arial" w:cs="Arial"/>
          <w:color w:val="000000"/>
        </w:rPr>
        <w:t>will</w:t>
      </w:r>
      <w:r w:rsidRPr="007E340E">
        <w:rPr>
          <w:rFonts w:ascii="Arial" w:hAnsi="Arial" w:cs="Arial"/>
          <w:color w:val="000000"/>
        </w:rPr>
        <w:t xml:space="preserve"> be reported </w:t>
      </w:r>
      <w:r>
        <w:rPr>
          <w:rFonts w:ascii="Arial" w:hAnsi="Arial" w:cs="Arial"/>
          <w:color w:val="000000"/>
        </w:rPr>
        <w:t xml:space="preserve">to </w:t>
      </w:r>
      <w:r w:rsidRPr="007E340E">
        <w:rPr>
          <w:rFonts w:ascii="Arial" w:hAnsi="Arial" w:cs="Arial"/>
          <w:color w:val="000000"/>
        </w:rPr>
        <w:t xml:space="preserve">the SPREP Executive Board </w:t>
      </w:r>
      <w:r>
        <w:rPr>
          <w:rFonts w:ascii="Arial" w:hAnsi="Arial" w:cs="Arial"/>
          <w:color w:val="000000"/>
        </w:rPr>
        <w:t>M</w:t>
      </w:r>
      <w:r w:rsidRPr="007E340E">
        <w:rPr>
          <w:rFonts w:ascii="Arial" w:hAnsi="Arial" w:cs="Arial"/>
          <w:color w:val="000000"/>
        </w:rPr>
        <w:t xml:space="preserve">eeting in 2024. </w:t>
      </w:r>
    </w:p>
    <w:p w14:paraId="51431733" w14:textId="77777777" w:rsidR="007E340E" w:rsidRPr="007E340E" w:rsidRDefault="007E340E" w:rsidP="003D0340">
      <w:pPr>
        <w:pStyle w:val="ListParagraph"/>
        <w:tabs>
          <w:tab w:val="left" w:pos="1701"/>
        </w:tabs>
        <w:spacing w:after="0" w:line="280" w:lineRule="exact"/>
        <w:ind w:left="567" w:hanging="567"/>
        <w:jc w:val="both"/>
        <w:rPr>
          <w:rFonts w:ascii="Arial" w:hAnsi="Arial" w:cs="Arial"/>
          <w:color w:val="000000"/>
        </w:rPr>
      </w:pPr>
      <w:r w:rsidRPr="007E340E">
        <w:rPr>
          <w:rFonts w:ascii="Arial" w:hAnsi="Arial" w:cs="Arial"/>
          <w:color w:val="000000"/>
        </w:rPr>
        <w:t xml:space="preserve"> </w:t>
      </w:r>
    </w:p>
    <w:p w14:paraId="31DEC65F" w14:textId="1DF7605B" w:rsidR="007E340E" w:rsidRPr="00EF37C8" w:rsidRDefault="007E340E">
      <w:pPr>
        <w:pStyle w:val="ListParagraph"/>
        <w:numPr>
          <w:ilvl w:val="0"/>
          <w:numId w:val="1"/>
        </w:numPr>
        <w:tabs>
          <w:tab w:val="left" w:pos="1701"/>
        </w:tabs>
        <w:spacing w:after="0" w:line="280" w:lineRule="exact"/>
        <w:ind w:left="567" w:hanging="567"/>
        <w:jc w:val="both"/>
        <w:rPr>
          <w:rFonts w:ascii="Arial" w:hAnsi="Arial" w:cs="Arial"/>
          <w:color w:val="000000"/>
        </w:rPr>
      </w:pPr>
      <w:r w:rsidRPr="007E340E">
        <w:rPr>
          <w:rFonts w:ascii="Arial" w:hAnsi="Arial" w:cs="Arial"/>
          <w:color w:val="000000"/>
        </w:rPr>
        <w:t xml:space="preserve">The Director General highlighted that the ACP MEA </w:t>
      </w:r>
      <w:r>
        <w:rPr>
          <w:rFonts w:ascii="Arial" w:hAnsi="Arial" w:cs="Arial"/>
          <w:color w:val="000000"/>
        </w:rPr>
        <w:t>P</w:t>
      </w:r>
      <w:r w:rsidRPr="007E340E">
        <w:rPr>
          <w:rFonts w:ascii="Arial" w:hAnsi="Arial" w:cs="Arial"/>
          <w:color w:val="000000"/>
        </w:rPr>
        <w:t>roject paved the way for the Inform project and th</w:t>
      </w:r>
      <w:r>
        <w:rPr>
          <w:rFonts w:ascii="Arial" w:hAnsi="Arial" w:cs="Arial"/>
          <w:color w:val="000000"/>
        </w:rPr>
        <w:t>at th</w:t>
      </w:r>
      <w:r w:rsidRPr="007E340E">
        <w:rPr>
          <w:rFonts w:ascii="Arial" w:hAnsi="Arial" w:cs="Arial"/>
          <w:color w:val="000000"/>
        </w:rPr>
        <w:t xml:space="preserve">e Global Climate Fund funded USD 60 million </w:t>
      </w:r>
      <w:r>
        <w:rPr>
          <w:rFonts w:ascii="Arial" w:hAnsi="Arial" w:cs="Arial"/>
          <w:color w:val="000000"/>
        </w:rPr>
        <w:t xml:space="preserve">for a </w:t>
      </w:r>
      <w:r w:rsidRPr="007E340E">
        <w:rPr>
          <w:rFonts w:ascii="Arial" w:hAnsi="Arial" w:cs="Arial"/>
          <w:color w:val="000000"/>
        </w:rPr>
        <w:t xml:space="preserve">project on building </w:t>
      </w:r>
      <w:r>
        <w:rPr>
          <w:rFonts w:ascii="Arial" w:hAnsi="Arial" w:cs="Arial"/>
          <w:color w:val="000000"/>
        </w:rPr>
        <w:t>c</w:t>
      </w:r>
      <w:r w:rsidRPr="007E340E">
        <w:rPr>
          <w:rFonts w:ascii="Arial" w:hAnsi="Arial" w:cs="Arial"/>
          <w:color w:val="000000"/>
        </w:rPr>
        <w:t xml:space="preserve">limate information in </w:t>
      </w:r>
      <w:r>
        <w:rPr>
          <w:rFonts w:ascii="Arial" w:hAnsi="Arial" w:cs="Arial"/>
          <w:color w:val="000000"/>
        </w:rPr>
        <w:t>five</w:t>
      </w:r>
      <w:r w:rsidRPr="007E340E">
        <w:rPr>
          <w:rFonts w:ascii="Arial" w:hAnsi="Arial" w:cs="Arial"/>
          <w:color w:val="000000"/>
        </w:rPr>
        <w:t xml:space="preserve"> Pacific island countries, implemented by UNEP in partnership with the Secretariat.</w:t>
      </w:r>
    </w:p>
    <w:p w14:paraId="4316A587" w14:textId="77777777" w:rsidR="009E27E2" w:rsidRPr="00EF37C8" w:rsidRDefault="009E27E2" w:rsidP="0017201B">
      <w:pPr>
        <w:autoSpaceDE w:val="0"/>
        <w:autoSpaceDN w:val="0"/>
        <w:adjustRightInd w:val="0"/>
        <w:spacing w:after="0" w:line="276" w:lineRule="auto"/>
        <w:ind w:right="-45"/>
        <w:jc w:val="both"/>
        <w:rPr>
          <w:rFonts w:ascii="Arial" w:hAnsi="Arial" w:cs="Arial"/>
          <w:b/>
          <w:bCs/>
          <w:color w:val="000000"/>
        </w:rPr>
      </w:pPr>
    </w:p>
    <w:p w14:paraId="336014B4" w14:textId="2E433A32" w:rsidR="009E27E2" w:rsidRPr="00EF37C8" w:rsidRDefault="009E27E2" w:rsidP="003D0340">
      <w:pPr>
        <w:pStyle w:val="ListParagraph"/>
        <w:autoSpaceDE w:val="0"/>
        <w:autoSpaceDN w:val="0"/>
        <w:adjustRightInd w:val="0"/>
        <w:spacing w:after="0" w:line="240" w:lineRule="auto"/>
        <w:ind w:left="567" w:right="-873"/>
        <w:jc w:val="both"/>
        <w:rPr>
          <w:rFonts w:ascii="Arial" w:hAnsi="Arial" w:cs="Arial"/>
          <w:color w:val="000000"/>
        </w:rPr>
      </w:pPr>
      <w:r w:rsidRPr="00EF37C8">
        <w:rPr>
          <w:rFonts w:ascii="Arial" w:hAnsi="Arial" w:cs="Arial"/>
          <w:color w:val="000000"/>
        </w:rPr>
        <w:t xml:space="preserve">The Meeting: </w:t>
      </w:r>
    </w:p>
    <w:p w14:paraId="0806FD02" w14:textId="77777777" w:rsidR="009E27E2" w:rsidRPr="00EF37C8" w:rsidRDefault="009E27E2" w:rsidP="0017201B">
      <w:pPr>
        <w:autoSpaceDE w:val="0"/>
        <w:autoSpaceDN w:val="0"/>
        <w:adjustRightInd w:val="0"/>
        <w:spacing w:after="0"/>
        <w:ind w:right="-873"/>
        <w:jc w:val="both"/>
        <w:rPr>
          <w:rFonts w:ascii="Arial" w:hAnsi="Arial" w:cs="Arial"/>
          <w:color w:val="000000"/>
        </w:rPr>
      </w:pPr>
    </w:p>
    <w:p w14:paraId="0F24F15F" w14:textId="458D82E9" w:rsidR="009E27E2" w:rsidRPr="00EF37C8" w:rsidRDefault="009E27E2">
      <w:pPr>
        <w:pStyle w:val="ListParagraph"/>
        <w:numPr>
          <w:ilvl w:val="0"/>
          <w:numId w:val="37"/>
        </w:numPr>
        <w:spacing w:after="0" w:line="280" w:lineRule="exact"/>
        <w:ind w:left="1276" w:right="-45" w:hanging="357"/>
        <w:contextualSpacing w:val="0"/>
        <w:jc w:val="both"/>
        <w:rPr>
          <w:rFonts w:ascii="Arial" w:hAnsi="Arial" w:cs="Arial"/>
        </w:rPr>
      </w:pPr>
      <w:r w:rsidRPr="00EF37C8">
        <w:rPr>
          <w:rFonts w:ascii="Arial" w:hAnsi="Arial" w:cs="Arial"/>
          <w:b/>
          <w:bCs/>
        </w:rPr>
        <w:t>Note</w:t>
      </w:r>
      <w:r w:rsidR="00AF44F0" w:rsidRPr="00EF37C8">
        <w:rPr>
          <w:rFonts w:ascii="Arial" w:hAnsi="Arial" w:cs="Arial"/>
          <w:b/>
          <w:bCs/>
        </w:rPr>
        <w:t>d</w:t>
      </w:r>
      <w:r w:rsidRPr="00EF37C8">
        <w:rPr>
          <w:rFonts w:ascii="Arial" w:hAnsi="Arial" w:cs="Arial"/>
        </w:rPr>
        <w:t xml:space="preserve"> the outcomes and results of the ACP MEA Phase 3 project implementation to date</w:t>
      </w:r>
      <w:r w:rsidR="00AF44F0" w:rsidRPr="00EF37C8">
        <w:rPr>
          <w:rFonts w:ascii="Arial" w:hAnsi="Arial" w:cs="Arial"/>
        </w:rPr>
        <w:t>.</w:t>
      </w:r>
      <w:r w:rsidRPr="00EF37C8">
        <w:rPr>
          <w:rFonts w:ascii="Arial" w:hAnsi="Arial" w:cs="Arial"/>
        </w:rPr>
        <w:t xml:space="preserve"> </w:t>
      </w:r>
    </w:p>
    <w:p w14:paraId="174C9378" w14:textId="10656F75" w:rsidR="009E27E2" w:rsidRPr="00EF37C8" w:rsidRDefault="00AF44F0">
      <w:pPr>
        <w:pStyle w:val="ListParagraph"/>
        <w:numPr>
          <w:ilvl w:val="0"/>
          <w:numId w:val="37"/>
        </w:numPr>
        <w:spacing w:after="0" w:line="280" w:lineRule="exact"/>
        <w:ind w:left="1276" w:right="-45" w:hanging="357"/>
        <w:contextualSpacing w:val="0"/>
        <w:jc w:val="both"/>
        <w:rPr>
          <w:rFonts w:ascii="Arial" w:hAnsi="Arial" w:cs="Arial"/>
        </w:rPr>
      </w:pPr>
      <w:r w:rsidRPr="00EF37C8">
        <w:rPr>
          <w:rFonts w:ascii="Arial" w:hAnsi="Arial" w:cs="Arial"/>
          <w:b/>
          <w:bCs/>
        </w:rPr>
        <w:t xml:space="preserve">Endorsed </w:t>
      </w:r>
      <w:r w:rsidRPr="00EF37C8">
        <w:rPr>
          <w:rFonts w:ascii="Arial" w:hAnsi="Arial" w:cs="Arial"/>
        </w:rPr>
        <w:t>the Secretariat to</w:t>
      </w:r>
      <w:r w:rsidRPr="00EF37C8">
        <w:rPr>
          <w:rFonts w:ascii="Arial" w:hAnsi="Arial" w:cs="Arial"/>
          <w:b/>
          <w:bCs/>
        </w:rPr>
        <w:t xml:space="preserve"> </w:t>
      </w:r>
      <w:r w:rsidR="009E27E2" w:rsidRPr="00EF37C8">
        <w:rPr>
          <w:rFonts w:ascii="Arial" w:hAnsi="Arial" w:cs="Arial"/>
        </w:rPr>
        <w:t xml:space="preserve">develop an ACP MEA Phase 4 project proposal in partnership with member countries and donor partners to be presented in the Executive Board meeting in 2024. </w:t>
      </w:r>
    </w:p>
    <w:p w14:paraId="11A1FC3B" w14:textId="77777777" w:rsidR="00AF44F0" w:rsidRPr="00EF37C8" w:rsidRDefault="00AF44F0" w:rsidP="00AF44F0">
      <w:pPr>
        <w:spacing w:after="0" w:line="280" w:lineRule="exact"/>
        <w:ind w:right="-45"/>
        <w:jc w:val="both"/>
        <w:rPr>
          <w:rFonts w:ascii="Arial" w:hAnsi="Arial" w:cs="Arial"/>
        </w:rPr>
      </w:pPr>
    </w:p>
    <w:p w14:paraId="39EE9C50" w14:textId="019E2C42" w:rsidR="00105326" w:rsidRDefault="00105326" w:rsidP="00E742C8">
      <w:pPr>
        <w:spacing w:after="0"/>
        <w:rPr>
          <w:rFonts w:ascii="Arial" w:hAnsi="Arial" w:cs="Arial"/>
          <w:b/>
          <w:bCs/>
          <w:color w:val="2F5496" w:themeColor="accent1" w:themeShade="BF"/>
        </w:rPr>
      </w:pPr>
    </w:p>
    <w:p w14:paraId="26531375" w14:textId="00FB0B56" w:rsidR="006D664C" w:rsidRPr="003D0340" w:rsidRDefault="003D0340" w:rsidP="00850C09">
      <w:pPr>
        <w:spacing w:after="0" w:line="240" w:lineRule="auto"/>
        <w:ind w:left="1701" w:hanging="1701"/>
        <w:jc w:val="both"/>
        <w:rPr>
          <w:rFonts w:ascii="Arial" w:hAnsi="Arial" w:cs="Arial"/>
          <w:b/>
          <w:bCs/>
          <w:color w:val="2F5496" w:themeColor="accent1" w:themeShade="BF"/>
        </w:rPr>
      </w:pPr>
      <w:r w:rsidRPr="003D0340">
        <w:rPr>
          <w:rFonts w:ascii="Arial" w:hAnsi="Arial" w:cs="Arial"/>
          <w:b/>
          <w:bCs/>
          <w:color w:val="2F5496" w:themeColor="accent1" w:themeShade="BF"/>
        </w:rPr>
        <w:t>AGENDA ITEM 10: CONSIDERATION AND APPROVAL OF THE 4</w:t>
      </w:r>
      <w:r w:rsidRPr="003D0340">
        <w:rPr>
          <w:rFonts w:ascii="Arial" w:hAnsi="Arial" w:cs="Arial"/>
          <w:b/>
          <w:bCs/>
          <w:color w:val="2F5496" w:themeColor="accent1" w:themeShade="BF"/>
          <w:vertAlign w:val="superscript"/>
        </w:rPr>
        <w:t>TH</w:t>
      </w:r>
      <w:r w:rsidRPr="003D0340">
        <w:rPr>
          <w:rFonts w:ascii="Arial" w:hAnsi="Arial" w:cs="Arial"/>
          <w:b/>
          <w:bCs/>
          <w:color w:val="2F5496" w:themeColor="accent1" w:themeShade="BF"/>
        </w:rPr>
        <w:t xml:space="preserve"> PIP 2024-2025 AND THE 2024-2025 BIENNIAL WORK PROGRAMME AND BUDGET</w:t>
      </w:r>
    </w:p>
    <w:p w14:paraId="4C0DA84D" w14:textId="77777777" w:rsidR="00804A16" w:rsidRPr="00EF37C8" w:rsidRDefault="00804A16" w:rsidP="00850C09">
      <w:pPr>
        <w:spacing w:after="0" w:line="240" w:lineRule="auto"/>
        <w:jc w:val="both"/>
        <w:rPr>
          <w:rFonts w:ascii="Arial" w:hAnsi="Arial" w:cs="Arial"/>
          <w:b/>
          <w:bCs/>
        </w:rPr>
      </w:pPr>
    </w:p>
    <w:p w14:paraId="4286D43D" w14:textId="75C61B2E" w:rsidR="006D664C" w:rsidRPr="003D0340" w:rsidRDefault="001C4276" w:rsidP="00850C09">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t xml:space="preserve">Agenda Item </w:t>
      </w:r>
      <w:r w:rsidR="009A0E95" w:rsidRPr="003D0340">
        <w:rPr>
          <w:rFonts w:ascii="Arial" w:hAnsi="Arial" w:cs="Arial"/>
          <w:b/>
          <w:bCs/>
          <w:color w:val="2E74B5" w:themeColor="accent5" w:themeShade="BF"/>
        </w:rPr>
        <w:t>10</w:t>
      </w:r>
      <w:r w:rsidR="006D664C" w:rsidRPr="003D0340">
        <w:rPr>
          <w:rFonts w:ascii="Arial" w:hAnsi="Arial" w:cs="Arial"/>
          <w:b/>
          <w:bCs/>
          <w:color w:val="2E74B5" w:themeColor="accent5" w:themeShade="BF"/>
        </w:rPr>
        <w:t>.1</w:t>
      </w:r>
      <w:r w:rsidRPr="003D0340">
        <w:rPr>
          <w:rFonts w:ascii="Arial" w:hAnsi="Arial" w:cs="Arial"/>
          <w:b/>
          <w:bCs/>
          <w:color w:val="2E74B5" w:themeColor="accent5" w:themeShade="BF"/>
        </w:rPr>
        <w:t xml:space="preserve">: </w:t>
      </w:r>
      <w:r w:rsidR="006A0627" w:rsidRPr="003D0340">
        <w:rPr>
          <w:rFonts w:ascii="Arial" w:hAnsi="Arial" w:cs="Arial"/>
          <w:b/>
          <w:bCs/>
          <w:color w:val="2E74B5" w:themeColor="accent5" w:themeShade="BF"/>
        </w:rPr>
        <w:t>Draft Performance Implementation Plan (PIP) 2024-2025 and Country Territory Strategic Partnership Framework (CTSPF)</w:t>
      </w:r>
    </w:p>
    <w:p w14:paraId="2B9312B5" w14:textId="77777777" w:rsidR="0042639E" w:rsidRPr="00EF37C8" w:rsidRDefault="0042639E" w:rsidP="00850C09">
      <w:pPr>
        <w:spacing w:after="0" w:line="240" w:lineRule="auto"/>
        <w:jc w:val="both"/>
        <w:rPr>
          <w:rFonts w:ascii="Arial" w:hAnsi="Arial" w:cs="Arial"/>
          <w:b/>
          <w:bCs/>
        </w:rPr>
      </w:pPr>
    </w:p>
    <w:p w14:paraId="79CCFECA" w14:textId="6F84E255" w:rsidR="0042639E" w:rsidRPr="00EF37C8" w:rsidRDefault="0042639E">
      <w:pPr>
        <w:pStyle w:val="ListParagraph"/>
        <w:numPr>
          <w:ilvl w:val="0"/>
          <w:numId w:val="1"/>
        </w:numPr>
        <w:tabs>
          <w:tab w:val="left" w:pos="1701"/>
        </w:tabs>
        <w:spacing w:after="0" w:line="280" w:lineRule="exact"/>
        <w:ind w:left="567" w:hanging="567"/>
        <w:jc w:val="both"/>
        <w:rPr>
          <w:rFonts w:ascii="Arial" w:hAnsi="Arial" w:cs="Arial"/>
          <w:lang w:val="en-NZ"/>
        </w:rPr>
      </w:pPr>
      <w:r w:rsidRPr="00EF37C8">
        <w:rPr>
          <w:rFonts w:ascii="Arial" w:hAnsi="Arial" w:cs="Arial"/>
          <w:color w:val="000000"/>
        </w:rPr>
        <w:t xml:space="preserve">The Secretariat presented the draft Fourth Performance Implementation Plan (PIP4) for the biennial period 2024-2025 aligned to the updated Results Framework 2017-2026; and </w:t>
      </w:r>
      <w:r w:rsidRPr="00EF37C8">
        <w:rPr>
          <w:rFonts w:ascii="Arial" w:hAnsi="Arial" w:cs="Arial"/>
          <w:lang w:val="en-NZ"/>
        </w:rPr>
        <w:t>progress on the Country and Territories Strategic Partnership Framework</w:t>
      </w:r>
      <w:r w:rsidR="00E43560">
        <w:rPr>
          <w:rFonts w:ascii="Arial" w:hAnsi="Arial" w:cs="Arial"/>
          <w:lang w:val="en-NZ"/>
        </w:rPr>
        <w:t>.</w:t>
      </w:r>
    </w:p>
    <w:p w14:paraId="1FE9516D" w14:textId="77777777" w:rsidR="001D4C91" w:rsidRPr="00EF37C8" w:rsidRDefault="001D4C91" w:rsidP="008930BF">
      <w:pPr>
        <w:pStyle w:val="ListParagraph"/>
        <w:tabs>
          <w:tab w:val="left" w:pos="1701"/>
        </w:tabs>
        <w:spacing w:after="0" w:line="240" w:lineRule="auto"/>
        <w:ind w:left="360" w:hanging="502"/>
        <w:jc w:val="both"/>
        <w:rPr>
          <w:rFonts w:ascii="Arial" w:hAnsi="Arial" w:cs="Arial"/>
          <w:lang w:val="en-NZ"/>
        </w:rPr>
      </w:pPr>
    </w:p>
    <w:p w14:paraId="486A34FC" w14:textId="77777777" w:rsidR="00E43560" w:rsidRDefault="001D4C91">
      <w:pPr>
        <w:pStyle w:val="ListParagraph"/>
        <w:numPr>
          <w:ilvl w:val="0"/>
          <w:numId w:val="1"/>
        </w:numPr>
        <w:tabs>
          <w:tab w:val="left" w:pos="1701"/>
        </w:tabs>
        <w:spacing w:after="0" w:line="280" w:lineRule="exact"/>
        <w:ind w:left="567" w:hanging="567"/>
        <w:jc w:val="both"/>
        <w:rPr>
          <w:rFonts w:ascii="Arial" w:hAnsi="Arial" w:cs="Arial"/>
          <w:lang w:val="en-NZ"/>
        </w:rPr>
      </w:pPr>
      <w:r w:rsidRPr="00EF37C8">
        <w:rPr>
          <w:rFonts w:ascii="Arial" w:hAnsi="Arial" w:cs="Arial"/>
          <w:lang w:val="en-NZ"/>
        </w:rPr>
        <w:t xml:space="preserve">New Zealand </w:t>
      </w:r>
      <w:r w:rsidRPr="006E3E7B">
        <w:rPr>
          <w:rFonts w:ascii="Arial" w:hAnsi="Arial" w:cs="Arial"/>
          <w:lang w:val="en-NZ"/>
        </w:rPr>
        <w:t xml:space="preserve">sought clarification from the Secretariat as to whether the Performance Implementation Plan was fully funded over the term of its implementation. </w:t>
      </w:r>
    </w:p>
    <w:p w14:paraId="2D7F7267" w14:textId="77777777" w:rsidR="00E43560" w:rsidRPr="00E43560" w:rsidRDefault="00E43560" w:rsidP="008930BF">
      <w:pPr>
        <w:pStyle w:val="ListParagraph"/>
        <w:ind w:hanging="502"/>
        <w:rPr>
          <w:rFonts w:ascii="Arial" w:hAnsi="Arial" w:cs="Arial"/>
          <w:lang w:val="en-NZ"/>
        </w:rPr>
      </w:pPr>
    </w:p>
    <w:p w14:paraId="40DCB430" w14:textId="2C14A177" w:rsidR="00E43560" w:rsidRDefault="001D4C91">
      <w:pPr>
        <w:pStyle w:val="ListParagraph"/>
        <w:numPr>
          <w:ilvl w:val="0"/>
          <w:numId w:val="1"/>
        </w:numPr>
        <w:tabs>
          <w:tab w:val="left" w:pos="1701"/>
        </w:tabs>
        <w:spacing w:after="0" w:line="280" w:lineRule="exact"/>
        <w:ind w:left="567" w:hanging="567"/>
        <w:jc w:val="both"/>
        <w:rPr>
          <w:rFonts w:ascii="Arial" w:hAnsi="Arial" w:cs="Arial"/>
          <w:lang w:val="en-NZ"/>
        </w:rPr>
      </w:pPr>
      <w:r w:rsidRPr="00E43560">
        <w:rPr>
          <w:rFonts w:ascii="Arial" w:hAnsi="Arial" w:cs="Arial"/>
          <w:lang w:val="en-NZ"/>
        </w:rPr>
        <w:t xml:space="preserve">The Secretariat </w:t>
      </w:r>
      <w:r w:rsidR="00950DB6" w:rsidRPr="00E43560">
        <w:rPr>
          <w:rFonts w:ascii="Arial" w:hAnsi="Arial" w:cs="Arial"/>
          <w:lang w:val="en-NZ"/>
        </w:rPr>
        <w:t xml:space="preserve">responded </w:t>
      </w:r>
      <w:r w:rsidRPr="00E43560">
        <w:rPr>
          <w:rFonts w:ascii="Arial" w:hAnsi="Arial" w:cs="Arial"/>
          <w:lang w:val="en-NZ"/>
        </w:rPr>
        <w:t>that the</w:t>
      </w:r>
      <w:r w:rsidR="00950DB6" w:rsidRPr="00E43560">
        <w:rPr>
          <w:rFonts w:ascii="Arial" w:hAnsi="Arial" w:cs="Arial"/>
          <w:lang w:val="en-NZ"/>
        </w:rPr>
        <w:t xml:space="preserve"> budget for the</w:t>
      </w:r>
      <w:r w:rsidRPr="00E43560">
        <w:rPr>
          <w:rFonts w:ascii="Arial" w:hAnsi="Arial" w:cs="Arial"/>
          <w:lang w:val="en-NZ"/>
        </w:rPr>
        <w:t xml:space="preserve"> </w:t>
      </w:r>
      <w:r w:rsidR="00F329F9" w:rsidRPr="00E43560">
        <w:rPr>
          <w:rFonts w:ascii="Arial" w:hAnsi="Arial" w:cs="Arial"/>
          <w:lang w:val="en-NZ"/>
        </w:rPr>
        <w:t>Performance Implementation Plan</w:t>
      </w:r>
      <w:r w:rsidRPr="00E43560">
        <w:rPr>
          <w:rFonts w:ascii="Arial" w:hAnsi="Arial" w:cs="Arial"/>
          <w:lang w:val="en-NZ"/>
        </w:rPr>
        <w:t xml:space="preserve"> </w:t>
      </w:r>
      <w:r w:rsidR="00950DB6" w:rsidRPr="00E43560">
        <w:rPr>
          <w:rFonts w:ascii="Arial" w:hAnsi="Arial" w:cs="Arial"/>
          <w:lang w:val="en-NZ"/>
        </w:rPr>
        <w:t xml:space="preserve">will be </w:t>
      </w:r>
      <w:r w:rsidR="009968CA" w:rsidRPr="00E43560">
        <w:rPr>
          <w:rFonts w:ascii="Arial" w:hAnsi="Arial" w:cs="Arial"/>
          <w:lang w:val="en-NZ"/>
        </w:rPr>
        <w:t>included in</w:t>
      </w:r>
      <w:r w:rsidR="00D800D4" w:rsidRPr="00E43560">
        <w:rPr>
          <w:rFonts w:ascii="Arial" w:hAnsi="Arial" w:cs="Arial"/>
          <w:lang w:val="en-NZ"/>
        </w:rPr>
        <w:t xml:space="preserve"> ‘Agenda Item: 10.2: 2024-2025 Biennial Work Programme and Budget’ </w:t>
      </w:r>
      <w:r w:rsidRPr="00E43560">
        <w:rPr>
          <w:rFonts w:ascii="Arial" w:hAnsi="Arial" w:cs="Arial"/>
          <w:lang w:val="en-NZ"/>
        </w:rPr>
        <w:t xml:space="preserve">and further clarified that the </w:t>
      </w:r>
      <w:r w:rsidR="006E3E7B" w:rsidRPr="00E43560">
        <w:rPr>
          <w:rFonts w:ascii="Arial" w:hAnsi="Arial" w:cs="Arial"/>
        </w:rPr>
        <w:t>Country Territory Strategic Partnership Framework</w:t>
      </w:r>
      <w:r w:rsidRPr="00E43560">
        <w:rPr>
          <w:rFonts w:ascii="Arial" w:hAnsi="Arial" w:cs="Arial"/>
          <w:lang w:val="en-NZ"/>
        </w:rPr>
        <w:t xml:space="preserve"> was embedded within the </w:t>
      </w:r>
      <w:r w:rsidR="00F329F9" w:rsidRPr="00E43560">
        <w:rPr>
          <w:rFonts w:ascii="Arial" w:hAnsi="Arial" w:cs="Arial"/>
          <w:lang w:val="en-NZ"/>
        </w:rPr>
        <w:t>Performance Implementation Plan</w:t>
      </w:r>
      <w:r w:rsidRPr="00E43560">
        <w:rPr>
          <w:rFonts w:ascii="Arial" w:hAnsi="Arial" w:cs="Arial"/>
          <w:lang w:val="en-NZ"/>
        </w:rPr>
        <w:t xml:space="preserve">, where priorities of the </w:t>
      </w:r>
      <w:r w:rsidR="00F329F9" w:rsidRPr="00E43560">
        <w:rPr>
          <w:rFonts w:ascii="Arial" w:hAnsi="Arial" w:cs="Arial"/>
          <w:lang w:val="en-NZ"/>
        </w:rPr>
        <w:t>Performance Implementation Plan</w:t>
      </w:r>
      <w:r w:rsidRPr="00E43560">
        <w:rPr>
          <w:rFonts w:ascii="Arial" w:hAnsi="Arial" w:cs="Arial"/>
          <w:lang w:val="en-NZ"/>
        </w:rPr>
        <w:t xml:space="preserve"> were addressed by the </w:t>
      </w:r>
      <w:r w:rsidR="006E3E7B" w:rsidRPr="00E43560">
        <w:rPr>
          <w:rFonts w:ascii="Arial" w:hAnsi="Arial" w:cs="Arial"/>
        </w:rPr>
        <w:t>Country Territory Strategic Partnership Framework</w:t>
      </w:r>
      <w:r w:rsidRPr="00E43560">
        <w:rPr>
          <w:rFonts w:ascii="Arial" w:hAnsi="Arial" w:cs="Arial"/>
          <w:lang w:val="en-NZ"/>
        </w:rPr>
        <w:t xml:space="preserve"> at the country level. </w:t>
      </w:r>
    </w:p>
    <w:p w14:paraId="6DF97BF0" w14:textId="77777777" w:rsidR="00E43560" w:rsidRPr="00E43560" w:rsidRDefault="00E43560" w:rsidP="00E43560">
      <w:pPr>
        <w:pStyle w:val="ListParagraph"/>
        <w:rPr>
          <w:rFonts w:ascii="Arial" w:hAnsi="Arial" w:cs="Arial"/>
          <w:lang w:val="en-NZ"/>
        </w:rPr>
      </w:pPr>
    </w:p>
    <w:p w14:paraId="5ABEEE82" w14:textId="122F6FB2" w:rsidR="001D4C91" w:rsidRPr="00E43560" w:rsidRDefault="001D4C91">
      <w:pPr>
        <w:pStyle w:val="ListParagraph"/>
        <w:numPr>
          <w:ilvl w:val="0"/>
          <w:numId w:val="1"/>
        </w:numPr>
        <w:tabs>
          <w:tab w:val="left" w:pos="1701"/>
        </w:tabs>
        <w:spacing w:after="0" w:line="280" w:lineRule="exact"/>
        <w:ind w:left="567" w:hanging="567"/>
        <w:jc w:val="both"/>
        <w:rPr>
          <w:rFonts w:ascii="Arial" w:hAnsi="Arial" w:cs="Arial"/>
          <w:lang w:val="en-NZ"/>
        </w:rPr>
      </w:pPr>
      <w:r w:rsidRPr="00E43560">
        <w:rPr>
          <w:rFonts w:ascii="Arial" w:hAnsi="Arial" w:cs="Arial"/>
          <w:lang w:val="en-NZ"/>
        </w:rPr>
        <w:t xml:space="preserve">The Cook Islands confirmed </w:t>
      </w:r>
      <w:r w:rsidR="00BC162C" w:rsidRPr="00E43560">
        <w:rPr>
          <w:rFonts w:ascii="Arial" w:hAnsi="Arial" w:cs="Arial"/>
          <w:lang w:val="en-NZ"/>
        </w:rPr>
        <w:t xml:space="preserve">its </w:t>
      </w:r>
      <w:r w:rsidRPr="00E43560">
        <w:rPr>
          <w:rFonts w:ascii="Arial" w:hAnsi="Arial" w:cs="Arial"/>
          <w:lang w:val="en-NZ"/>
        </w:rPr>
        <w:t>interest to participate in</w:t>
      </w:r>
      <w:r w:rsidR="00BC162C" w:rsidRPr="00E43560">
        <w:rPr>
          <w:rFonts w:ascii="Arial" w:hAnsi="Arial" w:cs="Arial"/>
          <w:lang w:val="en-NZ"/>
        </w:rPr>
        <w:t xml:space="preserve"> the</w:t>
      </w:r>
      <w:r w:rsidRPr="00E43560">
        <w:rPr>
          <w:rFonts w:ascii="Arial" w:hAnsi="Arial" w:cs="Arial"/>
          <w:lang w:val="en-NZ"/>
        </w:rPr>
        <w:t xml:space="preserve"> </w:t>
      </w:r>
      <w:r w:rsidR="006E3E7B" w:rsidRPr="00E43560">
        <w:rPr>
          <w:rFonts w:ascii="Arial" w:hAnsi="Arial" w:cs="Arial"/>
        </w:rPr>
        <w:t>Country Territory Strategic Partnership Framework</w:t>
      </w:r>
      <w:r w:rsidRPr="00E43560">
        <w:rPr>
          <w:rFonts w:ascii="Arial" w:hAnsi="Arial" w:cs="Arial"/>
          <w:lang w:val="en-NZ"/>
        </w:rPr>
        <w:t xml:space="preserve"> and looked forward to working closely with the Secretariat </w:t>
      </w:r>
      <w:r w:rsidR="00BC162C" w:rsidRPr="00E43560">
        <w:rPr>
          <w:rFonts w:ascii="Arial" w:hAnsi="Arial" w:cs="Arial"/>
          <w:lang w:val="en-NZ"/>
        </w:rPr>
        <w:t>i</w:t>
      </w:r>
      <w:r w:rsidRPr="00E43560">
        <w:rPr>
          <w:rFonts w:ascii="Arial" w:hAnsi="Arial" w:cs="Arial"/>
          <w:lang w:val="en-NZ"/>
        </w:rPr>
        <w:t xml:space="preserve">n the process of </w:t>
      </w:r>
      <w:r w:rsidR="00BC162C" w:rsidRPr="00E43560">
        <w:rPr>
          <w:rFonts w:ascii="Arial" w:hAnsi="Arial" w:cs="Arial"/>
          <w:lang w:val="en-NZ"/>
        </w:rPr>
        <w:t xml:space="preserve">its </w:t>
      </w:r>
      <w:r w:rsidRPr="00E43560">
        <w:rPr>
          <w:rFonts w:ascii="Arial" w:hAnsi="Arial" w:cs="Arial"/>
          <w:lang w:val="en-NZ"/>
        </w:rPr>
        <w:t>engagement in the framework.</w:t>
      </w:r>
    </w:p>
    <w:p w14:paraId="62B7FE0C" w14:textId="77777777" w:rsidR="0042639E" w:rsidRPr="006E3E7B" w:rsidRDefault="0042639E" w:rsidP="0042639E">
      <w:pPr>
        <w:pStyle w:val="ListParagraph"/>
        <w:autoSpaceDE w:val="0"/>
        <w:autoSpaceDN w:val="0"/>
        <w:adjustRightInd w:val="0"/>
        <w:spacing w:line="280" w:lineRule="exact"/>
        <w:ind w:left="714"/>
        <w:jc w:val="both"/>
        <w:rPr>
          <w:rFonts w:ascii="Arial" w:hAnsi="Arial" w:cs="Arial"/>
          <w:color w:val="000000"/>
        </w:rPr>
      </w:pPr>
    </w:p>
    <w:p w14:paraId="5E18BDFF" w14:textId="4786F289" w:rsidR="0042639E" w:rsidRDefault="0042639E" w:rsidP="003D0340">
      <w:pPr>
        <w:pStyle w:val="ListParagraph"/>
        <w:autoSpaceDE w:val="0"/>
        <w:autoSpaceDN w:val="0"/>
        <w:adjustRightInd w:val="0"/>
        <w:spacing w:after="0" w:line="240" w:lineRule="auto"/>
        <w:ind w:left="567"/>
        <w:jc w:val="both"/>
        <w:rPr>
          <w:rFonts w:ascii="Arial" w:hAnsi="Arial" w:cs="Arial"/>
          <w:color w:val="000000"/>
        </w:rPr>
      </w:pPr>
      <w:r w:rsidRPr="00EF37C8">
        <w:rPr>
          <w:rFonts w:ascii="Arial" w:hAnsi="Arial" w:cs="Arial"/>
          <w:color w:val="000000"/>
        </w:rPr>
        <w:t xml:space="preserve">The Meeting: </w:t>
      </w:r>
    </w:p>
    <w:p w14:paraId="64D81613" w14:textId="77777777" w:rsidR="00F41563" w:rsidRPr="00EF37C8" w:rsidRDefault="00F41563" w:rsidP="0042639E">
      <w:pPr>
        <w:pStyle w:val="ListParagraph"/>
        <w:autoSpaceDE w:val="0"/>
        <w:autoSpaceDN w:val="0"/>
        <w:adjustRightInd w:val="0"/>
        <w:spacing w:after="0" w:line="240" w:lineRule="auto"/>
        <w:jc w:val="both"/>
        <w:rPr>
          <w:rFonts w:ascii="Arial" w:hAnsi="Arial" w:cs="Arial"/>
          <w:color w:val="000000"/>
        </w:rPr>
      </w:pPr>
    </w:p>
    <w:p w14:paraId="3D681C4C" w14:textId="2880341A" w:rsidR="0042639E" w:rsidRPr="00EF37C8" w:rsidRDefault="0042639E">
      <w:pPr>
        <w:pStyle w:val="ListParagraph"/>
        <w:numPr>
          <w:ilvl w:val="0"/>
          <w:numId w:val="38"/>
        </w:numPr>
        <w:spacing w:after="0" w:line="280" w:lineRule="exact"/>
        <w:ind w:left="1276" w:hanging="425"/>
        <w:contextualSpacing w:val="0"/>
        <w:jc w:val="both"/>
        <w:rPr>
          <w:rFonts w:ascii="Arial" w:hAnsi="Arial" w:cs="Arial"/>
        </w:rPr>
      </w:pPr>
      <w:r w:rsidRPr="00EF37C8">
        <w:rPr>
          <w:rFonts w:ascii="Arial" w:hAnsi="Arial" w:cs="Arial"/>
          <w:b/>
          <w:bCs/>
        </w:rPr>
        <w:t>Endorse</w:t>
      </w:r>
      <w:r w:rsidR="00843D6E" w:rsidRPr="00EF37C8">
        <w:rPr>
          <w:rFonts w:ascii="Arial" w:hAnsi="Arial" w:cs="Arial"/>
          <w:b/>
          <w:bCs/>
        </w:rPr>
        <w:t>d</w:t>
      </w:r>
      <w:r w:rsidRPr="00EF37C8">
        <w:rPr>
          <w:rFonts w:ascii="Arial" w:hAnsi="Arial" w:cs="Arial"/>
        </w:rPr>
        <w:t xml:space="preserve"> the </w:t>
      </w:r>
      <w:r w:rsidR="006E3E7B" w:rsidRPr="00EF37C8">
        <w:rPr>
          <w:rFonts w:ascii="Arial" w:hAnsi="Arial" w:cs="Arial"/>
          <w:color w:val="000000"/>
        </w:rPr>
        <w:t>Fourth Performance Implementation Plan (PIP4</w:t>
      </w:r>
      <w:proofErr w:type="gramStart"/>
      <w:r w:rsidR="006E3E7B" w:rsidRPr="00EF37C8">
        <w:rPr>
          <w:rFonts w:ascii="Arial" w:hAnsi="Arial" w:cs="Arial"/>
          <w:color w:val="000000"/>
        </w:rPr>
        <w:t xml:space="preserve">) </w:t>
      </w:r>
      <w:r w:rsidRPr="00EF37C8">
        <w:rPr>
          <w:rFonts w:ascii="Arial" w:hAnsi="Arial" w:cs="Arial"/>
        </w:rPr>
        <w:t xml:space="preserve"> (</w:t>
      </w:r>
      <w:proofErr w:type="gramEnd"/>
      <w:r w:rsidRPr="00EF37C8">
        <w:rPr>
          <w:rFonts w:ascii="Arial" w:hAnsi="Arial" w:cs="Arial"/>
        </w:rPr>
        <w:t>2024-2025</w:t>
      </w:r>
      <w:r w:rsidR="00605CD0" w:rsidRPr="00EF37C8">
        <w:rPr>
          <w:rFonts w:ascii="Arial" w:hAnsi="Arial" w:cs="Arial"/>
        </w:rPr>
        <w:t>).</w:t>
      </w:r>
      <w:r w:rsidRPr="00EF37C8">
        <w:rPr>
          <w:rFonts w:ascii="Arial" w:hAnsi="Arial" w:cs="Arial"/>
        </w:rPr>
        <w:t xml:space="preserve">  </w:t>
      </w:r>
    </w:p>
    <w:p w14:paraId="17D22F2C" w14:textId="27D3E463" w:rsidR="00605CD0" w:rsidRPr="00EF37C8" w:rsidRDefault="00605CD0">
      <w:pPr>
        <w:pStyle w:val="ListParagraph"/>
        <w:numPr>
          <w:ilvl w:val="0"/>
          <w:numId w:val="38"/>
        </w:numPr>
        <w:spacing w:after="0" w:line="280" w:lineRule="exact"/>
        <w:ind w:left="1276" w:hanging="425"/>
        <w:contextualSpacing w:val="0"/>
        <w:jc w:val="both"/>
        <w:rPr>
          <w:rFonts w:ascii="Arial" w:hAnsi="Arial" w:cs="Arial"/>
          <w:lang w:val="en-GB"/>
        </w:rPr>
      </w:pPr>
      <w:r w:rsidRPr="00EF37C8">
        <w:rPr>
          <w:rFonts w:ascii="Arial" w:hAnsi="Arial" w:cs="Arial"/>
          <w:b/>
          <w:bCs/>
        </w:rPr>
        <w:t>Noted</w:t>
      </w:r>
      <w:r w:rsidRPr="00EF37C8">
        <w:rPr>
          <w:rFonts w:ascii="Arial" w:hAnsi="Arial" w:cs="Arial"/>
          <w:b/>
          <w:bCs/>
          <w:lang w:val="en-GB"/>
        </w:rPr>
        <w:t xml:space="preserve"> </w:t>
      </w:r>
      <w:r w:rsidRPr="00EF37C8">
        <w:rPr>
          <w:rFonts w:ascii="Arial" w:hAnsi="Arial" w:cs="Arial"/>
          <w:lang w:val="en-GB"/>
        </w:rPr>
        <w:t xml:space="preserve">the </w:t>
      </w:r>
      <w:r w:rsidR="006E3E7B" w:rsidRPr="002A2BBD">
        <w:rPr>
          <w:rFonts w:ascii="Arial" w:hAnsi="Arial" w:cs="Arial"/>
        </w:rPr>
        <w:t>Country Territory Strategic Partnership Framework</w:t>
      </w:r>
      <w:r w:rsidRPr="00EF37C8">
        <w:rPr>
          <w:rFonts w:ascii="Arial" w:hAnsi="Arial" w:cs="Arial"/>
          <w:lang w:val="en-GB"/>
        </w:rPr>
        <w:t xml:space="preserve"> 2022-2023 update and invited Pacific island members to confirm their interest to start the </w:t>
      </w:r>
      <w:r w:rsidR="006E3E7B" w:rsidRPr="002A2BBD">
        <w:rPr>
          <w:rFonts w:ascii="Arial" w:hAnsi="Arial" w:cs="Arial"/>
        </w:rPr>
        <w:t>Country Territory Strategic Partnership Framework</w:t>
      </w:r>
      <w:r w:rsidRPr="00EF37C8">
        <w:rPr>
          <w:rFonts w:ascii="Arial" w:hAnsi="Arial" w:cs="Arial"/>
          <w:lang w:val="en-GB"/>
        </w:rPr>
        <w:t xml:space="preserve"> process in their respective countries.</w:t>
      </w:r>
    </w:p>
    <w:p w14:paraId="68E1C4A3" w14:textId="77777777" w:rsidR="00F41563" w:rsidRDefault="00F41563" w:rsidP="00850C09">
      <w:pPr>
        <w:spacing w:after="0" w:line="240" w:lineRule="auto"/>
        <w:jc w:val="both"/>
        <w:rPr>
          <w:rFonts w:ascii="Arial" w:hAnsi="Arial" w:cs="Arial"/>
          <w:b/>
          <w:bCs/>
        </w:rPr>
      </w:pPr>
      <w:bookmarkStart w:id="20" w:name="_Hlk144914551"/>
    </w:p>
    <w:p w14:paraId="5C8832E9" w14:textId="77777777" w:rsidR="003D0340" w:rsidRDefault="003D0340" w:rsidP="00850C09">
      <w:pPr>
        <w:spacing w:after="0" w:line="240" w:lineRule="auto"/>
        <w:jc w:val="both"/>
        <w:rPr>
          <w:rFonts w:ascii="Arial" w:hAnsi="Arial" w:cs="Arial"/>
          <w:b/>
          <w:bCs/>
        </w:rPr>
      </w:pPr>
    </w:p>
    <w:p w14:paraId="56D027DA" w14:textId="77777777" w:rsidR="00E354DA" w:rsidRDefault="00E354DA">
      <w:pPr>
        <w:rPr>
          <w:rFonts w:ascii="Arial" w:hAnsi="Arial" w:cs="Arial"/>
          <w:b/>
          <w:bCs/>
          <w:color w:val="2E74B5" w:themeColor="accent5" w:themeShade="BF"/>
        </w:rPr>
      </w:pPr>
      <w:r>
        <w:rPr>
          <w:rFonts w:ascii="Arial" w:hAnsi="Arial" w:cs="Arial"/>
          <w:b/>
          <w:bCs/>
          <w:color w:val="2E74B5" w:themeColor="accent5" w:themeShade="BF"/>
        </w:rPr>
        <w:br w:type="page"/>
      </w:r>
    </w:p>
    <w:p w14:paraId="133BA0B1" w14:textId="14B74B4B" w:rsidR="006D664C" w:rsidRPr="003D0340" w:rsidRDefault="001C4276" w:rsidP="00850C09">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lastRenderedPageBreak/>
        <w:t xml:space="preserve">Agenda Item </w:t>
      </w:r>
      <w:r w:rsidR="009A0E95" w:rsidRPr="003D0340">
        <w:rPr>
          <w:rFonts w:ascii="Arial" w:hAnsi="Arial" w:cs="Arial"/>
          <w:b/>
          <w:bCs/>
          <w:color w:val="2E74B5" w:themeColor="accent5" w:themeShade="BF"/>
        </w:rPr>
        <w:t>10</w:t>
      </w:r>
      <w:r w:rsidR="006D664C" w:rsidRPr="003D0340">
        <w:rPr>
          <w:rFonts w:ascii="Arial" w:hAnsi="Arial" w:cs="Arial"/>
          <w:b/>
          <w:bCs/>
          <w:color w:val="2E74B5" w:themeColor="accent5" w:themeShade="BF"/>
        </w:rPr>
        <w:t>.2</w:t>
      </w:r>
      <w:r w:rsidRPr="003D0340">
        <w:rPr>
          <w:rFonts w:ascii="Arial" w:hAnsi="Arial" w:cs="Arial"/>
          <w:b/>
          <w:bCs/>
          <w:color w:val="2E74B5" w:themeColor="accent5" w:themeShade="BF"/>
        </w:rPr>
        <w:t xml:space="preserve">: </w:t>
      </w:r>
      <w:r w:rsidR="00ED6E7D" w:rsidRPr="003D0340">
        <w:rPr>
          <w:rFonts w:ascii="Arial" w:hAnsi="Arial" w:cs="Arial"/>
          <w:b/>
          <w:bCs/>
          <w:color w:val="2E74B5" w:themeColor="accent5" w:themeShade="BF"/>
        </w:rPr>
        <w:t>202</w:t>
      </w:r>
      <w:r w:rsidR="00BC43E8" w:rsidRPr="003D0340">
        <w:rPr>
          <w:rFonts w:ascii="Arial" w:hAnsi="Arial" w:cs="Arial"/>
          <w:b/>
          <w:bCs/>
          <w:color w:val="2E74B5" w:themeColor="accent5" w:themeShade="BF"/>
        </w:rPr>
        <w:t>4</w:t>
      </w:r>
      <w:r w:rsidR="00ED6E7D" w:rsidRPr="003D0340">
        <w:rPr>
          <w:rFonts w:ascii="Arial" w:hAnsi="Arial" w:cs="Arial"/>
          <w:b/>
          <w:bCs/>
          <w:color w:val="2E74B5" w:themeColor="accent5" w:themeShade="BF"/>
        </w:rPr>
        <w:t>-202</w:t>
      </w:r>
      <w:r w:rsidR="00BC43E8" w:rsidRPr="003D0340">
        <w:rPr>
          <w:rFonts w:ascii="Arial" w:hAnsi="Arial" w:cs="Arial"/>
          <w:b/>
          <w:bCs/>
          <w:color w:val="2E74B5" w:themeColor="accent5" w:themeShade="BF"/>
        </w:rPr>
        <w:t>5</w:t>
      </w:r>
      <w:r w:rsidR="00ED6E7D" w:rsidRPr="003D0340">
        <w:rPr>
          <w:rFonts w:ascii="Arial" w:hAnsi="Arial" w:cs="Arial"/>
          <w:b/>
          <w:bCs/>
          <w:color w:val="2E74B5" w:themeColor="accent5" w:themeShade="BF"/>
        </w:rPr>
        <w:t xml:space="preserve"> Biennial Work Programme and Budget</w:t>
      </w:r>
    </w:p>
    <w:p w14:paraId="1765D43D" w14:textId="77777777" w:rsidR="00034A02" w:rsidRPr="00EF37C8" w:rsidRDefault="00034A02" w:rsidP="00850C09">
      <w:pPr>
        <w:spacing w:after="0" w:line="240" w:lineRule="auto"/>
        <w:jc w:val="both"/>
        <w:rPr>
          <w:rFonts w:ascii="Arial" w:hAnsi="Arial" w:cs="Arial"/>
          <w:b/>
          <w:bCs/>
        </w:rPr>
      </w:pPr>
    </w:p>
    <w:p w14:paraId="6A84B88C" w14:textId="77777777" w:rsidR="00034A02" w:rsidRPr="00EF37C8" w:rsidRDefault="00034A02">
      <w:pPr>
        <w:pStyle w:val="ListParagraph"/>
        <w:numPr>
          <w:ilvl w:val="0"/>
          <w:numId w:val="1"/>
        </w:numPr>
        <w:tabs>
          <w:tab w:val="left" w:pos="1701"/>
        </w:tabs>
        <w:spacing w:after="0" w:line="280" w:lineRule="exact"/>
        <w:ind w:left="567" w:hanging="567"/>
        <w:jc w:val="both"/>
        <w:rPr>
          <w:rFonts w:ascii="Arial" w:hAnsi="Arial" w:cs="Arial"/>
          <w:color w:val="000000"/>
        </w:rPr>
      </w:pPr>
      <w:r w:rsidRPr="00EF37C8">
        <w:rPr>
          <w:rFonts w:ascii="Arial" w:hAnsi="Arial" w:cs="Arial"/>
          <w:color w:val="000000"/>
        </w:rPr>
        <w:t>The Secretariat presented its Biennial Work Programme and Budget of  USD 40,679,684 for 2024; and provisional Work Programme and Budget of USD 30,082,893 for 2025.</w:t>
      </w:r>
    </w:p>
    <w:p w14:paraId="0F4C5018" w14:textId="77777777" w:rsidR="00B1334F" w:rsidRPr="00EF37C8" w:rsidRDefault="00B1334F" w:rsidP="008930BF">
      <w:pPr>
        <w:tabs>
          <w:tab w:val="left" w:pos="1701"/>
        </w:tabs>
        <w:spacing w:after="0" w:line="240" w:lineRule="auto"/>
        <w:ind w:hanging="502"/>
        <w:jc w:val="both"/>
        <w:rPr>
          <w:rFonts w:ascii="Arial" w:hAnsi="Arial" w:cs="Arial"/>
          <w:color w:val="000000"/>
        </w:rPr>
      </w:pPr>
    </w:p>
    <w:p w14:paraId="1A1FAA1B" w14:textId="6BCC8ABC" w:rsidR="00B1334F" w:rsidRPr="00EF37C8" w:rsidRDefault="00B1334F">
      <w:pPr>
        <w:pStyle w:val="ListParagraph"/>
        <w:numPr>
          <w:ilvl w:val="0"/>
          <w:numId w:val="1"/>
        </w:numPr>
        <w:tabs>
          <w:tab w:val="left" w:pos="1701"/>
        </w:tabs>
        <w:spacing w:after="0" w:line="280" w:lineRule="exact"/>
        <w:ind w:left="567" w:hanging="567"/>
        <w:jc w:val="both"/>
        <w:rPr>
          <w:rFonts w:ascii="Arial" w:hAnsi="Arial" w:cs="Arial"/>
          <w:color w:val="000000"/>
        </w:rPr>
      </w:pPr>
      <w:r w:rsidRPr="00EF37C8">
        <w:rPr>
          <w:rFonts w:ascii="Arial" w:hAnsi="Arial" w:cs="Arial"/>
          <w:color w:val="000000"/>
        </w:rPr>
        <w:t>French Polynesia requested the Secretariat provide details of the ‘other donors’ that comprise 11 percent of project funding.  The Secretariat confirmed the list of donors was detailed on Page 9 of paper 10.2.</w:t>
      </w:r>
    </w:p>
    <w:p w14:paraId="00A8C727" w14:textId="77777777" w:rsidR="00034A02" w:rsidRPr="00EF37C8" w:rsidRDefault="00034A02" w:rsidP="00034A02">
      <w:pPr>
        <w:pStyle w:val="ListParagraph"/>
        <w:autoSpaceDE w:val="0"/>
        <w:autoSpaceDN w:val="0"/>
        <w:adjustRightInd w:val="0"/>
        <w:spacing w:line="276" w:lineRule="auto"/>
        <w:ind w:left="360" w:right="-187"/>
        <w:jc w:val="both"/>
        <w:rPr>
          <w:rFonts w:ascii="Arial" w:hAnsi="Arial" w:cs="Arial"/>
          <w:b/>
          <w:bCs/>
          <w:color w:val="000000"/>
        </w:rPr>
      </w:pPr>
    </w:p>
    <w:p w14:paraId="68281622" w14:textId="7047A641" w:rsidR="00034A02" w:rsidRPr="00EF37C8" w:rsidRDefault="00034A02" w:rsidP="003D0340">
      <w:pPr>
        <w:pStyle w:val="ListParagraph"/>
        <w:autoSpaceDE w:val="0"/>
        <w:autoSpaceDN w:val="0"/>
        <w:adjustRightInd w:val="0"/>
        <w:spacing w:after="0" w:line="240" w:lineRule="auto"/>
        <w:ind w:left="567"/>
        <w:jc w:val="both"/>
        <w:rPr>
          <w:rFonts w:ascii="Arial" w:hAnsi="Arial" w:cs="Arial"/>
          <w:color w:val="000000"/>
        </w:rPr>
      </w:pPr>
      <w:r w:rsidRPr="00EF37C8">
        <w:rPr>
          <w:rFonts w:ascii="Arial" w:hAnsi="Arial" w:cs="Arial"/>
          <w:color w:val="000000"/>
        </w:rPr>
        <w:t xml:space="preserve">The Meeting: </w:t>
      </w:r>
    </w:p>
    <w:p w14:paraId="64E6174D" w14:textId="77777777" w:rsidR="00034A02" w:rsidRPr="00EF37C8" w:rsidRDefault="00034A02" w:rsidP="00034A02">
      <w:pPr>
        <w:pStyle w:val="ListParagraph"/>
        <w:autoSpaceDE w:val="0"/>
        <w:autoSpaceDN w:val="0"/>
        <w:adjustRightInd w:val="0"/>
        <w:ind w:left="360"/>
        <w:jc w:val="both"/>
        <w:rPr>
          <w:rFonts w:ascii="Arial" w:hAnsi="Arial" w:cs="Arial"/>
          <w:color w:val="000000"/>
        </w:rPr>
      </w:pPr>
    </w:p>
    <w:p w14:paraId="6A18D5F6" w14:textId="5DF2B826" w:rsidR="00034A02" w:rsidRPr="00EF37C8" w:rsidRDefault="00843D6E">
      <w:pPr>
        <w:pStyle w:val="ListParagraph"/>
        <w:numPr>
          <w:ilvl w:val="0"/>
          <w:numId w:val="39"/>
        </w:numPr>
        <w:spacing w:after="0" w:line="280" w:lineRule="exact"/>
        <w:ind w:left="1276" w:hanging="357"/>
        <w:jc w:val="both"/>
        <w:rPr>
          <w:rFonts w:ascii="Arial" w:hAnsi="Arial" w:cs="Arial"/>
        </w:rPr>
      </w:pPr>
      <w:r w:rsidRPr="00EF37C8">
        <w:rPr>
          <w:rFonts w:ascii="Arial" w:hAnsi="Arial" w:cs="Arial"/>
          <w:b/>
          <w:bCs/>
        </w:rPr>
        <w:t>C</w:t>
      </w:r>
      <w:r w:rsidR="00034A02" w:rsidRPr="00EF37C8">
        <w:rPr>
          <w:rFonts w:ascii="Arial" w:hAnsi="Arial" w:cs="Arial"/>
          <w:b/>
          <w:bCs/>
        </w:rPr>
        <w:t>onsider</w:t>
      </w:r>
      <w:r w:rsidRPr="00EF37C8">
        <w:rPr>
          <w:rFonts w:ascii="Arial" w:hAnsi="Arial" w:cs="Arial"/>
          <w:b/>
          <w:bCs/>
        </w:rPr>
        <w:t>ed</w:t>
      </w:r>
      <w:r w:rsidR="00034A02" w:rsidRPr="00EF37C8">
        <w:rPr>
          <w:rFonts w:ascii="Arial" w:hAnsi="Arial" w:cs="Arial"/>
        </w:rPr>
        <w:t xml:space="preserve"> and </w:t>
      </w:r>
      <w:r w:rsidR="00034A02" w:rsidRPr="00EF37C8">
        <w:rPr>
          <w:rFonts w:ascii="Arial" w:hAnsi="Arial" w:cs="Arial"/>
          <w:b/>
          <w:bCs/>
        </w:rPr>
        <w:t>approve</w:t>
      </w:r>
      <w:r w:rsidRPr="00EF37C8">
        <w:rPr>
          <w:rFonts w:ascii="Arial" w:hAnsi="Arial" w:cs="Arial"/>
          <w:b/>
          <w:bCs/>
        </w:rPr>
        <w:t>d</w:t>
      </w:r>
      <w:r w:rsidR="00034A02" w:rsidRPr="00EF37C8">
        <w:rPr>
          <w:rFonts w:ascii="Arial" w:hAnsi="Arial" w:cs="Arial"/>
        </w:rPr>
        <w:t xml:space="preserve"> </w:t>
      </w:r>
      <w:r w:rsidRPr="00EF37C8">
        <w:rPr>
          <w:rFonts w:ascii="Arial" w:hAnsi="Arial" w:cs="Arial"/>
        </w:rPr>
        <w:t xml:space="preserve">the </w:t>
      </w:r>
      <w:r w:rsidR="00034A02" w:rsidRPr="00EF37C8">
        <w:rPr>
          <w:rFonts w:ascii="Arial" w:hAnsi="Arial" w:cs="Arial"/>
        </w:rPr>
        <w:t>Biennial Work Programme and Budget of USD$40,679,684 for 2024 and provisional Work Programme and Budget of USD$30,082,893 for 2025</w:t>
      </w:r>
      <w:r w:rsidR="004F5F80" w:rsidRPr="00EF37C8">
        <w:rPr>
          <w:rFonts w:ascii="Arial" w:hAnsi="Arial" w:cs="Arial"/>
        </w:rPr>
        <w:t>.</w:t>
      </w:r>
    </w:p>
    <w:p w14:paraId="704FBE66" w14:textId="59415385" w:rsidR="00034A02" w:rsidRPr="00EF37C8" w:rsidRDefault="00843D6E">
      <w:pPr>
        <w:pStyle w:val="ListParagraph"/>
        <w:numPr>
          <w:ilvl w:val="0"/>
          <w:numId w:val="39"/>
        </w:numPr>
        <w:spacing w:after="0" w:line="280" w:lineRule="exact"/>
        <w:ind w:left="1276" w:hanging="357"/>
        <w:jc w:val="both"/>
        <w:rPr>
          <w:rFonts w:ascii="Arial" w:hAnsi="Arial" w:cs="Arial"/>
        </w:rPr>
      </w:pPr>
      <w:r w:rsidRPr="00EF37C8">
        <w:rPr>
          <w:rFonts w:ascii="Arial" w:hAnsi="Arial" w:cs="Arial"/>
          <w:b/>
          <w:bCs/>
        </w:rPr>
        <w:t>N</w:t>
      </w:r>
      <w:r w:rsidR="00034A02" w:rsidRPr="00EF37C8">
        <w:rPr>
          <w:rFonts w:ascii="Arial" w:hAnsi="Arial" w:cs="Arial"/>
          <w:b/>
          <w:bCs/>
        </w:rPr>
        <w:t>ote</w:t>
      </w:r>
      <w:r w:rsidRPr="00EF37C8">
        <w:rPr>
          <w:rFonts w:ascii="Arial" w:hAnsi="Arial" w:cs="Arial"/>
          <w:b/>
          <w:bCs/>
        </w:rPr>
        <w:t>d</w:t>
      </w:r>
      <w:r w:rsidR="00034A02" w:rsidRPr="00EF37C8">
        <w:rPr>
          <w:rFonts w:ascii="Arial" w:hAnsi="Arial" w:cs="Arial"/>
          <w:b/>
          <w:bCs/>
        </w:rPr>
        <w:t xml:space="preserve"> </w:t>
      </w:r>
      <w:r w:rsidR="004F5F80" w:rsidRPr="00EF37C8">
        <w:rPr>
          <w:rFonts w:ascii="Arial" w:hAnsi="Arial" w:cs="Arial"/>
        </w:rPr>
        <w:t>that a funding gap of USD$2,491,109 provision for Core expenditure for the 2024 Budget is not reflected in the proposed budget due to inadequate funding available at the time the budget was prepared. The Secretariat will continue to explore funding sources to address the gap as funding opportunities arise.</w:t>
      </w:r>
    </w:p>
    <w:bookmarkEnd w:id="20"/>
    <w:p w14:paraId="5FC2093D" w14:textId="77777777" w:rsidR="009968CA" w:rsidRDefault="009968CA" w:rsidP="00850C09">
      <w:pPr>
        <w:spacing w:after="0" w:line="240" w:lineRule="auto"/>
        <w:ind w:left="1701" w:hanging="1701"/>
        <w:jc w:val="both"/>
        <w:rPr>
          <w:rFonts w:ascii="Arial" w:hAnsi="Arial" w:cs="Arial"/>
          <w:b/>
          <w:bCs/>
        </w:rPr>
      </w:pPr>
    </w:p>
    <w:p w14:paraId="4271BF00" w14:textId="77777777" w:rsidR="00E742C8" w:rsidRDefault="00E742C8" w:rsidP="00850C09">
      <w:pPr>
        <w:spacing w:after="0" w:line="240" w:lineRule="auto"/>
        <w:ind w:left="1701" w:hanging="1701"/>
        <w:jc w:val="both"/>
        <w:rPr>
          <w:rFonts w:ascii="Arial" w:hAnsi="Arial" w:cs="Arial"/>
          <w:b/>
          <w:bCs/>
          <w:color w:val="2F5496" w:themeColor="accent1" w:themeShade="BF"/>
        </w:rPr>
      </w:pPr>
    </w:p>
    <w:p w14:paraId="273BE054" w14:textId="2878EEE6" w:rsidR="00ED6E7D" w:rsidRPr="003D0340" w:rsidRDefault="003D0340" w:rsidP="00850C09">
      <w:pPr>
        <w:spacing w:after="0" w:line="240" w:lineRule="auto"/>
        <w:ind w:left="1701" w:hanging="1701"/>
        <w:jc w:val="both"/>
        <w:rPr>
          <w:rFonts w:ascii="Arial" w:hAnsi="Arial" w:cs="Arial"/>
          <w:b/>
          <w:bCs/>
          <w:color w:val="2F5496" w:themeColor="accent1" w:themeShade="BF"/>
        </w:rPr>
      </w:pPr>
      <w:r w:rsidRPr="003D0340">
        <w:rPr>
          <w:rFonts w:ascii="Arial" w:hAnsi="Arial" w:cs="Arial"/>
          <w:b/>
          <w:bCs/>
          <w:color w:val="2F5496" w:themeColor="accent1" w:themeShade="BF"/>
        </w:rPr>
        <w:t>AGENDA ITEM 11: REPORT OF THE SPREP CONVENTIONS</w:t>
      </w:r>
    </w:p>
    <w:p w14:paraId="72984D52" w14:textId="77777777" w:rsidR="00B26CCB" w:rsidRPr="00EF37C8" w:rsidRDefault="00B26CCB" w:rsidP="00850C09">
      <w:pPr>
        <w:spacing w:after="0" w:line="240" w:lineRule="auto"/>
        <w:jc w:val="both"/>
        <w:rPr>
          <w:rFonts w:ascii="Arial" w:hAnsi="Arial" w:cs="Arial"/>
          <w:b/>
          <w:bCs/>
        </w:rPr>
      </w:pPr>
    </w:p>
    <w:p w14:paraId="0F10B9C5" w14:textId="0C0303FB" w:rsidR="00B26CCB" w:rsidRPr="003D0340" w:rsidRDefault="001C4276" w:rsidP="00D34468">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t xml:space="preserve">Agenda Item </w:t>
      </w:r>
      <w:r w:rsidR="00ED6E7D" w:rsidRPr="003D0340">
        <w:rPr>
          <w:rFonts w:ascii="Arial" w:hAnsi="Arial" w:cs="Arial"/>
          <w:b/>
          <w:bCs/>
          <w:color w:val="2E74B5" w:themeColor="accent5" w:themeShade="BF"/>
        </w:rPr>
        <w:t>1</w:t>
      </w:r>
      <w:r w:rsidR="00676B00" w:rsidRPr="003D0340">
        <w:rPr>
          <w:rFonts w:ascii="Arial" w:hAnsi="Arial" w:cs="Arial"/>
          <w:b/>
          <w:bCs/>
          <w:color w:val="2E74B5" w:themeColor="accent5" w:themeShade="BF"/>
        </w:rPr>
        <w:t>1</w:t>
      </w:r>
      <w:r w:rsidR="00ED6E7D" w:rsidRPr="003D0340">
        <w:rPr>
          <w:rFonts w:ascii="Arial" w:hAnsi="Arial" w:cs="Arial"/>
          <w:b/>
          <w:bCs/>
          <w:color w:val="2E74B5" w:themeColor="accent5" w:themeShade="BF"/>
        </w:rPr>
        <w:t>.1</w:t>
      </w:r>
      <w:r w:rsidRPr="003D0340">
        <w:rPr>
          <w:rFonts w:ascii="Arial" w:hAnsi="Arial" w:cs="Arial"/>
          <w:b/>
          <w:bCs/>
          <w:color w:val="2E74B5" w:themeColor="accent5" w:themeShade="BF"/>
        </w:rPr>
        <w:t>:</w:t>
      </w:r>
      <w:r w:rsidR="00B62006" w:rsidRPr="003D0340">
        <w:rPr>
          <w:rFonts w:ascii="Arial" w:hAnsi="Arial" w:cs="Arial"/>
          <w:b/>
          <w:bCs/>
          <w:color w:val="2E74B5" w:themeColor="accent5" w:themeShade="BF"/>
        </w:rPr>
        <w:t xml:space="preserve"> </w:t>
      </w:r>
      <w:r w:rsidR="00D34468" w:rsidRPr="003D0340">
        <w:rPr>
          <w:rFonts w:ascii="Arial" w:hAnsi="Arial" w:cs="Arial"/>
          <w:b/>
          <w:bCs/>
          <w:color w:val="2E74B5" w:themeColor="accent5" w:themeShade="BF"/>
        </w:rPr>
        <w:t>Report on the Seventeenth ordinary meeting of the contracting parties to the convention for the protection of the natural resources  and environment of the South Pacific Region and  related protocols (Noumea Convention)</w:t>
      </w:r>
    </w:p>
    <w:p w14:paraId="58D330B6" w14:textId="77777777" w:rsidR="00D34468" w:rsidRPr="00EF37C8" w:rsidRDefault="00D34468" w:rsidP="00D34468">
      <w:pPr>
        <w:spacing w:after="0" w:line="240" w:lineRule="auto"/>
        <w:jc w:val="both"/>
        <w:rPr>
          <w:rFonts w:ascii="Arial" w:hAnsi="Arial" w:cs="Arial"/>
          <w:b/>
          <w:bCs/>
        </w:rPr>
      </w:pPr>
    </w:p>
    <w:p w14:paraId="6667E0F1" w14:textId="4D2559E6" w:rsidR="00021814" w:rsidRPr="00EF37C8" w:rsidRDefault="001A05A2">
      <w:pPr>
        <w:pStyle w:val="ListParagraph"/>
        <w:numPr>
          <w:ilvl w:val="0"/>
          <w:numId w:val="1"/>
        </w:numPr>
        <w:tabs>
          <w:tab w:val="left" w:pos="1701"/>
        </w:tabs>
        <w:spacing w:after="0" w:line="280" w:lineRule="exact"/>
        <w:ind w:left="567" w:hanging="567"/>
        <w:jc w:val="both"/>
        <w:rPr>
          <w:rFonts w:ascii="Arial" w:hAnsi="Arial" w:cs="Arial"/>
        </w:rPr>
      </w:pPr>
      <w:r w:rsidRPr="00EF37C8">
        <w:rPr>
          <w:rStyle w:val="normaltextrun"/>
          <w:rFonts w:ascii="Arial" w:hAnsi="Arial" w:cs="Arial"/>
          <w:sz w:val="21"/>
          <w:szCs w:val="21"/>
          <w:lang w:val="en-US"/>
        </w:rPr>
        <w:t>New Zealand, t</w:t>
      </w:r>
      <w:r w:rsidR="00021814" w:rsidRPr="00EF37C8">
        <w:rPr>
          <w:rStyle w:val="normaltextrun"/>
          <w:rFonts w:ascii="Arial" w:hAnsi="Arial" w:cs="Arial"/>
          <w:sz w:val="21"/>
          <w:szCs w:val="21"/>
          <w:lang w:val="en-US"/>
        </w:rPr>
        <w:t>he Chairperson of the 17</w:t>
      </w:r>
      <w:r w:rsidR="00021814" w:rsidRPr="00EF37C8">
        <w:rPr>
          <w:rStyle w:val="normaltextrun"/>
          <w:rFonts w:ascii="Arial" w:hAnsi="Arial" w:cs="Arial"/>
          <w:sz w:val="16"/>
          <w:szCs w:val="16"/>
          <w:vertAlign w:val="superscript"/>
          <w:lang w:val="en-US"/>
        </w:rPr>
        <w:t>th</w:t>
      </w:r>
      <w:r w:rsidR="00021814" w:rsidRPr="00EF37C8">
        <w:rPr>
          <w:rStyle w:val="normaltextrun"/>
          <w:rFonts w:ascii="Arial" w:hAnsi="Arial" w:cs="Arial"/>
          <w:sz w:val="21"/>
          <w:szCs w:val="21"/>
          <w:lang w:val="en-US"/>
        </w:rPr>
        <w:t xml:space="preserve"> Conference of the Parties to the </w:t>
      </w:r>
      <w:r w:rsidR="00021814" w:rsidRPr="00EF37C8">
        <w:rPr>
          <w:rStyle w:val="normaltextrun"/>
          <w:rFonts w:ascii="Arial" w:hAnsi="Arial" w:cs="Arial"/>
          <w:lang w:val="en-US"/>
        </w:rPr>
        <w:t>Noumea Convention presented the Report to the Meeting.</w:t>
      </w:r>
      <w:r w:rsidR="00021814" w:rsidRPr="00EF37C8">
        <w:rPr>
          <w:rStyle w:val="eop"/>
          <w:rFonts w:ascii="Arial" w:hAnsi="Arial" w:cs="Arial"/>
        </w:rPr>
        <w:t> </w:t>
      </w:r>
    </w:p>
    <w:p w14:paraId="50F77571" w14:textId="77777777" w:rsidR="00636F49" w:rsidRPr="00EF37C8" w:rsidRDefault="00636F49" w:rsidP="00850C09">
      <w:pPr>
        <w:spacing w:after="0" w:line="240" w:lineRule="auto"/>
        <w:jc w:val="both"/>
        <w:rPr>
          <w:rFonts w:ascii="Arial" w:hAnsi="Arial" w:cs="Arial"/>
          <w:b/>
          <w:bCs/>
        </w:rPr>
      </w:pPr>
    </w:p>
    <w:p w14:paraId="336ED93B" w14:textId="38A43E74" w:rsidR="00636F49" w:rsidRPr="0017201B" w:rsidRDefault="00636F49" w:rsidP="00105326">
      <w:pPr>
        <w:spacing w:after="180" w:line="240" w:lineRule="auto"/>
        <w:ind w:left="567"/>
        <w:jc w:val="both"/>
        <w:rPr>
          <w:rFonts w:ascii="Arial" w:eastAsia="Times New Roman" w:hAnsi="Arial" w:cs="Arial"/>
          <w:lang w:eastAsia="en-AU"/>
        </w:rPr>
      </w:pPr>
      <w:r w:rsidRPr="0017201B">
        <w:rPr>
          <w:rFonts w:ascii="Arial" w:eastAsia="Times New Roman" w:hAnsi="Arial" w:cs="Arial"/>
          <w:lang w:eastAsia="en-AU"/>
        </w:rPr>
        <w:t>The Meeting:</w:t>
      </w:r>
    </w:p>
    <w:p w14:paraId="6EC4285A" w14:textId="6BC0FBB5" w:rsidR="00636F49" w:rsidRPr="00105326" w:rsidRDefault="00021814">
      <w:pPr>
        <w:pStyle w:val="ListParagraph"/>
        <w:numPr>
          <w:ilvl w:val="0"/>
          <w:numId w:val="43"/>
        </w:numPr>
        <w:spacing w:line="240" w:lineRule="auto"/>
        <w:jc w:val="both"/>
        <w:rPr>
          <w:rFonts w:ascii="Arial" w:hAnsi="Arial" w:cs="Arial"/>
        </w:rPr>
      </w:pPr>
      <w:r w:rsidRPr="00105326">
        <w:rPr>
          <w:rFonts w:ascii="Arial" w:eastAsia="Times New Roman" w:hAnsi="Arial" w:cs="Arial"/>
          <w:b/>
          <w:bCs/>
          <w:lang w:eastAsia="en-AU"/>
        </w:rPr>
        <w:t xml:space="preserve">Noted </w:t>
      </w:r>
      <w:r w:rsidRPr="00105326">
        <w:rPr>
          <w:rFonts w:ascii="Arial" w:eastAsia="Times New Roman" w:hAnsi="Arial" w:cs="Arial"/>
          <w:lang w:eastAsia="en-AU"/>
        </w:rPr>
        <w:t>the Report of the Seventeenth</w:t>
      </w:r>
      <w:r w:rsidR="006E3E7B" w:rsidRPr="00105326">
        <w:rPr>
          <w:rFonts w:ascii="Arial" w:eastAsia="Times New Roman" w:hAnsi="Arial" w:cs="Arial"/>
          <w:lang w:eastAsia="en-AU"/>
        </w:rPr>
        <w:t xml:space="preserve"> Meeting of the</w:t>
      </w:r>
      <w:r w:rsidRPr="00105326">
        <w:rPr>
          <w:rFonts w:ascii="Arial" w:eastAsia="Times New Roman" w:hAnsi="Arial" w:cs="Arial"/>
          <w:lang w:eastAsia="en-AU"/>
        </w:rPr>
        <w:t xml:space="preserve"> Conference of the Parties to the Noumea</w:t>
      </w:r>
      <w:r w:rsidR="00105326" w:rsidRPr="00105326">
        <w:rPr>
          <w:rFonts w:ascii="Arial" w:eastAsia="Times New Roman" w:hAnsi="Arial" w:cs="Arial"/>
          <w:lang w:eastAsia="en-AU"/>
        </w:rPr>
        <w:t xml:space="preserve"> </w:t>
      </w:r>
      <w:r w:rsidRPr="00105326">
        <w:rPr>
          <w:rFonts w:ascii="Arial" w:eastAsia="Times New Roman" w:hAnsi="Arial" w:cs="Arial"/>
          <w:lang w:eastAsia="en-AU"/>
        </w:rPr>
        <w:t>Convention</w:t>
      </w:r>
      <w:r w:rsidR="006E3E7B" w:rsidRPr="00105326">
        <w:rPr>
          <w:rFonts w:ascii="Arial" w:eastAsia="Times New Roman" w:hAnsi="Arial" w:cs="Arial"/>
          <w:lang w:eastAsia="en-AU"/>
        </w:rPr>
        <w:t>.</w:t>
      </w:r>
    </w:p>
    <w:p w14:paraId="20EAA021" w14:textId="77777777" w:rsidR="00105326" w:rsidRDefault="00105326" w:rsidP="00C54620">
      <w:pPr>
        <w:spacing w:after="0" w:line="240" w:lineRule="auto"/>
        <w:jc w:val="both"/>
        <w:rPr>
          <w:rFonts w:ascii="Arial" w:hAnsi="Arial" w:cs="Arial"/>
          <w:b/>
          <w:bCs/>
          <w:color w:val="2E74B5" w:themeColor="accent5" w:themeShade="BF"/>
        </w:rPr>
      </w:pPr>
    </w:p>
    <w:p w14:paraId="4701A65E" w14:textId="20B94DDA" w:rsidR="00636F49" w:rsidRPr="003D0340" w:rsidRDefault="001C4276" w:rsidP="00C54620">
      <w:pPr>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t xml:space="preserve">Agenda Item </w:t>
      </w:r>
      <w:r w:rsidR="00ED6E7D" w:rsidRPr="003D0340">
        <w:rPr>
          <w:rFonts w:ascii="Arial" w:hAnsi="Arial" w:cs="Arial"/>
          <w:b/>
          <w:bCs/>
          <w:color w:val="2E74B5" w:themeColor="accent5" w:themeShade="BF"/>
        </w:rPr>
        <w:t>1</w:t>
      </w:r>
      <w:r w:rsidR="00676B00" w:rsidRPr="003D0340">
        <w:rPr>
          <w:rFonts w:ascii="Arial" w:hAnsi="Arial" w:cs="Arial"/>
          <w:b/>
          <w:bCs/>
          <w:color w:val="2E74B5" w:themeColor="accent5" w:themeShade="BF"/>
        </w:rPr>
        <w:t>1</w:t>
      </w:r>
      <w:r w:rsidR="00ED6E7D" w:rsidRPr="003D0340">
        <w:rPr>
          <w:rFonts w:ascii="Arial" w:hAnsi="Arial" w:cs="Arial"/>
          <w:b/>
          <w:bCs/>
          <w:color w:val="2E74B5" w:themeColor="accent5" w:themeShade="BF"/>
        </w:rPr>
        <w:t>.</w:t>
      </w:r>
      <w:r w:rsidR="00B62006" w:rsidRPr="003D0340">
        <w:rPr>
          <w:rFonts w:ascii="Arial" w:hAnsi="Arial" w:cs="Arial"/>
          <w:b/>
          <w:bCs/>
          <w:color w:val="2E74B5" w:themeColor="accent5" w:themeShade="BF"/>
        </w:rPr>
        <w:t>2</w:t>
      </w:r>
      <w:r w:rsidRPr="003D0340">
        <w:rPr>
          <w:rFonts w:ascii="Arial" w:hAnsi="Arial" w:cs="Arial"/>
          <w:b/>
          <w:bCs/>
          <w:color w:val="2E74B5" w:themeColor="accent5" w:themeShade="BF"/>
        </w:rPr>
        <w:t>:</w:t>
      </w:r>
      <w:r w:rsidR="00B62006" w:rsidRPr="003D0340">
        <w:rPr>
          <w:rFonts w:ascii="Arial" w:hAnsi="Arial" w:cs="Arial"/>
          <w:b/>
          <w:bCs/>
          <w:color w:val="2E74B5" w:themeColor="accent5" w:themeShade="BF"/>
        </w:rPr>
        <w:t xml:space="preserve"> </w:t>
      </w:r>
      <w:r w:rsidR="00C54620" w:rsidRPr="003D0340">
        <w:rPr>
          <w:rFonts w:ascii="Arial" w:hAnsi="Arial" w:cs="Arial"/>
          <w:b/>
          <w:bCs/>
          <w:color w:val="2E74B5" w:themeColor="accent5" w:themeShade="BF"/>
        </w:rPr>
        <w:t>Report of the Twel</w:t>
      </w:r>
      <w:r w:rsidR="006E3E7B" w:rsidRPr="003D0340">
        <w:rPr>
          <w:rFonts w:ascii="Arial" w:hAnsi="Arial" w:cs="Arial"/>
          <w:b/>
          <w:bCs/>
          <w:color w:val="2E74B5" w:themeColor="accent5" w:themeShade="BF"/>
        </w:rPr>
        <w:t>fth</w:t>
      </w:r>
      <w:r w:rsidR="00C54620" w:rsidRPr="003D0340">
        <w:rPr>
          <w:rFonts w:ascii="Arial" w:hAnsi="Arial" w:cs="Arial"/>
          <w:b/>
          <w:bCs/>
          <w:color w:val="2E74B5" w:themeColor="accent5" w:themeShade="BF"/>
        </w:rPr>
        <w:t xml:space="preserve"> Meeting of the Conference of the Parties to the Convention to Ban the Importation into Forum Island </w:t>
      </w:r>
      <w:proofErr w:type="gramStart"/>
      <w:r w:rsidR="00C54620" w:rsidRPr="003D0340">
        <w:rPr>
          <w:rFonts w:ascii="Arial" w:hAnsi="Arial" w:cs="Arial"/>
          <w:b/>
          <w:bCs/>
          <w:color w:val="2E74B5" w:themeColor="accent5" w:themeShade="BF"/>
        </w:rPr>
        <w:t>Countries  of</w:t>
      </w:r>
      <w:proofErr w:type="gramEnd"/>
      <w:r w:rsidR="00C54620" w:rsidRPr="003D0340">
        <w:rPr>
          <w:rFonts w:ascii="Arial" w:hAnsi="Arial" w:cs="Arial"/>
          <w:b/>
          <w:bCs/>
          <w:color w:val="2E74B5" w:themeColor="accent5" w:themeShade="BF"/>
        </w:rPr>
        <w:t xml:space="preserve"> Hazardous and Radioactive Wastes and to Control the Transboundary  Movement and the Management of Hazardous Wastes within the  South Pacific Region (the Waigani Convention)</w:t>
      </w:r>
    </w:p>
    <w:p w14:paraId="640618D7" w14:textId="77777777" w:rsidR="002F21FB" w:rsidRPr="00EF37C8" w:rsidRDefault="002F21FB" w:rsidP="00C54620">
      <w:pPr>
        <w:spacing w:after="0" w:line="240" w:lineRule="auto"/>
        <w:jc w:val="both"/>
        <w:rPr>
          <w:rFonts w:ascii="Arial" w:hAnsi="Arial" w:cs="Arial"/>
          <w:b/>
          <w:bCs/>
        </w:rPr>
      </w:pPr>
    </w:p>
    <w:p w14:paraId="3E8F9389" w14:textId="1C194CBE" w:rsidR="00C54620" w:rsidRPr="00EF37C8" w:rsidRDefault="00C54620">
      <w:pPr>
        <w:pStyle w:val="ListParagraph"/>
        <w:numPr>
          <w:ilvl w:val="0"/>
          <w:numId w:val="1"/>
        </w:numPr>
        <w:tabs>
          <w:tab w:val="left" w:pos="1701"/>
        </w:tabs>
        <w:spacing w:after="0" w:line="280" w:lineRule="exact"/>
        <w:ind w:left="567" w:hanging="567"/>
        <w:jc w:val="both"/>
        <w:rPr>
          <w:rFonts w:ascii="Arial" w:hAnsi="Arial" w:cs="Arial"/>
        </w:rPr>
      </w:pPr>
      <w:r w:rsidRPr="00EF37C8">
        <w:rPr>
          <w:rStyle w:val="normaltextrun"/>
          <w:rFonts w:ascii="Arial" w:hAnsi="Arial" w:cs="Arial"/>
          <w:lang w:val="en-US"/>
        </w:rPr>
        <w:t>Solomon</w:t>
      </w:r>
      <w:r w:rsidRPr="00EF37C8">
        <w:rPr>
          <w:rFonts w:ascii="Arial" w:hAnsi="Arial" w:cs="Arial"/>
        </w:rPr>
        <w:t xml:space="preserve"> Islands, the President of the 12th Conference of the Parties to the Waigani Convention, presented the Report to the Meeting. </w:t>
      </w:r>
    </w:p>
    <w:p w14:paraId="251BC131" w14:textId="77777777" w:rsidR="00C54620" w:rsidRPr="00EF37C8" w:rsidRDefault="00C54620" w:rsidP="00C54620">
      <w:pPr>
        <w:spacing w:after="0" w:line="240" w:lineRule="auto"/>
        <w:jc w:val="both"/>
        <w:rPr>
          <w:rFonts w:ascii="Arial" w:hAnsi="Arial" w:cs="Arial"/>
        </w:rPr>
      </w:pPr>
    </w:p>
    <w:p w14:paraId="082675D7" w14:textId="77777777" w:rsidR="00636F49" w:rsidRPr="0017201B" w:rsidRDefault="00636F49" w:rsidP="0017201B">
      <w:pPr>
        <w:spacing w:after="180" w:line="240" w:lineRule="auto"/>
        <w:ind w:left="567"/>
        <w:jc w:val="both"/>
        <w:rPr>
          <w:rFonts w:ascii="Arial" w:eastAsia="Times New Roman" w:hAnsi="Arial" w:cs="Arial"/>
          <w:lang w:eastAsia="en-AU"/>
        </w:rPr>
      </w:pPr>
      <w:r w:rsidRPr="0017201B">
        <w:rPr>
          <w:rFonts w:ascii="Arial" w:eastAsia="Times New Roman" w:hAnsi="Arial" w:cs="Arial"/>
          <w:lang w:eastAsia="en-AU"/>
        </w:rPr>
        <w:t>The Meeting:</w:t>
      </w:r>
    </w:p>
    <w:p w14:paraId="47544D4E" w14:textId="5CE47D27" w:rsidR="00636F49" w:rsidRPr="00F41563" w:rsidRDefault="00636F49">
      <w:pPr>
        <w:pStyle w:val="ListParagraph"/>
        <w:numPr>
          <w:ilvl w:val="0"/>
          <w:numId w:val="44"/>
        </w:numPr>
        <w:spacing w:line="240" w:lineRule="auto"/>
        <w:ind w:left="1276"/>
        <w:jc w:val="both"/>
        <w:rPr>
          <w:rFonts w:ascii="Arial" w:hAnsi="Arial" w:cs="Arial"/>
          <w:b/>
          <w:bCs/>
        </w:rPr>
      </w:pPr>
      <w:r w:rsidRPr="00F41563">
        <w:rPr>
          <w:rFonts w:ascii="Arial" w:eastAsia="Times New Roman" w:hAnsi="Arial" w:cs="Arial"/>
          <w:b/>
          <w:bCs/>
          <w:lang w:eastAsia="en-AU"/>
        </w:rPr>
        <w:t>Noted</w:t>
      </w:r>
      <w:r w:rsidRPr="00F41563">
        <w:rPr>
          <w:rFonts w:ascii="Arial" w:eastAsia="Times New Roman" w:hAnsi="Arial" w:cs="Arial"/>
          <w:lang w:eastAsia="en-AU"/>
        </w:rPr>
        <w:t xml:space="preserve"> the</w:t>
      </w:r>
      <w:r w:rsidR="00C54620" w:rsidRPr="00F41563">
        <w:rPr>
          <w:rFonts w:ascii="Arial" w:eastAsia="Times New Roman" w:hAnsi="Arial" w:cs="Arial"/>
          <w:lang w:eastAsia="en-AU"/>
        </w:rPr>
        <w:t xml:space="preserve"> Report of the </w:t>
      </w:r>
      <w:r w:rsidR="006E3E7B">
        <w:rPr>
          <w:rFonts w:ascii="Arial" w:eastAsia="Times New Roman" w:hAnsi="Arial" w:cs="Arial"/>
          <w:lang w:eastAsia="en-AU"/>
        </w:rPr>
        <w:t>Twelfth</w:t>
      </w:r>
      <w:r w:rsidR="006E3E7B" w:rsidRPr="00F41563">
        <w:rPr>
          <w:rFonts w:ascii="Arial" w:eastAsia="Times New Roman" w:hAnsi="Arial" w:cs="Arial"/>
          <w:lang w:eastAsia="en-AU"/>
        </w:rPr>
        <w:t xml:space="preserve"> </w:t>
      </w:r>
      <w:r w:rsidR="006E3E7B">
        <w:rPr>
          <w:rFonts w:ascii="Arial" w:eastAsia="Times New Roman" w:hAnsi="Arial" w:cs="Arial"/>
          <w:lang w:eastAsia="en-AU"/>
        </w:rPr>
        <w:t xml:space="preserve">Meeting of the </w:t>
      </w:r>
      <w:r w:rsidR="00C54620" w:rsidRPr="00F41563">
        <w:rPr>
          <w:rFonts w:ascii="Arial" w:eastAsia="Times New Roman" w:hAnsi="Arial" w:cs="Arial"/>
          <w:lang w:eastAsia="en-AU"/>
        </w:rPr>
        <w:t>Conference of the Parties to the Waigani Convention</w:t>
      </w:r>
      <w:r w:rsidR="006E3E7B">
        <w:rPr>
          <w:rFonts w:ascii="Arial" w:eastAsia="Times New Roman" w:hAnsi="Arial" w:cs="Arial"/>
          <w:lang w:eastAsia="en-AU"/>
        </w:rPr>
        <w:t>.</w:t>
      </w:r>
    </w:p>
    <w:p w14:paraId="14BC10C3" w14:textId="77777777" w:rsidR="007E3398" w:rsidRPr="00EF37C8" w:rsidRDefault="007E3398" w:rsidP="00850C09">
      <w:pPr>
        <w:spacing w:after="0" w:line="240" w:lineRule="auto"/>
        <w:jc w:val="both"/>
        <w:rPr>
          <w:rFonts w:ascii="Arial" w:hAnsi="Arial" w:cs="Arial"/>
          <w:b/>
          <w:bCs/>
        </w:rPr>
      </w:pPr>
    </w:p>
    <w:p w14:paraId="4FF00E1B" w14:textId="77777777" w:rsidR="00E742C8" w:rsidRDefault="00E742C8" w:rsidP="00850C09">
      <w:pPr>
        <w:tabs>
          <w:tab w:val="left" w:pos="1701"/>
        </w:tabs>
        <w:spacing w:after="0" w:line="240" w:lineRule="auto"/>
        <w:jc w:val="both"/>
        <w:rPr>
          <w:rFonts w:ascii="Arial" w:hAnsi="Arial" w:cs="Arial"/>
          <w:b/>
          <w:bCs/>
          <w:color w:val="2F5496" w:themeColor="accent1" w:themeShade="BF"/>
        </w:rPr>
      </w:pPr>
    </w:p>
    <w:p w14:paraId="20753D13" w14:textId="77777777" w:rsidR="00E354DA" w:rsidRDefault="00E354DA">
      <w:pPr>
        <w:rPr>
          <w:rFonts w:ascii="Arial" w:hAnsi="Arial" w:cs="Arial"/>
          <w:b/>
          <w:bCs/>
          <w:color w:val="2F5496" w:themeColor="accent1" w:themeShade="BF"/>
        </w:rPr>
      </w:pPr>
      <w:r>
        <w:rPr>
          <w:rFonts w:ascii="Arial" w:hAnsi="Arial" w:cs="Arial"/>
          <w:b/>
          <w:bCs/>
          <w:color w:val="2F5496" w:themeColor="accent1" w:themeShade="BF"/>
        </w:rPr>
        <w:br w:type="page"/>
      </w:r>
    </w:p>
    <w:p w14:paraId="2F3AE4F4" w14:textId="7A761E4C" w:rsidR="00ED6E7D" w:rsidRPr="003D0340" w:rsidRDefault="003D0340" w:rsidP="00850C09">
      <w:pPr>
        <w:tabs>
          <w:tab w:val="left" w:pos="1701"/>
        </w:tabs>
        <w:spacing w:after="0" w:line="240" w:lineRule="auto"/>
        <w:jc w:val="both"/>
        <w:rPr>
          <w:rFonts w:ascii="Arial" w:hAnsi="Arial" w:cs="Arial"/>
          <w:b/>
          <w:bCs/>
          <w:color w:val="2F5496" w:themeColor="accent1" w:themeShade="BF"/>
        </w:rPr>
      </w:pPr>
      <w:r w:rsidRPr="003D0340">
        <w:rPr>
          <w:rFonts w:ascii="Arial" w:hAnsi="Arial" w:cs="Arial"/>
          <w:b/>
          <w:bCs/>
          <w:color w:val="2F5496" w:themeColor="accent1" w:themeShade="BF"/>
        </w:rPr>
        <w:lastRenderedPageBreak/>
        <w:t xml:space="preserve">AGENDA ITEM 12: OTHER BUSINESS </w:t>
      </w:r>
    </w:p>
    <w:p w14:paraId="70DC55D0" w14:textId="77777777" w:rsidR="00B26CCB" w:rsidRPr="00E7028C" w:rsidRDefault="00B26CCB" w:rsidP="00850C09">
      <w:pPr>
        <w:tabs>
          <w:tab w:val="left" w:pos="1134"/>
        </w:tabs>
        <w:spacing w:after="0" w:line="240" w:lineRule="auto"/>
        <w:jc w:val="both"/>
        <w:rPr>
          <w:rFonts w:ascii="Arial" w:hAnsi="Arial" w:cs="Arial"/>
          <w:b/>
          <w:bCs/>
        </w:rPr>
      </w:pPr>
    </w:p>
    <w:p w14:paraId="0E2F6763" w14:textId="0FB36953" w:rsidR="00446079" w:rsidRPr="003D0340" w:rsidRDefault="001C4276" w:rsidP="00850C09">
      <w:pPr>
        <w:tabs>
          <w:tab w:val="left" w:pos="1134"/>
        </w:tabs>
        <w:spacing w:after="0" w:line="240" w:lineRule="auto"/>
        <w:jc w:val="both"/>
        <w:rPr>
          <w:rFonts w:ascii="Arial" w:hAnsi="Arial" w:cs="Arial"/>
          <w:b/>
          <w:bCs/>
          <w:color w:val="2E74B5" w:themeColor="accent5" w:themeShade="BF"/>
        </w:rPr>
      </w:pPr>
      <w:r w:rsidRPr="003D0340">
        <w:rPr>
          <w:rFonts w:ascii="Arial" w:hAnsi="Arial" w:cs="Arial"/>
          <w:b/>
          <w:bCs/>
          <w:color w:val="2E74B5" w:themeColor="accent5" w:themeShade="BF"/>
        </w:rPr>
        <w:t xml:space="preserve">Agenda Item </w:t>
      </w:r>
      <w:r w:rsidR="00446079" w:rsidRPr="003D0340">
        <w:rPr>
          <w:rFonts w:ascii="Arial" w:hAnsi="Arial" w:cs="Arial"/>
          <w:b/>
          <w:bCs/>
          <w:color w:val="2E74B5" w:themeColor="accent5" w:themeShade="BF"/>
        </w:rPr>
        <w:t>12.1</w:t>
      </w:r>
      <w:r w:rsidRPr="003D0340">
        <w:rPr>
          <w:rFonts w:ascii="Arial" w:hAnsi="Arial" w:cs="Arial"/>
          <w:b/>
          <w:bCs/>
          <w:color w:val="2E74B5" w:themeColor="accent5" w:themeShade="BF"/>
        </w:rPr>
        <w:t xml:space="preserve">: </w:t>
      </w:r>
      <w:r w:rsidR="00446079" w:rsidRPr="003D0340">
        <w:rPr>
          <w:rFonts w:ascii="Arial" w:hAnsi="Arial" w:cs="Arial"/>
          <w:b/>
          <w:bCs/>
          <w:color w:val="2E74B5" w:themeColor="accent5" w:themeShade="BF"/>
        </w:rPr>
        <w:t>Endorsing Just Transition to a Fossil Fuel Free Pacific by Government of Vanuatu</w:t>
      </w:r>
    </w:p>
    <w:p w14:paraId="2465C4E7" w14:textId="77777777" w:rsidR="00FB51AB" w:rsidRDefault="00FB51AB" w:rsidP="00850C09">
      <w:pPr>
        <w:tabs>
          <w:tab w:val="left" w:pos="1134"/>
        </w:tabs>
        <w:spacing w:after="0" w:line="240" w:lineRule="auto"/>
        <w:jc w:val="both"/>
        <w:rPr>
          <w:rFonts w:ascii="Arial" w:hAnsi="Arial" w:cs="Arial"/>
          <w:b/>
          <w:bCs/>
        </w:rPr>
      </w:pPr>
    </w:p>
    <w:p w14:paraId="03D32010" w14:textId="3E3D84C6" w:rsidR="00FB51AB" w:rsidRDefault="00977DFC">
      <w:pPr>
        <w:pStyle w:val="ListParagraph"/>
        <w:numPr>
          <w:ilvl w:val="0"/>
          <w:numId w:val="1"/>
        </w:numPr>
        <w:tabs>
          <w:tab w:val="left" w:pos="1701"/>
        </w:tabs>
        <w:spacing w:after="0" w:line="280" w:lineRule="exact"/>
        <w:ind w:left="567" w:hanging="567"/>
        <w:jc w:val="both"/>
        <w:rPr>
          <w:rFonts w:ascii="Arial" w:hAnsi="Arial" w:cs="Arial"/>
        </w:rPr>
      </w:pPr>
      <w:r w:rsidRPr="00977DFC">
        <w:rPr>
          <w:rFonts w:ascii="Arial" w:hAnsi="Arial" w:cs="Arial"/>
        </w:rPr>
        <w:t xml:space="preserve">Vanuatu </w:t>
      </w:r>
      <w:r w:rsidR="003F2BB5">
        <w:rPr>
          <w:rFonts w:ascii="Arial" w:hAnsi="Arial" w:cs="Arial"/>
        </w:rPr>
        <w:t>presented th</w:t>
      </w:r>
      <w:r w:rsidR="00FB51AB" w:rsidRPr="00977DFC">
        <w:rPr>
          <w:rFonts w:ascii="Arial" w:hAnsi="Arial" w:cs="Arial"/>
        </w:rPr>
        <w:t>e Port Vila Call to Action for a Just Transition to a Fossil Fuel Free Pacific</w:t>
      </w:r>
      <w:r w:rsidRPr="00977DFC">
        <w:rPr>
          <w:rFonts w:ascii="Arial" w:hAnsi="Arial" w:cs="Arial"/>
        </w:rPr>
        <w:t>.</w:t>
      </w:r>
    </w:p>
    <w:p w14:paraId="551232D9" w14:textId="77777777" w:rsidR="00977DFC" w:rsidRDefault="00977DFC" w:rsidP="008930BF">
      <w:pPr>
        <w:pStyle w:val="ListParagraph"/>
        <w:tabs>
          <w:tab w:val="left" w:pos="1134"/>
          <w:tab w:val="left" w:pos="1701"/>
        </w:tabs>
        <w:spacing w:after="0" w:line="240" w:lineRule="auto"/>
        <w:ind w:left="567" w:hanging="502"/>
        <w:jc w:val="both"/>
        <w:textAlignment w:val="baseline"/>
        <w:rPr>
          <w:rFonts w:ascii="Arial" w:hAnsi="Arial" w:cs="Arial"/>
        </w:rPr>
      </w:pPr>
    </w:p>
    <w:p w14:paraId="4F31FB33" w14:textId="0B2CF75A" w:rsidR="00977DFC" w:rsidRDefault="00977DFC">
      <w:pPr>
        <w:pStyle w:val="ListParagraph"/>
        <w:numPr>
          <w:ilvl w:val="0"/>
          <w:numId w:val="1"/>
        </w:numPr>
        <w:tabs>
          <w:tab w:val="left" w:pos="1701"/>
        </w:tabs>
        <w:spacing w:after="0" w:line="280" w:lineRule="exact"/>
        <w:ind w:left="567" w:hanging="567"/>
        <w:jc w:val="both"/>
        <w:rPr>
          <w:rFonts w:ascii="Arial" w:hAnsi="Arial" w:cs="Arial"/>
        </w:rPr>
      </w:pPr>
      <w:r w:rsidRPr="00392FF9">
        <w:rPr>
          <w:rFonts w:ascii="Arial" w:hAnsi="Arial" w:cs="Arial"/>
        </w:rPr>
        <w:t>France requested that the proposal from Vanuatu be noted and request</w:t>
      </w:r>
      <w:r w:rsidR="00ED48FE">
        <w:rPr>
          <w:rFonts w:ascii="Arial" w:hAnsi="Arial" w:cs="Arial"/>
        </w:rPr>
        <w:t>ed</w:t>
      </w:r>
      <w:r w:rsidRPr="00392FF9">
        <w:rPr>
          <w:rFonts w:ascii="Arial" w:hAnsi="Arial" w:cs="Arial"/>
        </w:rPr>
        <w:t xml:space="preserve"> further time for approval</w:t>
      </w:r>
      <w:r w:rsidR="004939F5">
        <w:rPr>
          <w:rFonts w:ascii="Arial" w:hAnsi="Arial" w:cs="Arial"/>
        </w:rPr>
        <w:t xml:space="preserve"> from capital</w:t>
      </w:r>
      <w:r w:rsidRPr="00392FF9">
        <w:rPr>
          <w:rFonts w:ascii="Arial" w:hAnsi="Arial" w:cs="Arial"/>
        </w:rPr>
        <w:t>.</w:t>
      </w:r>
    </w:p>
    <w:p w14:paraId="7FF80890" w14:textId="77777777" w:rsidR="00DF39D6" w:rsidRPr="002A2BBD" w:rsidRDefault="00DF39D6" w:rsidP="003D0340">
      <w:pPr>
        <w:pStyle w:val="ListParagraph"/>
        <w:ind w:left="567" w:hanging="502"/>
        <w:rPr>
          <w:rFonts w:ascii="Arial" w:hAnsi="Arial" w:cs="Arial"/>
        </w:rPr>
      </w:pPr>
    </w:p>
    <w:p w14:paraId="3B2B1CAE" w14:textId="3952019A" w:rsidR="00DF39D6" w:rsidRDefault="00DF39D6">
      <w:pPr>
        <w:pStyle w:val="ListParagraph"/>
        <w:numPr>
          <w:ilvl w:val="0"/>
          <w:numId w:val="1"/>
        </w:numPr>
        <w:tabs>
          <w:tab w:val="left" w:pos="1701"/>
        </w:tabs>
        <w:spacing w:after="0" w:line="280" w:lineRule="exact"/>
        <w:ind w:left="567" w:hanging="502"/>
        <w:jc w:val="both"/>
        <w:rPr>
          <w:rFonts w:ascii="Arial" w:hAnsi="Arial" w:cs="Arial"/>
        </w:rPr>
      </w:pPr>
      <w:r>
        <w:rPr>
          <w:rFonts w:ascii="Arial" w:hAnsi="Arial" w:cs="Arial"/>
        </w:rPr>
        <w:t xml:space="preserve">Australia, New Zealand and the United Kingdom </w:t>
      </w:r>
      <w:proofErr w:type="gramStart"/>
      <w:r w:rsidR="001F275B">
        <w:rPr>
          <w:rFonts w:ascii="Arial" w:hAnsi="Arial" w:cs="Arial"/>
        </w:rPr>
        <w:t>acknowledged  the</w:t>
      </w:r>
      <w:proofErr w:type="gramEnd"/>
      <w:r w:rsidR="001F275B">
        <w:rPr>
          <w:rFonts w:ascii="Arial" w:hAnsi="Arial" w:cs="Arial"/>
        </w:rPr>
        <w:t xml:space="preserve"> leadership of Vanuatu on climate change in  the region and noted</w:t>
      </w:r>
      <w:r>
        <w:rPr>
          <w:rFonts w:ascii="Arial" w:hAnsi="Arial" w:cs="Arial"/>
        </w:rPr>
        <w:t xml:space="preserve"> the ambitious initiative </w:t>
      </w:r>
      <w:r w:rsidR="001F275B">
        <w:rPr>
          <w:rFonts w:ascii="Arial" w:hAnsi="Arial" w:cs="Arial"/>
        </w:rPr>
        <w:t>to seek</w:t>
      </w:r>
      <w:r>
        <w:rPr>
          <w:rFonts w:ascii="Arial" w:hAnsi="Arial" w:cs="Arial"/>
        </w:rPr>
        <w:t xml:space="preserve"> a just transition to a fossil fuel free Pacific.</w:t>
      </w:r>
    </w:p>
    <w:p w14:paraId="7253E3AD" w14:textId="77777777" w:rsidR="00977DFC" w:rsidRPr="002A2BBD" w:rsidRDefault="00977DFC" w:rsidP="003D0340">
      <w:pPr>
        <w:pStyle w:val="ListParagraph"/>
        <w:ind w:left="567" w:hanging="502"/>
        <w:rPr>
          <w:rFonts w:ascii="Arial" w:hAnsi="Arial" w:cs="Arial"/>
        </w:rPr>
      </w:pPr>
    </w:p>
    <w:p w14:paraId="7A54DE4F" w14:textId="3052347F" w:rsidR="001F275B" w:rsidRDefault="003F2BB5">
      <w:pPr>
        <w:pStyle w:val="ListParagraph"/>
        <w:numPr>
          <w:ilvl w:val="0"/>
          <w:numId w:val="1"/>
        </w:numPr>
        <w:tabs>
          <w:tab w:val="left" w:pos="1701"/>
        </w:tabs>
        <w:spacing w:after="0" w:line="280" w:lineRule="exact"/>
        <w:ind w:left="567" w:hanging="502"/>
        <w:jc w:val="both"/>
        <w:rPr>
          <w:rFonts w:ascii="Arial" w:hAnsi="Arial" w:cs="Arial"/>
        </w:rPr>
      </w:pPr>
      <w:r>
        <w:rPr>
          <w:rFonts w:ascii="Arial" w:hAnsi="Arial" w:cs="Arial"/>
        </w:rPr>
        <w:t>Australia</w:t>
      </w:r>
      <w:r w:rsidR="00ED48FE">
        <w:rPr>
          <w:rFonts w:ascii="Arial" w:hAnsi="Arial" w:cs="Arial"/>
        </w:rPr>
        <w:t>, Cook Islands</w:t>
      </w:r>
      <w:r>
        <w:rPr>
          <w:rFonts w:ascii="Arial" w:hAnsi="Arial" w:cs="Arial"/>
        </w:rPr>
        <w:t xml:space="preserve"> and </w:t>
      </w:r>
      <w:r w:rsidR="00037592">
        <w:rPr>
          <w:rFonts w:ascii="Arial" w:hAnsi="Arial" w:cs="Arial"/>
        </w:rPr>
        <w:t xml:space="preserve">New Zealand </w:t>
      </w:r>
      <w:r>
        <w:rPr>
          <w:rFonts w:ascii="Arial" w:hAnsi="Arial" w:cs="Arial"/>
        </w:rPr>
        <w:t xml:space="preserve">noted that the matter </w:t>
      </w:r>
      <w:r w:rsidR="00ED48FE">
        <w:rPr>
          <w:rFonts w:ascii="Arial" w:hAnsi="Arial" w:cs="Arial"/>
        </w:rPr>
        <w:t>ha</w:t>
      </w:r>
      <w:r w:rsidR="00F329F9">
        <w:rPr>
          <w:rFonts w:ascii="Arial" w:hAnsi="Arial" w:cs="Arial"/>
        </w:rPr>
        <w:t>d</w:t>
      </w:r>
      <w:r w:rsidR="00ED48FE">
        <w:rPr>
          <w:rFonts w:ascii="Arial" w:hAnsi="Arial" w:cs="Arial"/>
        </w:rPr>
        <w:t xml:space="preserve"> been discussed at </w:t>
      </w:r>
      <w:r w:rsidR="00DF39D6">
        <w:rPr>
          <w:rFonts w:ascii="Arial" w:hAnsi="Arial" w:cs="Arial"/>
        </w:rPr>
        <w:t xml:space="preserve">the </w:t>
      </w:r>
      <w:r w:rsidR="00ED48FE">
        <w:rPr>
          <w:rFonts w:ascii="Arial" w:hAnsi="Arial" w:cs="Arial"/>
        </w:rPr>
        <w:t xml:space="preserve">Forum Economic Ministers Meeting and </w:t>
      </w:r>
      <w:r>
        <w:rPr>
          <w:rFonts w:ascii="Arial" w:hAnsi="Arial" w:cs="Arial"/>
        </w:rPr>
        <w:t xml:space="preserve">will </w:t>
      </w:r>
      <w:r w:rsidR="00ED48FE">
        <w:rPr>
          <w:rFonts w:ascii="Arial" w:hAnsi="Arial" w:cs="Arial"/>
        </w:rPr>
        <w:t xml:space="preserve">also </w:t>
      </w:r>
      <w:r>
        <w:rPr>
          <w:rFonts w:ascii="Arial" w:hAnsi="Arial" w:cs="Arial"/>
        </w:rPr>
        <w:t xml:space="preserve">be discussed </w:t>
      </w:r>
      <w:r w:rsidR="00ED48FE">
        <w:rPr>
          <w:rFonts w:ascii="Arial" w:hAnsi="Arial" w:cs="Arial"/>
        </w:rPr>
        <w:t xml:space="preserve">at the Forum Foreign Ministers Meeting </w:t>
      </w:r>
      <w:r>
        <w:rPr>
          <w:rFonts w:ascii="Arial" w:hAnsi="Arial" w:cs="Arial"/>
        </w:rPr>
        <w:t>through the Pacific Islands Forum process.</w:t>
      </w:r>
      <w:r w:rsidR="001F275B">
        <w:rPr>
          <w:rFonts w:ascii="Arial" w:hAnsi="Arial" w:cs="Arial"/>
        </w:rPr>
        <w:t xml:space="preserve"> </w:t>
      </w:r>
    </w:p>
    <w:p w14:paraId="24E16E38" w14:textId="77777777" w:rsidR="001F275B" w:rsidRPr="002A2BBD" w:rsidRDefault="001F275B" w:rsidP="003D0340">
      <w:pPr>
        <w:pStyle w:val="ListParagraph"/>
        <w:ind w:left="567" w:hanging="502"/>
        <w:rPr>
          <w:rFonts w:ascii="Arial" w:hAnsi="Arial" w:cs="Arial"/>
        </w:rPr>
      </w:pPr>
    </w:p>
    <w:p w14:paraId="6DCDBFD9" w14:textId="5D7C70C9" w:rsidR="001F275B" w:rsidRDefault="001F275B">
      <w:pPr>
        <w:pStyle w:val="ListParagraph"/>
        <w:numPr>
          <w:ilvl w:val="0"/>
          <w:numId w:val="1"/>
        </w:numPr>
        <w:tabs>
          <w:tab w:val="left" w:pos="1701"/>
        </w:tabs>
        <w:spacing w:after="0" w:line="280" w:lineRule="exact"/>
        <w:ind w:left="567" w:hanging="502"/>
        <w:jc w:val="both"/>
        <w:rPr>
          <w:rFonts w:ascii="Arial" w:hAnsi="Arial" w:cs="Arial"/>
        </w:rPr>
      </w:pPr>
      <w:r>
        <w:rPr>
          <w:rFonts w:ascii="Arial" w:hAnsi="Arial" w:cs="Arial"/>
        </w:rPr>
        <w:t>It was noted by the Cook Islands that the proposal by Vanuatu will be considered through the Forum political process.</w:t>
      </w:r>
    </w:p>
    <w:p w14:paraId="0945E39E" w14:textId="77777777" w:rsidR="001F275B" w:rsidRPr="002A2BBD" w:rsidRDefault="001F275B" w:rsidP="003D0340">
      <w:pPr>
        <w:pStyle w:val="ListParagraph"/>
        <w:ind w:left="567" w:hanging="502"/>
        <w:rPr>
          <w:rFonts w:ascii="Arial" w:hAnsi="Arial" w:cs="Arial"/>
        </w:rPr>
      </w:pPr>
    </w:p>
    <w:p w14:paraId="5CF7B45D" w14:textId="3E89F1AD" w:rsidR="00E30896" w:rsidRPr="002A2BBD" w:rsidRDefault="00E30896">
      <w:pPr>
        <w:pStyle w:val="ListParagraph"/>
        <w:numPr>
          <w:ilvl w:val="0"/>
          <w:numId w:val="1"/>
        </w:numPr>
        <w:tabs>
          <w:tab w:val="left" w:pos="1701"/>
        </w:tabs>
        <w:spacing w:after="0" w:line="280" w:lineRule="exact"/>
        <w:ind w:left="567" w:hanging="502"/>
        <w:jc w:val="both"/>
        <w:rPr>
          <w:rFonts w:ascii="Arial" w:hAnsi="Arial" w:cs="Arial"/>
        </w:rPr>
      </w:pPr>
      <w:r w:rsidRPr="002A2BBD">
        <w:rPr>
          <w:rFonts w:ascii="Arial" w:hAnsi="Arial" w:cs="Arial"/>
        </w:rPr>
        <w:t xml:space="preserve">Vanuatu </w:t>
      </w:r>
      <w:r w:rsidR="001F275B" w:rsidRPr="00725719">
        <w:rPr>
          <w:rFonts w:ascii="Arial" w:hAnsi="Arial" w:cs="Arial"/>
        </w:rPr>
        <w:t xml:space="preserve">noted that the </w:t>
      </w:r>
      <w:r w:rsidR="00725719" w:rsidRPr="00725719">
        <w:rPr>
          <w:rFonts w:ascii="Arial" w:hAnsi="Arial" w:cs="Arial"/>
        </w:rPr>
        <w:t xml:space="preserve">Port Vila Call to Action for a Just Transition to a Fossil Fuel Free Pacific </w:t>
      </w:r>
      <w:r w:rsidR="001F275B" w:rsidRPr="00725719">
        <w:rPr>
          <w:rFonts w:ascii="Arial" w:hAnsi="Arial" w:cs="Arial"/>
        </w:rPr>
        <w:t xml:space="preserve">was also discussed in the </w:t>
      </w:r>
      <w:r w:rsidR="00725719" w:rsidRPr="002A2BBD">
        <w:rPr>
          <w:rFonts w:ascii="Arial" w:hAnsi="Arial" w:cs="Arial"/>
        </w:rPr>
        <w:t>Fifth Pacific Regional Energy and Transport Ministers' Meeting (5TH PRETMM) hosted by the Government of Vanuatu </w:t>
      </w:r>
      <w:r w:rsidR="00725719" w:rsidRPr="00725719">
        <w:rPr>
          <w:rFonts w:ascii="Arial" w:hAnsi="Arial" w:cs="Arial"/>
        </w:rPr>
        <w:t>in May 2023</w:t>
      </w:r>
      <w:r w:rsidRPr="002A2BBD">
        <w:rPr>
          <w:rFonts w:ascii="Arial" w:hAnsi="Arial" w:cs="Arial"/>
        </w:rPr>
        <w:t xml:space="preserve">. </w:t>
      </w:r>
    </w:p>
    <w:p w14:paraId="0591E123" w14:textId="77777777" w:rsidR="00D85C75" w:rsidRDefault="00D85C75" w:rsidP="00DF39D6">
      <w:pPr>
        <w:pStyle w:val="ListParagraph"/>
        <w:tabs>
          <w:tab w:val="left" w:pos="1134"/>
        </w:tabs>
        <w:spacing w:after="0" w:line="240" w:lineRule="auto"/>
        <w:jc w:val="both"/>
        <w:rPr>
          <w:rFonts w:ascii="Arial" w:hAnsi="Arial" w:cs="Arial"/>
        </w:rPr>
      </w:pPr>
    </w:p>
    <w:p w14:paraId="396CA0ED" w14:textId="1E8C4077" w:rsidR="00DF39D6" w:rsidRPr="00DF39D6" w:rsidRDefault="00DF39D6" w:rsidP="003D0340">
      <w:pPr>
        <w:pStyle w:val="ListParagraph"/>
        <w:tabs>
          <w:tab w:val="left" w:pos="1134"/>
        </w:tabs>
        <w:spacing w:after="0" w:line="240" w:lineRule="auto"/>
        <w:ind w:left="567"/>
        <w:jc w:val="both"/>
        <w:rPr>
          <w:rFonts w:ascii="Arial" w:hAnsi="Arial" w:cs="Arial"/>
        </w:rPr>
      </w:pPr>
      <w:r w:rsidRPr="00DF39D6">
        <w:rPr>
          <w:rFonts w:ascii="Arial" w:hAnsi="Arial" w:cs="Arial"/>
        </w:rPr>
        <w:t>The Meeting:</w:t>
      </w:r>
    </w:p>
    <w:p w14:paraId="17666849" w14:textId="77777777" w:rsidR="00DF39D6" w:rsidRPr="00DF39D6" w:rsidRDefault="00DF39D6" w:rsidP="00DF39D6">
      <w:pPr>
        <w:pStyle w:val="ListParagraph"/>
        <w:tabs>
          <w:tab w:val="left" w:pos="1134"/>
        </w:tabs>
        <w:spacing w:after="0" w:line="240" w:lineRule="auto"/>
        <w:jc w:val="both"/>
        <w:rPr>
          <w:rFonts w:ascii="Arial" w:hAnsi="Arial" w:cs="Arial"/>
        </w:rPr>
      </w:pPr>
    </w:p>
    <w:p w14:paraId="50454DE7" w14:textId="77777777" w:rsidR="001E69EF" w:rsidRPr="00DF39D6" w:rsidRDefault="001E69EF">
      <w:pPr>
        <w:pStyle w:val="ListParagraph"/>
        <w:numPr>
          <w:ilvl w:val="0"/>
          <w:numId w:val="45"/>
        </w:numPr>
        <w:spacing w:after="0" w:line="280" w:lineRule="exact"/>
        <w:ind w:left="1276" w:hanging="357"/>
        <w:jc w:val="both"/>
        <w:rPr>
          <w:rFonts w:ascii="Arial" w:hAnsi="Arial" w:cs="Arial"/>
        </w:rPr>
      </w:pPr>
      <w:r w:rsidRPr="009E7B4C">
        <w:rPr>
          <w:rFonts w:ascii="Arial" w:hAnsi="Arial" w:cs="Arial"/>
          <w:b/>
          <w:bCs/>
        </w:rPr>
        <w:t>Welcomed</w:t>
      </w:r>
      <w:r w:rsidRPr="00DF39D6">
        <w:rPr>
          <w:rFonts w:ascii="Arial" w:hAnsi="Arial" w:cs="Arial"/>
        </w:rPr>
        <w:t xml:space="preserve"> the aspiration in the Port Vila call for a just transition to a Fossil Fuel Free Pacific</w:t>
      </w:r>
      <w:r>
        <w:rPr>
          <w:rFonts w:ascii="Arial" w:hAnsi="Arial" w:cs="Arial"/>
        </w:rPr>
        <w:t>.</w:t>
      </w:r>
    </w:p>
    <w:p w14:paraId="0DCA6898" w14:textId="77777777" w:rsidR="001E69EF" w:rsidRPr="002355A9" w:rsidRDefault="001E69EF">
      <w:pPr>
        <w:pStyle w:val="ListParagraph"/>
        <w:numPr>
          <w:ilvl w:val="0"/>
          <w:numId w:val="45"/>
        </w:numPr>
        <w:spacing w:after="0" w:line="280" w:lineRule="exact"/>
        <w:ind w:left="1276" w:hanging="357"/>
        <w:jc w:val="both"/>
        <w:rPr>
          <w:rFonts w:ascii="Arial" w:hAnsi="Arial" w:cs="Arial"/>
        </w:rPr>
      </w:pPr>
      <w:r w:rsidRPr="00624F35">
        <w:rPr>
          <w:rFonts w:ascii="Arial" w:hAnsi="Arial" w:cs="Arial"/>
          <w:b/>
          <w:bCs/>
        </w:rPr>
        <w:t>Acknowledged</w:t>
      </w:r>
      <w:r w:rsidRPr="00624F35">
        <w:rPr>
          <w:rFonts w:ascii="Arial" w:hAnsi="Arial" w:cs="Arial"/>
        </w:rPr>
        <w:t xml:space="preserve"> the decision of the Pacific Islands Forum Economic Ministers Meeting that tasked the PIF Secretariat to progress discussions on the region’s transition including consideration of a Declaration at the </w:t>
      </w:r>
      <w:r w:rsidRPr="002355A9">
        <w:rPr>
          <w:rFonts w:ascii="Arial" w:hAnsi="Arial" w:cs="Arial"/>
        </w:rPr>
        <w:t>52nd Pacific Islands Forum Leaders Meeting (PIFLM52) from 06 – 10 November 2023 in Rarotonga, Cook Islands.</w:t>
      </w:r>
    </w:p>
    <w:p w14:paraId="15C9391D" w14:textId="77777777" w:rsidR="001E69EF" w:rsidRPr="000474E1" w:rsidRDefault="001E69EF" w:rsidP="001E69EF">
      <w:pPr>
        <w:pStyle w:val="ListParagraph"/>
        <w:tabs>
          <w:tab w:val="left" w:pos="1134"/>
        </w:tabs>
        <w:spacing w:after="0" w:line="240" w:lineRule="auto"/>
        <w:ind w:left="1440"/>
        <w:jc w:val="both"/>
        <w:rPr>
          <w:rFonts w:ascii="Arial" w:hAnsi="Arial" w:cs="Arial"/>
        </w:rPr>
      </w:pPr>
    </w:p>
    <w:p w14:paraId="42961563" w14:textId="77777777" w:rsidR="00105326" w:rsidRDefault="00105326" w:rsidP="00850C09">
      <w:pPr>
        <w:tabs>
          <w:tab w:val="left" w:pos="1134"/>
        </w:tabs>
        <w:spacing w:after="0" w:line="240" w:lineRule="auto"/>
        <w:jc w:val="both"/>
        <w:rPr>
          <w:rFonts w:ascii="Arial" w:hAnsi="Arial" w:cs="Arial"/>
          <w:b/>
          <w:bCs/>
        </w:rPr>
      </w:pPr>
    </w:p>
    <w:p w14:paraId="60D2D732" w14:textId="0CAC21B7" w:rsidR="00446079" w:rsidRPr="00105326" w:rsidRDefault="001C4276" w:rsidP="00850C09">
      <w:pPr>
        <w:tabs>
          <w:tab w:val="left" w:pos="1134"/>
        </w:tabs>
        <w:spacing w:after="0" w:line="240" w:lineRule="auto"/>
        <w:jc w:val="both"/>
        <w:rPr>
          <w:rFonts w:ascii="Arial" w:hAnsi="Arial" w:cs="Arial"/>
          <w:b/>
          <w:bCs/>
          <w:color w:val="2E74B5" w:themeColor="accent5" w:themeShade="BF"/>
        </w:rPr>
      </w:pPr>
      <w:r w:rsidRPr="00105326">
        <w:rPr>
          <w:rFonts w:ascii="Arial" w:hAnsi="Arial" w:cs="Arial"/>
          <w:b/>
          <w:bCs/>
          <w:color w:val="2E74B5" w:themeColor="accent5" w:themeShade="BF"/>
        </w:rPr>
        <w:t xml:space="preserve">Agenda Item </w:t>
      </w:r>
      <w:r w:rsidR="00446079" w:rsidRPr="00105326">
        <w:rPr>
          <w:rFonts w:ascii="Arial" w:hAnsi="Arial" w:cs="Arial"/>
          <w:b/>
          <w:bCs/>
          <w:color w:val="2E74B5" w:themeColor="accent5" w:themeShade="BF"/>
        </w:rPr>
        <w:t>12.2</w:t>
      </w:r>
      <w:r w:rsidRPr="00105326">
        <w:rPr>
          <w:rFonts w:ascii="Arial" w:hAnsi="Arial" w:cs="Arial"/>
          <w:b/>
          <w:bCs/>
          <w:color w:val="2E74B5" w:themeColor="accent5" w:themeShade="BF"/>
        </w:rPr>
        <w:t xml:space="preserve">: </w:t>
      </w:r>
      <w:r w:rsidR="00446079" w:rsidRPr="00105326">
        <w:rPr>
          <w:rFonts w:ascii="Arial" w:hAnsi="Arial" w:cs="Arial"/>
          <w:b/>
          <w:bCs/>
          <w:color w:val="2E74B5" w:themeColor="accent5" w:themeShade="BF"/>
        </w:rPr>
        <w:t>Criminalising Ecocide at the International Criminal Court by Government of Vanuatu</w:t>
      </w:r>
    </w:p>
    <w:p w14:paraId="52420A4F" w14:textId="77777777" w:rsidR="00977DFC" w:rsidRDefault="00977DFC" w:rsidP="00850C09">
      <w:pPr>
        <w:tabs>
          <w:tab w:val="left" w:pos="1134"/>
        </w:tabs>
        <w:spacing w:after="0" w:line="240" w:lineRule="auto"/>
        <w:jc w:val="both"/>
        <w:rPr>
          <w:rFonts w:ascii="Arial" w:hAnsi="Arial" w:cs="Arial"/>
          <w:b/>
          <w:bCs/>
        </w:rPr>
      </w:pPr>
    </w:p>
    <w:p w14:paraId="1242BEC7" w14:textId="77777777" w:rsidR="006E3279" w:rsidRPr="006E3279" w:rsidRDefault="003F2BB5">
      <w:pPr>
        <w:pStyle w:val="ListParagraph"/>
        <w:numPr>
          <w:ilvl w:val="0"/>
          <w:numId w:val="1"/>
        </w:numPr>
        <w:tabs>
          <w:tab w:val="left" w:pos="1701"/>
        </w:tabs>
        <w:spacing w:after="0" w:line="280" w:lineRule="exact"/>
        <w:ind w:left="567" w:hanging="502"/>
        <w:jc w:val="both"/>
        <w:rPr>
          <w:rFonts w:ascii="Arial" w:hAnsi="Arial" w:cs="Arial"/>
          <w:b/>
          <w:bCs/>
        </w:rPr>
      </w:pPr>
      <w:r w:rsidRPr="00977DFC">
        <w:rPr>
          <w:rFonts w:ascii="Arial" w:hAnsi="Arial" w:cs="Arial"/>
        </w:rPr>
        <w:t xml:space="preserve">Vanuatu </w:t>
      </w:r>
      <w:r>
        <w:rPr>
          <w:rFonts w:ascii="Arial" w:hAnsi="Arial" w:cs="Arial"/>
        </w:rPr>
        <w:t xml:space="preserve">presented </w:t>
      </w:r>
      <w:r w:rsidR="00977DFC" w:rsidRPr="002A2BBD">
        <w:rPr>
          <w:rFonts w:ascii="Arial" w:hAnsi="Arial" w:cs="Arial"/>
        </w:rPr>
        <w:t>the global Coalition of Environment Ministers who are calling for the inclusion of Ecocide into the Rome Statute of the International Criminal Court</w:t>
      </w:r>
      <w:r w:rsidR="00244B73">
        <w:rPr>
          <w:rFonts w:ascii="Arial" w:hAnsi="Arial" w:cs="Arial"/>
        </w:rPr>
        <w:t>.</w:t>
      </w:r>
    </w:p>
    <w:p w14:paraId="26D5B403" w14:textId="77777777" w:rsidR="006E3279" w:rsidRPr="00E742C8" w:rsidRDefault="006E3279" w:rsidP="00E742C8">
      <w:pPr>
        <w:pStyle w:val="ListParagraph"/>
        <w:tabs>
          <w:tab w:val="left" w:pos="1701"/>
        </w:tabs>
        <w:spacing w:after="0" w:line="240" w:lineRule="auto"/>
        <w:ind w:left="567" w:hanging="505"/>
        <w:jc w:val="both"/>
        <w:rPr>
          <w:rFonts w:ascii="Arial" w:hAnsi="Arial" w:cs="Arial"/>
          <w:b/>
          <w:bCs/>
          <w:sz w:val="18"/>
          <w:szCs w:val="18"/>
        </w:rPr>
      </w:pPr>
    </w:p>
    <w:p w14:paraId="3EA9B1BE" w14:textId="259D83CA" w:rsidR="00244B73" w:rsidRPr="006E3279" w:rsidRDefault="00833A64">
      <w:pPr>
        <w:pStyle w:val="ListParagraph"/>
        <w:numPr>
          <w:ilvl w:val="0"/>
          <w:numId w:val="1"/>
        </w:numPr>
        <w:tabs>
          <w:tab w:val="left" w:pos="1701"/>
        </w:tabs>
        <w:spacing w:after="0" w:line="280" w:lineRule="exact"/>
        <w:ind w:left="567" w:hanging="502"/>
        <w:jc w:val="both"/>
        <w:rPr>
          <w:rFonts w:ascii="Arial" w:hAnsi="Arial" w:cs="Arial"/>
          <w:b/>
          <w:bCs/>
        </w:rPr>
      </w:pPr>
      <w:r w:rsidRPr="006E3279">
        <w:rPr>
          <w:rFonts w:ascii="Arial" w:hAnsi="Arial" w:cs="Arial"/>
        </w:rPr>
        <w:t xml:space="preserve">Samoa and </w:t>
      </w:r>
      <w:r w:rsidR="00244B73" w:rsidRPr="006E3279">
        <w:rPr>
          <w:rFonts w:ascii="Arial" w:hAnsi="Arial" w:cs="Arial"/>
        </w:rPr>
        <w:t>Solomon Islands extended support for the recommendations presented.</w:t>
      </w:r>
    </w:p>
    <w:p w14:paraId="4D2545DD" w14:textId="77777777" w:rsidR="00B26CCB" w:rsidRDefault="00B26CCB" w:rsidP="00850C09">
      <w:pPr>
        <w:tabs>
          <w:tab w:val="left" w:pos="1701"/>
        </w:tabs>
        <w:spacing w:after="0" w:line="240" w:lineRule="auto"/>
        <w:jc w:val="both"/>
        <w:rPr>
          <w:rFonts w:ascii="Arial" w:hAnsi="Arial" w:cs="Arial"/>
          <w:b/>
          <w:bCs/>
        </w:rPr>
      </w:pPr>
    </w:p>
    <w:p w14:paraId="7460934C" w14:textId="77777777" w:rsidR="001E69EF" w:rsidRPr="00410DCD" w:rsidRDefault="001E69EF" w:rsidP="003D0340">
      <w:pPr>
        <w:pStyle w:val="ListParagraph"/>
        <w:tabs>
          <w:tab w:val="left" w:pos="1134"/>
        </w:tabs>
        <w:spacing w:after="0" w:line="240" w:lineRule="auto"/>
        <w:ind w:left="567"/>
        <w:jc w:val="both"/>
        <w:rPr>
          <w:rFonts w:ascii="Arial" w:hAnsi="Arial" w:cs="Arial"/>
        </w:rPr>
      </w:pPr>
      <w:r w:rsidRPr="00410DCD">
        <w:rPr>
          <w:rFonts w:ascii="Arial" w:hAnsi="Arial" w:cs="Arial"/>
        </w:rPr>
        <w:t>The Meeting:</w:t>
      </w:r>
    </w:p>
    <w:p w14:paraId="37FFBDC6" w14:textId="77777777" w:rsidR="001E69EF" w:rsidRPr="002355A9" w:rsidRDefault="001E69EF" w:rsidP="00E742C8">
      <w:pPr>
        <w:pStyle w:val="ListParagraph"/>
        <w:spacing w:after="0" w:line="240" w:lineRule="auto"/>
        <w:ind w:left="567" w:hanging="505"/>
        <w:jc w:val="both"/>
        <w:rPr>
          <w:rFonts w:ascii="Arial" w:hAnsi="Arial" w:cs="Arial"/>
        </w:rPr>
      </w:pPr>
    </w:p>
    <w:p w14:paraId="692035CF" w14:textId="0B7D5A4A" w:rsidR="001E69EF" w:rsidRPr="002355A9" w:rsidRDefault="001E69EF">
      <w:pPr>
        <w:pStyle w:val="ListParagraph"/>
        <w:numPr>
          <w:ilvl w:val="0"/>
          <w:numId w:val="47"/>
        </w:numPr>
        <w:tabs>
          <w:tab w:val="left" w:pos="1701"/>
        </w:tabs>
        <w:spacing w:after="0" w:line="280" w:lineRule="exact"/>
        <w:ind w:left="1276" w:hanging="357"/>
        <w:jc w:val="both"/>
        <w:rPr>
          <w:rFonts w:ascii="Arial" w:hAnsi="Arial" w:cs="Arial"/>
        </w:rPr>
      </w:pPr>
      <w:r w:rsidRPr="002355A9">
        <w:rPr>
          <w:rFonts w:ascii="Arial" w:hAnsi="Arial" w:cs="Arial"/>
          <w:b/>
          <w:bCs/>
          <w:lang w:val="en-NZ"/>
        </w:rPr>
        <w:t>No</w:t>
      </w:r>
      <w:r w:rsidRPr="002355A9">
        <w:rPr>
          <w:rFonts w:ascii="Arial" w:hAnsi="Arial" w:cs="Arial"/>
          <w:b/>
          <w:bCs/>
        </w:rPr>
        <w:t>ted</w:t>
      </w:r>
      <w:r w:rsidRPr="002355A9">
        <w:rPr>
          <w:rFonts w:ascii="Arial" w:hAnsi="Arial" w:cs="Arial"/>
        </w:rPr>
        <w:t xml:space="preserve"> the invitation of Belgium </w:t>
      </w:r>
      <w:r>
        <w:rPr>
          <w:rFonts w:ascii="Arial" w:hAnsi="Arial" w:cs="Arial"/>
        </w:rPr>
        <w:t xml:space="preserve">and Vanuatu </w:t>
      </w:r>
      <w:r w:rsidRPr="002355A9">
        <w:rPr>
          <w:rFonts w:ascii="Arial" w:hAnsi="Arial" w:cs="Arial"/>
        </w:rPr>
        <w:t xml:space="preserve">for Pacific nations to join the “Coalition of Environment Ministers for The Inclusion </w:t>
      </w:r>
      <w:proofErr w:type="gramStart"/>
      <w:r w:rsidRPr="002355A9">
        <w:rPr>
          <w:rFonts w:ascii="Arial" w:hAnsi="Arial" w:cs="Arial"/>
        </w:rPr>
        <w:t>Of</w:t>
      </w:r>
      <w:proofErr w:type="gramEnd"/>
      <w:r w:rsidRPr="002355A9">
        <w:rPr>
          <w:rFonts w:ascii="Arial" w:hAnsi="Arial" w:cs="Arial"/>
        </w:rPr>
        <w:t xml:space="preserve"> Ecocide Into The Rome Statute Of The International Criminal Court”</w:t>
      </w:r>
      <w:r w:rsidRPr="002355A9">
        <w:rPr>
          <w:rFonts w:ascii="Arial" w:hAnsi="Arial" w:cs="Arial"/>
          <w:lang w:val="en-NZ"/>
        </w:rPr>
        <w:t>.</w:t>
      </w:r>
    </w:p>
    <w:p w14:paraId="13BD4116" w14:textId="0F11926A" w:rsidR="001E69EF" w:rsidRPr="002355A9" w:rsidRDefault="001E69EF">
      <w:pPr>
        <w:pStyle w:val="ListParagraph"/>
        <w:numPr>
          <w:ilvl w:val="0"/>
          <w:numId w:val="47"/>
        </w:numPr>
        <w:tabs>
          <w:tab w:val="left" w:pos="1701"/>
        </w:tabs>
        <w:spacing w:after="0" w:line="280" w:lineRule="exact"/>
        <w:ind w:left="1276" w:hanging="357"/>
        <w:jc w:val="both"/>
        <w:rPr>
          <w:rFonts w:ascii="Arial" w:hAnsi="Arial" w:cs="Arial"/>
        </w:rPr>
      </w:pPr>
      <w:r w:rsidRPr="002355A9">
        <w:rPr>
          <w:rFonts w:ascii="Arial" w:hAnsi="Arial" w:cs="Arial"/>
          <w:b/>
          <w:bCs/>
          <w:lang w:val="en-US"/>
        </w:rPr>
        <w:t xml:space="preserve">Encouraged </w:t>
      </w:r>
      <w:r w:rsidRPr="002A2BBD">
        <w:rPr>
          <w:rFonts w:ascii="Arial" w:hAnsi="Arial" w:cs="Arial"/>
          <w:lang w:val="en-US"/>
        </w:rPr>
        <w:t>to further discuss</w:t>
      </w:r>
      <w:r w:rsidRPr="002355A9">
        <w:rPr>
          <w:rFonts w:ascii="Arial" w:hAnsi="Arial" w:cs="Arial"/>
          <w:lang w:val="en-US"/>
        </w:rPr>
        <w:t xml:space="preserve"> the issue to assist </w:t>
      </w:r>
      <w:r>
        <w:rPr>
          <w:rFonts w:ascii="Arial" w:hAnsi="Arial" w:cs="Arial"/>
          <w:lang w:val="en-US"/>
        </w:rPr>
        <w:t>M</w:t>
      </w:r>
      <w:r w:rsidRPr="002355A9">
        <w:rPr>
          <w:rFonts w:ascii="Arial" w:hAnsi="Arial" w:cs="Arial"/>
          <w:lang w:val="en-US"/>
        </w:rPr>
        <w:t>embers in making an informed decision.</w:t>
      </w:r>
    </w:p>
    <w:p w14:paraId="0B1E53BB" w14:textId="77777777" w:rsidR="00410DCD" w:rsidRPr="00E742C8" w:rsidRDefault="00410DCD" w:rsidP="001E69EF">
      <w:pPr>
        <w:tabs>
          <w:tab w:val="left" w:pos="1701"/>
        </w:tabs>
        <w:spacing w:after="0" w:line="240" w:lineRule="auto"/>
        <w:jc w:val="both"/>
        <w:rPr>
          <w:rFonts w:ascii="Arial" w:hAnsi="Arial" w:cs="Arial"/>
          <w:b/>
          <w:bCs/>
          <w:sz w:val="18"/>
          <w:szCs w:val="18"/>
        </w:rPr>
      </w:pPr>
    </w:p>
    <w:p w14:paraId="53156347" w14:textId="77777777" w:rsidR="00105326" w:rsidRPr="00E742C8" w:rsidRDefault="00105326" w:rsidP="001E69EF">
      <w:pPr>
        <w:tabs>
          <w:tab w:val="left" w:pos="1701"/>
        </w:tabs>
        <w:spacing w:after="0" w:line="240" w:lineRule="auto"/>
        <w:jc w:val="both"/>
        <w:rPr>
          <w:rFonts w:ascii="Arial" w:hAnsi="Arial" w:cs="Arial"/>
          <w:b/>
          <w:bCs/>
          <w:sz w:val="18"/>
          <w:szCs w:val="18"/>
        </w:rPr>
      </w:pPr>
    </w:p>
    <w:p w14:paraId="0FEF3802" w14:textId="56338D73" w:rsidR="001E69EF" w:rsidRPr="00105326" w:rsidRDefault="00105326" w:rsidP="001E69EF">
      <w:pPr>
        <w:tabs>
          <w:tab w:val="left" w:pos="1701"/>
        </w:tabs>
        <w:spacing w:after="0" w:line="240" w:lineRule="auto"/>
        <w:jc w:val="both"/>
        <w:rPr>
          <w:rFonts w:ascii="Arial" w:hAnsi="Arial" w:cs="Arial"/>
          <w:b/>
          <w:bCs/>
          <w:color w:val="2F5496" w:themeColor="accent1" w:themeShade="BF"/>
        </w:rPr>
      </w:pPr>
      <w:r w:rsidRPr="00105326">
        <w:rPr>
          <w:rFonts w:ascii="Arial" w:hAnsi="Arial" w:cs="Arial"/>
          <w:b/>
          <w:bCs/>
          <w:color w:val="2F5496" w:themeColor="accent1" w:themeShade="BF"/>
        </w:rPr>
        <w:t>AGENDA ITEM 13: OBSERVER STATEMENTS</w:t>
      </w:r>
    </w:p>
    <w:p w14:paraId="4257C751" w14:textId="77777777" w:rsidR="001E69EF" w:rsidRDefault="001E69EF" w:rsidP="001E69EF">
      <w:pPr>
        <w:spacing w:after="0" w:line="240" w:lineRule="auto"/>
        <w:jc w:val="both"/>
        <w:rPr>
          <w:rFonts w:ascii="Arial" w:eastAsia="Times New Roman" w:hAnsi="Arial" w:cs="Arial"/>
        </w:rPr>
      </w:pPr>
    </w:p>
    <w:p w14:paraId="3C86378E" w14:textId="314BA8E3" w:rsidR="001E69EF" w:rsidRDefault="001E69EF">
      <w:pPr>
        <w:pStyle w:val="ListParagraph"/>
        <w:numPr>
          <w:ilvl w:val="0"/>
          <w:numId w:val="1"/>
        </w:numPr>
        <w:tabs>
          <w:tab w:val="left" w:pos="1701"/>
        </w:tabs>
        <w:spacing w:after="0" w:line="280" w:lineRule="exact"/>
        <w:ind w:left="567" w:hanging="502"/>
        <w:jc w:val="both"/>
        <w:rPr>
          <w:rFonts w:ascii="Arial" w:hAnsi="Arial" w:cs="Arial"/>
        </w:rPr>
      </w:pPr>
      <w:r w:rsidRPr="000474E1">
        <w:rPr>
          <w:rFonts w:ascii="Arial" w:hAnsi="Arial" w:cs="Arial"/>
        </w:rPr>
        <w:t>Observer statements were presented by Conservation International</w:t>
      </w:r>
      <w:r>
        <w:rPr>
          <w:rFonts w:ascii="Arial" w:hAnsi="Arial" w:cs="Arial"/>
        </w:rPr>
        <w:t xml:space="preserve"> and </w:t>
      </w:r>
      <w:r w:rsidR="00A6171E">
        <w:rPr>
          <w:rFonts w:ascii="Arial" w:hAnsi="Arial" w:cs="Arial"/>
        </w:rPr>
        <w:t xml:space="preserve">the </w:t>
      </w:r>
      <w:r w:rsidRPr="000474E1">
        <w:rPr>
          <w:rFonts w:ascii="Arial" w:hAnsi="Arial" w:cs="Arial"/>
        </w:rPr>
        <w:t xml:space="preserve">European Union. </w:t>
      </w:r>
      <w:r>
        <w:rPr>
          <w:rFonts w:ascii="Arial" w:hAnsi="Arial" w:cs="Arial"/>
        </w:rPr>
        <w:t>Refer to Annex for observer statements.</w:t>
      </w:r>
    </w:p>
    <w:p w14:paraId="040E2738" w14:textId="77777777" w:rsidR="001E69EF" w:rsidRPr="00E742C8" w:rsidRDefault="001E69EF" w:rsidP="001E69EF">
      <w:pPr>
        <w:pStyle w:val="ListParagraph"/>
        <w:tabs>
          <w:tab w:val="left" w:pos="1701"/>
        </w:tabs>
        <w:spacing w:after="0" w:line="280" w:lineRule="exact"/>
        <w:ind w:left="567"/>
        <w:jc w:val="both"/>
        <w:textAlignment w:val="baseline"/>
        <w:rPr>
          <w:rFonts w:ascii="Arial" w:hAnsi="Arial" w:cs="Arial"/>
          <w:sz w:val="18"/>
          <w:szCs w:val="18"/>
        </w:rPr>
      </w:pPr>
    </w:p>
    <w:p w14:paraId="3D6AEC73" w14:textId="77777777" w:rsidR="00105326" w:rsidRPr="00E742C8" w:rsidRDefault="00105326" w:rsidP="001E69EF">
      <w:pPr>
        <w:tabs>
          <w:tab w:val="left" w:pos="1701"/>
        </w:tabs>
        <w:spacing w:after="0" w:line="240" w:lineRule="auto"/>
        <w:jc w:val="both"/>
        <w:rPr>
          <w:rFonts w:ascii="Arial" w:hAnsi="Arial" w:cs="Arial"/>
          <w:b/>
          <w:bCs/>
          <w:color w:val="2F5496" w:themeColor="accent1" w:themeShade="BF"/>
          <w:sz w:val="18"/>
          <w:szCs w:val="18"/>
        </w:rPr>
      </w:pPr>
    </w:p>
    <w:p w14:paraId="2E0340A6" w14:textId="240DB87A" w:rsidR="001E69EF" w:rsidRPr="00105326" w:rsidRDefault="00105326" w:rsidP="001E69EF">
      <w:pPr>
        <w:tabs>
          <w:tab w:val="left" w:pos="1701"/>
        </w:tabs>
        <w:spacing w:after="0" w:line="240" w:lineRule="auto"/>
        <w:jc w:val="both"/>
        <w:rPr>
          <w:rFonts w:ascii="Arial" w:hAnsi="Arial" w:cs="Arial"/>
          <w:b/>
          <w:bCs/>
          <w:color w:val="2F5496" w:themeColor="accent1" w:themeShade="BF"/>
        </w:rPr>
      </w:pPr>
      <w:r w:rsidRPr="00105326">
        <w:rPr>
          <w:rFonts w:ascii="Arial" w:hAnsi="Arial" w:cs="Arial"/>
          <w:b/>
          <w:bCs/>
          <w:color w:val="2F5496" w:themeColor="accent1" w:themeShade="BF"/>
        </w:rPr>
        <w:t>AGENDA ITEM 14: DATES OF THE 4</w:t>
      </w:r>
      <w:r w:rsidRPr="00105326">
        <w:rPr>
          <w:rFonts w:ascii="Arial" w:hAnsi="Arial" w:cs="Arial"/>
          <w:b/>
          <w:bCs/>
          <w:color w:val="2F5496" w:themeColor="accent1" w:themeShade="BF"/>
          <w:vertAlign w:val="superscript"/>
        </w:rPr>
        <w:t>TH</w:t>
      </w:r>
      <w:r w:rsidRPr="00105326">
        <w:rPr>
          <w:rFonts w:ascii="Arial" w:hAnsi="Arial" w:cs="Arial"/>
          <w:b/>
          <w:bCs/>
          <w:color w:val="2F5496" w:themeColor="accent1" w:themeShade="BF"/>
        </w:rPr>
        <w:t xml:space="preserve"> EXECUTIVE BOARD MEETING</w:t>
      </w:r>
    </w:p>
    <w:p w14:paraId="4DD3E7B6" w14:textId="77777777" w:rsidR="001E69EF" w:rsidRDefault="001E69EF" w:rsidP="00E742C8">
      <w:pPr>
        <w:tabs>
          <w:tab w:val="left" w:pos="1701"/>
        </w:tabs>
        <w:spacing w:after="0" w:line="240" w:lineRule="auto"/>
        <w:jc w:val="both"/>
        <w:rPr>
          <w:rFonts w:ascii="Arial" w:hAnsi="Arial" w:cs="Arial"/>
          <w:b/>
          <w:bCs/>
        </w:rPr>
      </w:pPr>
    </w:p>
    <w:p w14:paraId="556D0EED" w14:textId="77777777" w:rsidR="001E69EF" w:rsidRPr="008930BF" w:rsidRDefault="001E69EF" w:rsidP="00E742C8">
      <w:pPr>
        <w:tabs>
          <w:tab w:val="left" w:pos="1701"/>
        </w:tabs>
        <w:spacing w:after="0" w:line="280" w:lineRule="exact"/>
        <w:ind w:left="567"/>
        <w:jc w:val="both"/>
        <w:rPr>
          <w:rFonts w:ascii="Arial" w:hAnsi="Arial" w:cs="Arial"/>
          <w:lang w:val="en-NZ"/>
        </w:rPr>
      </w:pPr>
      <w:r w:rsidRPr="008930BF">
        <w:rPr>
          <w:rFonts w:ascii="Arial" w:hAnsi="Arial" w:cs="Arial"/>
        </w:rPr>
        <w:t>The</w:t>
      </w:r>
      <w:r w:rsidRPr="008930BF">
        <w:rPr>
          <w:rFonts w:ascii="Arial" w:hAnsi="Arial" w:cs="Arial"/>
          <w:lang w:val="en-NZ"/>
        </w:rPr>
        <w:t xml:space="preserve"> Meeting:</w:t>
      </w:r>
    </w:p>
    <w:p w14:paraId="53E283D2" w14:textId="77777777" w:rsidR="001E69EF" w:rsidRDefault="001E69EF" w:rsidP="00E742C8">
      <w:pPr>
        <w:pStyle w:val="ListParagraph"/>
        <w:tabs>
          <w:tab w:val="left" w:pos="1701"/>
        </w:tabs>
        <w:spacing w:after="0" w:line="240" w:lineRule="auto"/>
        <w:ind w:left="567" w:hanging="505"/>
        <w:jc w:val="both"/>
        <w:rPr>
          <w:rFonts w:ascii="Arial" w:hAnsi="Arial" w:cs="Arial"/>
          <w:b/>
          <w:bCs/>
          <w:lang w:val="en-NZ"/>
        </w:rPr>
      </w:pPr>
    </w:p>
    <w:p w14:paraId="33E7F471" w14:textId="77777777" w:rsidR="001E69EF" w:rsidRDefault="001E69EF">
      <w:pPr>
        <w:numPr>
          <w:ilvl w:val="0"/>
          <w:numId w:val="46"/>
        </w:numPr>
        <w:tabs>
          <w:tab w:val="clear" w:pos="1800"/>
        </w:tabs>
        <w:spacing w:after="0" w:line="280" w:lineRule="exact"/>
        <w:ind w:left="1276" w:hanging="357"/>
        <w:jc w:val="both"/>
        <w:rPr>
          <w:rFonts w:ascii="Arial" w:eastAsia="Times New Roman" w:hAnsi="Arial" w:cs="Arial"/>
        </w:rPr>
      </w:pPr>
      <w:r w:rsidRPr="002355A9">
        <w:rPr>
          <w:rFonts w:ascii="Arial" w:eastAsia="Times New Roman" w:hAnsi="Arial" w:cs="Arial"/>
          <w:b/>
          <w:bCs/>
          <w:lang w:val="en-US"/>
        </w:rPr>
        <w:t>Noted</w:t>
      </w:r>
      <w:r>
        <w:rPr>
          <w:rFonts w:ascii="Arial" w:eastAsia="Times New Roman" w:hAnsi="Arial" w:cs="Arial"/>
          <w:lang w:val="en-US"/>
        </w:rPr>
        <w:t xml:space="preserve"> the 4</w:t>
      </w:r>
      <w:r>
        <w:rPr>
          <w:rFonts w:ascii="Arial" w:eastAsia="Times New Roman" w:hAnsi="Arial" w:cs="Arial"/>
          <w:vertAlign w:val="superscript"/>
          <w:lang w:val="en-US"/>
        </w:rPr>
        <w:t>th</w:t>
      </w:r>
      <w:r>
        <w:rPr>
          <w:rFonts w:ascii="Arial" w:eastAsia="Times New Roman" w:hAnsi="Arial" w:cs="Arial"/>
          <w:lang w:val="en-US"/>
        </w:rPr>
        <w:t xml:space="preserve"> Executive Board Meeting shall convene virtually or in-person from 2-6 September 2024.</w:t>
      </w:r>
    </w:p>
    <w:p w14:paraId="64997521" w14:textId="77777777" w:rsidR="001E69EF" w:rsidRDefault="001E69EF">
      <w:pPr>
        <w:numPr>
          <w:ilvl w:val="0"/>
          <w:numId w:val="46"/>
        </w:numPr>
        <w:tabs>
          <w:tab w:val="clear" w:pos="1800"/>
        </w:tabs>
        <w:spacing w:after="0" w:line="280" w:lineRule="exact"/>
        <w:ind w:left="1276" w:hanging="357"/>
        <w:jc w:val="both"/>
        <w:rPr>
          <w:rFonts w:ascii="Arial" w:eastAsia="Times New Roman" w:hAnsi="Arial" w:cs="Arial"/>
        </w:rPr>
      </w:pPr>
      <w:r w:rsidRPr="002355A9">
        <w:rPr>
          <w:rFonts w:ascii="Arial" w:eastAsia="Times New Roman" w:hAnsi="Arial" w:cs="Arial"/>
          <w:b/>
          <w:bCs/>
        </w:rPr>
        <w:t>Noted</w:t>
      </w:r>
      <w:r>
        <w:rPr>
          <w:rFonts w:ascii="Arial" w:eastAsia="Times New Roman" w:hAnsi="Arial" w:cs="Arial"/>
        </w:rPr>
        <w:t xml:space="preserve"> the Executive Board shall consist of the: Troika </w:t>
      </w:r>
      <w:r>
        <w:rPr>
          <w:rFonts w:ascii="Arial" w:eastAsia="Times New Roman" w:hAnsi="Arial" w:cs="Arial"/>
          <w:lang w:val="en-US"/>
        </w:rPr>
        <w:t xml:space="preserve">of Tuvalu as Chair, Tonga as the past Chair, and United Kingdom as the incoming Chair; and </w:t>
      </w:r>
      <w:r>
        <w:rPr>
          <w:rFonts w:ascii="Arial" w:eastAsia="Times New Roman" w:hAnsi="Arial" w:cs="Arial"/>
        </w:rPr>
        <w:t>also, Palau as the representative of Micronesia; Solomon Islands as the representative of Melanesia; Tokelau as the representative of Polynesia; the United States of America as the Metropolitan representative; and France as the French speaking representative.</w:t>
      </w:r>
    </w:p>
    <w:p w14:paraId="04F4F270" w14:textId="77777777" w:rsidR="001E69EF" w:rsidRPr="00E742C8" w:rsidRDefault="001E69EF" w:rsidP="001E69EF">
      <w:pPr>
        <w:tabs>
          <w:tab w:val="left" w:pos="1701"/>
        </w:tabs>
        <w:spacing w:after="0" w:line="240" w:lineRule="auto"/>
        <w:jc w:val="both"/>
        <w:rPr>
          <w:rFonts w:ascii="Arial" w:hAnsi="Arial" w:cs="Arial"/>
          <w:b/>
          <w:bCs/>
          <w:sz w:val="18"/>
          <w:szCs w:val="18"/>
        </w:rPr>
      </w:pPr>
    </w:p>
    <w:p w14:paraId="56432AF2" w14:textId="3882D428" w:rsidR="00105326" w:rsidRPr="00E742C8" w:rsidRDefault="00105326" w:rsidP="00E742C8">
      <w:pPr>
        <w:spacing w:after="0"/>
        <w:rPr>
          <w:rFonts w:ascii="Arial" w:hAnsi="Arial" w:cs="Arial"/>
          <w:b/>
          <w:bCs/>
          <w:color w:val="2F5496" w:themeColor="accent1" w:themeShade="BF"/>
          <w:sz w:val="18"/>
          <w:szCs w:val="18"/>
        </w:rPr>
      </w:pPr>
    </w:p>
    <w:p w14:paraId="44055B4C" w14:textId="6434BCFD" w:rsidR="001E69EF" w:rsidRPr="00105326" w:rsidRDefault="00105326" w:rsidP="001E69EF">
      <w:pPr>
        <w:tabs>
          <w:tab w:val="left" w:pos="1701"/>
        </w:tabs>
        <w:spacing w:after="0" w:line="240" w:lineRule="auto"/>
        <w:jc w:val="both"/>
        <w:rPr>
          <w:rFonts w:ascii="Arial" w:hAnsi="Arial" w:cs="Arial"/>
          <w:b/>
          <w:bCs/>
          <w:color w:val="2F5496" w:themeColor="accent1" w:themeShade="BF"/>
        </w:rPr>
      </w:pPr>
      <w:r w:rsidRPr="00105326">
        <w:rPr>
          <w:rFonts w:ascii="Arial" w:hAnsi="Arial" w:cs="Arial"/>
          <w:b/>
          <w:bCs/>
          <w:color w:val="2F5496" w:themeColor="accent1" w:themeShade="BF"/>
        </w:rPr>
        <w:t>AGENDA ITEM 15: ADOPTION OF THE OUTCOMES OF THE 31</w:t>
      </w:r>
      <w:r w:rsidRPr="00105326">
        <w:rPr>
          <w:rFonts w:ascii="Arial" w:hAnsi="Arial" w:cs="Arial"/>
          <w:b/>
          <w:bCs/>
          <w:color w:val="2F5496" w:themeColor="accent1" w:themeShade="BF"/>
          <w:vertAlign w:val="superscript"/>
        </w:rPr>
        <w:t>ST</w:t>
      </w:r>
      <w:r w:rsidRPr="00105326">
        <w:rPr>
          <w:rFonts w:ascii="Arial" w:hAnsi="Arial" w:cs="Arial"/>
          <w:b/>
          <w:bCs/>
          <w:color w:val="2F5496" w:themeColor="accent1" w:themeShade="BF"/>
        </w:rPr>
        <w:t xml:space="preserve"> SPREP MEETING</w:t>
      </w:r>
    </w:p>
    <w:p w14:paraId="1C8C5DAF" w14:textId="77777777" w:rsidR="001E69EF" w:rsidRDefault="001E69EF" w:rsidP="00E742C8">
      <w:pPr>
        <w:tabs>
          <w:tab w:val="left" w:pos="1701"/>
        </w:tabs>
        <w:spacing w:after="0" w:line="240" w:lineRule="auto"/>
        <w:jc w:val="both"/>
        <w:rPr>
          <w:rFonts w:ascii="Arial" w:hAnsi="Arial" w:cs="Arial"/>
          <w:b/>
          <w:bCs/>
        </w:rPr>
      </w:pPr>
    </w:p>
    <w:p w14:paraId="4FF2CBB4" w14:textId="77777777" w:rsidR="001E69EF" w:rsidRPr="008930BF" w:rsidRDefault="001E69EF" w:rsidP="00E742C8">
      <w:pPr>
        <w:tabs>
          <w:tab w:val="left" w:pos="1701"/>
        </w:tabs>
        <w:spacing w:after="0" w:line="280" w:lineRule="exact"/>
        <w:ind w:left="567"/>
        <w:jc w:val="both"/>
        <w:rPr>
          <w:rFonts w:ascii="Arial" w:hAnsi="Arial" w:cs="Arial"/>
          <w:lang w:val="en-NZ"/>
        </w:rPr>
      </w:pPr>
      <w:r w:rsidRPr="008930BF">
        <w:rPr>
          <w:rFonts w:ascii="Arial" w:hAnsi="Arial" w:cs="Arial"/>
        </w:rPr>
        <w:t>The</w:t>
      </w:r>
      <w:r w:rsidRPr="008930BF">
        <w:rPr>
          <w:rFonts w:ascii="Arial" w:hAnsi="Arial" w:cs="Arial"/>
          <w:lang w:val="en-NZ"/>
        </w:rPr>
        <w:t xml:space="preserve"> Meeting:</w:t>
      </w:r>
    </w:p>
    <w:p w14:paraId="307D9D05" w14:textId="77777777" w:rsidR="001E69EF" w:rsidRDefault="001E69EF" w:rsidP="00E742C8">
      <w:pPr>
        <w:pStyle w:val="ListParagraph"/>
        <w:tabs>
          <w:tab w:val="left" w:pos="1701"/>
        </w:tabs>
        <w:spacing w:after="0" w:line="240" w:lineRule="auto"/>
        <w:ind w:left="0"/>
        <w:contextualSpacing w:val="0"/>
        <w:jc w:val="both"/>
        <w:rPr>
          <w:rFonts w:ascii="Arial" w:hAnsi="Arial" w:cs="Arial"/>
          <w:b/>
          <w:bCs/>
          <w:lang w:val="en-NZ"/>
        </w:rPr>
      </w:pPr>
    </w:p>
    <w:p w14:paraId="5DFDA07B" w14:textId="77777777" w:rsidR="001E69EF" w:rsidRDefault="001E69EF">
      <w:pPr>
        <w:numPr>
          <w:ilvl w:val="0"/>
          <w:numId w:val="48"/>
        </w:numPr>
        <w:tabs>
          <w:tab w:val="clear" w:pos="1800"/>
        </w:tabs>
        <w:spacing w:after="0" w:line="240" w:lineRule="auto"/>
        <w:ind w:left="1276"/>
        <w:jc w:val="both"/>
        <w:rPr>
          <w:rFonts w:ascii="Arial" w:eastAsia="Times New Roman" w:hAnsi="Arial" w:cs="Arial"/>
        </w:rPr>
      </w:pPr>
      <w:r w:rsidRPr="002355A9">
        <w:rPr>
          <w:rFonts w:ascii="Arial" w:eastAsia="Times New Roman" w:hAnsi="Arial" w:cs="Arial"/>
          <w:b/>
          <w:bCs/>
          <w:lang w:val="en-US"/>
        </w:rPr>
        <w:t>Adopted</w:t>
      </w:r>
      <w:r>
        <w:rPr>
          <w:rFonts w:ascii="Arial" w:eastAsia="Times New Roman" w:hAnsi="Arial" w:cs="Arial"/>
          <w:lang w:val="en-US"/>
        </w:rPr>
        <w:t xml:space="preserve"> the Outcomes of the 31</w:t>
      </w:r>
      <w:r w:rsidRPr="002355A9">
        <w:rPr>
          <w:rFonts w:ascii="Arial" w:eastAsia="Times New Roman" w:hAnsi="Arial" w:cs="Arial"/>
          <w:vertAlign w:val="superscript"/>
          <w:lang w:val="en-US"/>
        </w:rPr>
        <w:t>st</w:t>
      </w:r>
      <w:r>
        <w:rPr>
          <w:rFonts w:ascii="Arial" w:eastAsia="Times New Roman" w:hAnsi="Arial" w:cs="Arial"/>
          <w:lang w:val="en-US"/>
        </w:rPr>
        <w:t xml:space="preserve"> SPREP Meeting.</w:t>
      </w:r>
    </w:p>
    <w:p w14:paraId="66027C74" w14:textId="77777777" w:rsidR="001E69EF" w:rsidRPr="00E742C8" w:rsidRDefault="001E69EF" w:rsidP="001E69EF">
      <w:pPr>
        <w:tabs>
          <w:tab w:val="left" w:pos="1701"/>
        </w:tabs>
        <w:spacing w:after="0" w:line="240" w:lineRule="auto"/>
        <w:jc w:val="both"/>
        <w:rPr>
          <w:rFonts w:ascii="Arial" w:hAnsi="Arial" w:cs="Arial"/>
          <w:b/>
          <w:bCs/>
          <w:sz w:val="18"/>
          <w:szCs w:val="18"/>
        </w:rPr>
      </w:pPr>
    </w:p>
    <w:p w14:paraId="7134D0EF" w14:textId="77777777" w:rsidR="00105326" w:rsidRPr="00E742C8" w:rsidRDefault="00105326" w:rsidP="001E69EF">
      <w:pPr>
        <w:tabs>
          <w:tab w:val="left" w:pos="1701"/>
        </w:tabs>
        <w:spacing w:after="0" w:line="240" w:lineRule="auto"/>
        <w:jc w:val="both"/>
        <w:rPr>
          <w:rFonts w:ascii="Arial" w:hAnsi="Arial" w:cs="Arial"/>
          <w:b/>
          <w:bCs/>
          <w:sz w:val="18"/>
          <w:szCs w:val="18"/>
        </w:rPr>
      </w:pPr>
    </w:p>
    <w:p w14:paraId="086D4BF4" w14:textId="389E73F4" w:rsidR="001E69EF" w:rsidRPr="00105326" w:rsidRDefault="00105326" w:rsidP="001E69EF">
      <w:pPr>
        <w:tabs>
          <w:tab w:val="left" w:pos="1701"/>
        </w:tabs>
        <w:spacing w:after="0" w:line="240" w:lineRule="auto"/>
        <w:jc w:val="both"/>
        <w:rPr>
          <w:rFonts w:ascii="Arial" w:hAnsi="Arial" w:cs="Arial"/>
          <w:b/>
          <w:bCs/>
          <w:color w:val="2F5496" w:themeColor="accent1" w:themeShade="BF"/>
        </w:rPr>
      </w:pPr>
      <w:r w:rsidRPr="00105326">
        <w:rPr>
          <w:rFonts w:ascii="Arial" w:hAnsi="Arial" w:cs="Arial"/>
          <w:b/>
          <w:bCs/>
          <w:color w:val="2F5496" w:themeColor="accent1" w:themeShade="BF"/>
        </w:rPr>
        <w:t>AGENDA ITEM 16: CLOSING</w:t>
      </w:r>
    </w:p>
    <w:p w14:paraId="64079300" w14:textId="77777777" w:rsidR="001E69EF" w:rsidRPr="00E7028C" w:rsidRDefault="001E69EF" w:rsidP="00E742C8">
      <w:pPr>
        <w:spacing w:after="0" w:line="240" w:lineRule="auto"/>
        <w:jc w:val="both"/>
        <w:rPr>
          <w:rFonts w:ascii="Arial" w:hAnsi="Arial" w:cs="Arial"/>
          <w:b/>
          <w:bCs/>
        </w:rPr>
      </w:pPr>
    </w:p>
    <w:p w14:paraId="77820EE8" w14:textId="77777777" w:rsidR="00410DCD" w:rsidRDefault="001E69EF">
      <w:pPr>
        <w:pStyle w:val="ListParagraph"/>
        <w:numPr>
          <w:ilvl w:val="0"/>
          <w:numId w:val="1"/>
        </w:numPr>
        <w:spacing w:after="0" w:line="280" w:lineRule="exact"/>
        <w:ind w:left="567" w:hanging="502"/>
        <w:jc w:val="both"/>
        <w:rPr>
          <w:rFonts w:ascii="Arial" w:hAnsi="Arial" w:cs="Arial"/>
        </w:rPr>
      </w:pPr>
      <w:r>
        <w:rPr>
          <w:rFonts w:ascii="Arial" w:hAnsi="Arial" w:cs="Arial"/>
        </w:rPr>
        <w:t xml:space="preserve">France extended appreciation to the meeting translators and interpreters for their excellent support of the Meeting. </w:t>
      </w:r>
    </w:p>
    <w:p w14:paraId="5A0DE685" w14:textId="77777777" w:rsidR="00410DCD" w:rsidRDefault="00410DCD" w:rsidP="00E742C8">
      <w:pPr>
        <w:pStyle w:val="ListParagraph"/>
        <w:spacing w:after="0" w:line="240" w:lineRule="auto"/>
        <w:ind w:left="0"/>
        <w:contextualSpacing w:val="0"/>
        <w:jc w:val="both"/>
        <w:rPr>
          <w:rFonts w:ascii="Arial" w:hAnsi="Arial" w:cs="Arial"/>
        </w:rPr>
      </w:pPr>
    </w:p>
    <w:p w14:paraId="1AC7D478" w14:textId="77777777" w:rsidR="00410DCD" w:rsidRDefault="001E69EF">
      <w:pPr>
        <w:pStyle w:val="ListParagraph"/>
        <w:numPr>
          <w:ilvl w:val="0"/>
          <w:numId w:val="1"/>
        </w:numPr>
        <w:spacing w:after="0" w:line="280" w:lineRule="exact"/>
        <w:ind w:left="567" w:hanging="502"/>
        <w:jc w:val="both"/>
        <w:rPr>
          <w:rFonts w:ascii="Arial" w:hAnsi="Arial" w:cs="Arial"/>
        </w:rPr>
      </w:pPr>
      <w:r w:rsidRPr="00410DCD">
        <w:rPr>
          <w:rFonts w:ascii="Arial" w:hAnsi="Arial" w:cs="Arial"/>
        </w:rPr>
        <w:t xml:space="preserve">The Chair thanked all Members for their fruitful deliberations and extended appreciation to the Secretariat for its dedication and hard work in organising the Meeting. </w:t>
      </w:r>
    </w:p>
    <w:p w14:paraId="7F2ECFC3" w14:textId="77777777" w:rsidR="00410DCD" w:rsidRPr="00410DCD" w:rsidRDefault="00410DCD" w:rsidP="00E742C8">
      <w:pPr>
        <w:pStyle w:val="ListParagraph"/>
        <w:spacing w:after="0" w:line="240" w:lineRule="auto"/>
        <w:ind w:left="0"/>
        <w:contextualSpacing w:val="0"/>
        <w:jc w:val="both"/>
        <w:rPr>
          <w:rFonts w:ascii="Arial" w:hAnsi="Arial" w:cs="Arial"/>
        </w:rPr>
      </w:pPr>
    </w:p>
    <w:p w14:paraId="0A66AD9E" w14:textId="44A0D655" w:rsidR="00CD7D09" w:rsidRPr="00E742C8" w:rsidRDefault="001E69EF">
      <w:pPr>
        <w:pStyle w:val="ListParagraph"/>
        <w:numPr>
          <w:ilvl w:val="0"/>
          <w:numId w:val="1"/>
        </w:numPr>
        <w:spacing w:after="0" w:line="280" w:lineRule="exact"/>
        <w:ind w:left="567" w:hanging="502"/>
        <w:jc w:val="both"/>
        <w:rPr>
          <w:rFonts w:ascii="Arial" w:hAnsi="Arial" w:cs="Arial"/>
        </w:rPr>
      </w:pPr>
      <w:r w:rsidRPr="00410DCD">
        <w:rPr>
          <w:rFonts w:ascii="Arial" w:hAnsi="Arial" w:cs="Arial"/>
        </w:rPr>
        <w:t>The Meeting closed with a prayer from the Chair at 4.10pm.</w:t>
      </w:r>
    </w:p>
    <w:sectPr w:rsidR="00CD7D09" w:rsidRPr="00E742C8" w:rsidSect="00E742C8">
      <w:footerReference w:type="default" r:id="rId9"/>
      <w:pgSz w:w="11906" w:h="16838"/>
      <w:pgMar w:top="1276"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8586" w14:textId="77777777" w:rsidR="00B64733" w:rsidRDefault="00B64733" w:rsidP="002D67B7">
      <w:pPr>
        <w:spacing w:after="0" w:line="240" w:lineRule="auto"/>
      </w:pPr>
      <w:r>
        <w:separator/>
      </w:r>
    </w:p>
  </w:endnote>
  <w:endnote w:type="continuationSeparator" w:id="0">
    <w:p w14:paraId="1FC976B5" w14:textId="77777777" w:rsidR="00B64733" w:rsidRDefault="00B64733" w:rsidP="002D6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667196"/>
      <w:docPartObj>
        <w:docPartGallery w:val="Page Numbers (Bottom of Page)"/>
        <w:docPartUnique/>
      </w:docPartObj>
    </w:sdtPr>
    <w:sdtEndPr>
      <w:rPr>
        <w:noProof/>
      </w:rPr>
    </w:sdtEndPr>
    <w:sdtContent>
      <w:p w14:paraId="7AA458D3" w14:textId="457CC5B3" w:rsidR="00BF55C5" w:rsidRDefault="00BF55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F5495" w14:textId="77777777" w:rsidR="00B26CCB" w:rsidRDefault="00B26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5278F" w14:textId="77777777" w:rsidR="00B64733" w:rsidRDefault="00B64733" w:rsidP="002D67B7">
      <w:pPr>
        <w:spacing w:after="0" w:line="240" w:lineRule="auto"/>
      </w:pPr>
      <w:r>
        <w:separator/>
      </w:r>
    </w:p>
  </w:footnote>
  <w:footnote w:type="continuationSeparator" w:id="0">
    <w:p w14:paraId="7C4FD812" w14:textId="77777777" w:rsidR="00B64733" w:rsidRDefault="00B64733" w:rsidP="002D6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3AA"/>
    <w:multiLevelType w:val="hybridMultilevel"/>
    <w:tmpl w:val="6B3A1ABE"/>
    <w:lvl w:ilvl="0" w:tplc="6832A1D6">
      <w:start w:val="1"/>
      <w:numFmt w:val="decimal"/>
      <w:lvlText w:val="%1)"/>
      <w:lvlJc w:val="left"/>
      <w:pPr>
        <w:ind w:left="1440" w:hanging="360"/>
      </w:pPr>
      <w:rPr>
        <w:rFonts w:ascii="Arial" w:hAnsi="Arial" w:cs="Arial" w:hint="default"/>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2702DBD"/>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2" w15:restartNumberingAfterBreak="0">
    <w:nsid w:val="03601F99"/>
    <w:multiLevelType w:val="hybridMultilevel"/>
    <w:tmpl w:val="429A8534"/>
    <w:lvl w:ilvl="0" w:tplc="79E848AE">
      <w:start w:val="1"/>
      <w:numFmt w:val="decimal"/>
      <w:lvlText w:val="%1)"/>
      <w:lvlJc w:val="left"/>
      <w:pPr>
        <w:ind w:left="1440" w:hanging="360"/>
      </w:pPr>
      <w:rPr>
        <w:rFonts w:ascii="Arial" w:hAnsi="Arial" w:cs="Arial"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48E7DCE"/>
    <w:multiLevelType w:val="hybridMultilevel"/>
    <w:tmpl w:val="1846AAF6"/>
    <w:lvl w:ilvl="0" w:tplc="2CFE6402">
      <w:start w:val="1"/>
      <w:numFmt w:val="decimal"/>
      <w:lvlText w:val="%1)"/>
      <w:lvlJc w:val="left"/>
      <w:pPr>
        <w:ind w:left="1440" w:hanging="360"/>
      </w:pPr>
      <w:rPr>
        <w:rFonts w:ascii="Arial" w:hAnsi="Arial" w:cs="Arial" w:hint="default"/>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5FD7C8A"/>
    <w:multiLevelType w:val="hybridMultilevel"/>
    <w:tmpl w:val="1152B302"/>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84C0DA6"/>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6" w15:restartNumberingAfterBreak="0">
    <w:nsid w:val="092B6A03"/>
    <w:multiLevelType w:val="hybridMultilevel"/>
    <w:tmpl w:val="E77C26CC"/>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DC45ACA"/>
    <w:multiLevelType w:val="hybridMultilevel"/>
    <w:tmpl w:val="E71E2B4E"/>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14F4383"/>
    <w:multiLevelType w:val="hybridMultilevel"/>
    <w:tmpl w:val="FA9853FC"/>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2A7C26"/>
    <w:multiLevelType w:val="hybridMultilevel"/>
    <w:tmpl w:val="5A3AD9E8"/>
    <w:lvl w:ilvl="0" w:tplc="FFFFFFFF">
      <w:start w:val="1"/>
      <w:numFmt w:val="decimal"/>
      <w:lvlText w:val="%1)"/>
      <w:lvlJc w:val="left"/>
      <w:pPr>
        <w:ind w:left="144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926D82"/>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11" w15:restartNumberingAfterBreak="0">
    <w:nsid w:val="1CF922F0"/>
    <w:multiLevelType w:val="multilevel"/>
    <w:tmpl w:val="DEB8DACE"/>
    <w:lvl w:ilvl="0">
      <w:start w:val="1"/>
      <w:numFmt w:val="decimal"/>
      <w:lvlText w:val="%1)"/>
      <w:lvlJc w:val="left"/>
      <w:pPr>
        <w:tabs>
          <w:tab w:val="num" w:pos="1276"/>
        </w:tabs>
        <w:ind w:left="1276" w:hanging="360"/>
      </w:pPr>
      <w:rPr>
        <w:rFonts w:hint="default"/>
      </w:rPr>
    </w:lvl>
    <w:lvl w:ilvl="1">
      <w:start w:val="1"/>
      <w:numFmt w:val="decimal"/>
      <w:lvlText w:val="%2."/>
      <w:lvlJc w:val="left"/>
      <w:pPr>
        <w:tabs>
          <w:tab w:val="num" w:pos="1996"/>
        </w:tabs>
        <w:ind w:left="1996" w:hanging="360"/>
      </w:pPr>
      <w:rPr>
        <w:rFonts w:hint="default"/>
      </w:rPr>
    </w:lvl>
    <w:lvl w:ilvl="2">
      <w:start w:val="1"/>
      <w:numFmt w:val="decimal"/>
      <w:lvlText w:val="%3."/>
      <w:lvlJc w:val="left"/>
      <w:pPr>
        <w:tabs>
          <w:tab w:val="num" w:pos="2716"/>
        </w:tabs>
        <w:ind w:left="2716" w:hanging="360"/>
      </w:pPr>
      <w:rPr>
        <w:rFonts w:hint="default"/>
      </w:rPr>
    </w:lvl>
    <w:lvl w:ilvl="3">
      <w:start w:val="1"/>
      <w:numFmt w:val="decimal"/>
      <w:lvlText w:val="%4."/>
      <w:lvlJc w:val="left"/>
      <w:pPr>
        <w:tabs>
          <w:tab w:val="num" w:pos="3436"/>
        </w:tabs>
        <w:ind w:left="3436" w:hanging="360"/>
      </w:pPr>
      <w:rPr>
        <w:rFonts w:hint="default"/>
      </w:rPr>
    </w:lvl>
    <w:lvl w:ilvl="4">
      <w:start w:val="1"/>
      <w:numFmt w:val="decimal"/>
      <w:lvlText w:val="%5."/>
      <w:lvlJc w:val="left"/>
      <w:pPr>
        <w:tabs>
          <w:tab w:val="num" w:pos="4156"/>
        </w:tabs>
        <w:ind w:left="4156" w:hanging="360"/>
      </w:pPr>
      <w:rPr>
        <w:rFonts w:hint="default"/>
      </w:rPr>
    </w:lvl>
    <w:lvl w:ilvl="5">
      <w:start w:val="1"/>
      <w:numFmt w:val="decimal"/>
      <w:lvlText w:val="%6."/>
      <w:lvlJc w:val="left"/>
      <w:pPr>
        <w:tabs>
          <w:tab w:val="num" w:pos="4876"/>
        </w:tabs>
        <w:ind w:left="4876" w:hanging="360"/>
      </w:pPr>
      <w:rPr>
        <w:rFonts w:hint="default"/>
      </w:rPr>
    </w:lvl>
    <w:lvl w:ilvl="6">
      <w:start w:val="1"/>
      <w:numFmt w:val="decimal"/>
      <w:lvlText w:val="%7."/>
      <w:lvlJc w:val="left"/>
      <w:pPr>
        <w:tabs>
          <w:tab w:val="num" w:pos="5596"/>
        </w:tabs>
        <w:ind w:left="5596" w:hanging="360"/>
      </w:pPr>
      <w:rPr>
        <w:rFonts w:hint="default"/>
      </w:rPr>
    </w:lvl>
    <w:lvl w:ilvl="7">
      <w:start w:val="1"/>
      <w:numFmt w:val="decimal"/>
      <w:lvlText w:val="%8."/>
      <w:lvlJc w:val="left"/>
      <w:pPr>
        <w:tabs>
          <w:tab w:val="num" w:pos="6316"/>
        </w:tabs>
        <w:ind w:left="6316" w:hanging="360"/>
      </w:pPr>
      <w:rPr>
        <w:rFonts w:hint="default"/>
      </w:rPr>
    </w:lvl>
    <w:lvl w:ilvl="8">
      <w:start w:val="1"/>
      <w:numFmt w:val="decimal"/>
      <w:lvlText w:val="%9."/>
      <w:lvlJc w:val="left"/>
      <w:pPr>
        <w:tabs>
          <w:tab w:val="num" w:pos="7036"/>
        </w:tabs>
        <w:ind w:left="7036" w:hanging="360"/>
      </w:pPr>
      <w:rPr>
        <w:rFonts w:hint="default"/>
      </w:rPr>
    </w:lvl>
  </w:abstractNum>
  <w:abstractNum w:abstractNumId="12" w15:restartNumberingAfterBreak="0">
    <w:nsid w:val="23BC1790"/>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13" w15:restartNumberingAfterBreak="0">
    <w:nsid w:val="24755109"/>
    <w:multiLevelType w:val="hybridMultilevel"/>
    <w:tmpl w:val="3D542636"/>
    <w:lvl w:ilvl="0" w:tplc="FFFFFFFF">
      <w:start w:val="1"/>
      <w:numFmt w:val="decimal"/>
      <w:lvlText w:val="%1)"/>
      <w:lvlJc w:val="left"/>
      <w:pPr>
        <w:ind w:left="1365" w:hanging="360"/>
      </w:pPr>
      <w:rPr>
        <w:rFonts w:hint="default"/>
      </w:rPr>
    </w:lvl>
    <w:lvl w:ilvl="1" w:tplc="FFFFFFFF">
      <w:start w:val="1"/>
      <w:numFmt w:val="lowerLetter"/>
      <w:lvlText w:val="%2."/>
      <w:lvlJc w:val="left"/>
      <w:pPr>
        <w:ind w:left="2085" w:hanging="360"/>
      </w:pPr>
    </w:lvl>
    <w:lvl w:ilvl="2" w:tplc="FFFFFFFF">
      <w:start w:val="1"/>
      <w:numFmt w:val="lowerRoman"/>
      <w:lvlText w:val="%3."/>
      <w:lvlJc w:val="right"/>
      <w:pPr>
        <w:ind w:left="2805" w:hanging="180"/>
      </w:pPr>
    </w:lvl>
    <w:lvl w:ilvl="3" w:tplc="FFFFFFFF" w:tentative="1">
      <w:start w:val="1"/>
      <w:numFmt w:val="decimal"/>
      <w:lvlText w:val="%4."/>
      <w:lvlJc w:val="left"/>
      <w:pPr>
        <w:ind w:left="3525" w:hanging="360"/>
      </w:pPr>
    </w:lvl>
    <w:lvl w:ilvl="4" w:tplc="FFFFFFFF" w:tentative="1">
      <w:start w:val="1"/>
      <w:numFmt w:val="lowerLetter"/>
      <w:lvlText w:val="%5."/>
      <w:lvlJc w:val="left"/>
      <w:pPr>
        <w:ind w:left="4245" w:hanging="360"/>
      </w:pPr>
    </w:lvl>
    <w:lvl w:ilvl="5" w:tplc="FFFFFFFF" w:tentative="1">
      <w:start w:val="1"/>
      <w:numFmt w:val="lowerRoman"/>
      <w:lvlText w:val="%6."/>
      <w:lvlJc w:val="right"/>
      <w:pPr>
        <w:ind w:left="4965" w:hanging="180"/>
      </w:pPr>
    </w:lvl>
    <w:lvl w:ilvl="6" w:tplc="FFFFFFFF" w:tentative="1">
      <w:start w:val="1"/>
      <w:numFmt w:val="decimal"/>
      <w:lvlText w:val="%7."/>
      <w:lvlJc w:val="left"/>
      <w:pPr>
        <w:ind w:left="5685" w:hanging="360"/>
      </w:pPr>
    </w:lvl>
    <w:lvl w:ilvl="7" w:tplc="FFFFFFFF" w:tentative="1">
      <w:start w:val="1"/>
      <w:numFmt w:val="lowerLetter"/>
      <w:lvlText w:val="%8."/>
      <w:lvlJc w:val="left"/>
      <w:pPr>
        <w:ind w:left="6405" w:hanging="360"/>
      </w:pPr>
    </w:lvl>
    <w:lvl w:ilvl="8" w:tplc="FFFFFFFF" w:tentative="1">
      <w:start w:val="1"/>
      <w:numFmt w:val="lowerRoman"/>
      <w:lvlText w:val="%9."/>
      <w:lvlJc w:val="right"/>
      <w:pPr>
        <w:ind w:left="7125" w:hanging="180"/>
      </w:pPr>
    </w:lvl>
  </w:abstractNum>
  <w:abstractNum w:abstractNumId="14" w15:restartNumberingAfterBreak="0">
    <w:nsid w:val="24B156F4"/>
    <w:multiLevelType w:val="hybridMultilevel"/>
    <w:tmpl w:val="99C83568"/>
    <w:lvl w:ilvl="0" w:tplc="0C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6B51C1A"/>
    <w:multiLevelType w:val="hybridMultilevel"/>
    <w:tmpl w:val="3D542636"/>
    <w:lvl w:ilvl="0" w:tplc="FFFFFFFF">
      <w:start w:val="1"/>
      <w:numFmt w:val="decimal"/>
      <w:lvlText w:val="%1)"/>
      <w:lvlJc w:val="left"/>
      <w:pPr>
        <w:ind w:left="1365" w:hanging="360"/>
      </w:pPr>
      <w:rPr>
        <w:rFonts w:hint="default"/>
      </w:rPr>
    </w:lvl>
    <w:lvl w:ilvl="1" w:tplc="FFFFFFFF">
      <w:start w:val="1"/>
      <w:numFmt w:val="lowerLetter"/>
      <w:lvlText w:val="%2."/>
      <w:lvlJc w:val="left"/>
      <w:pPr>
        <w:ind w:left="2085" w:hanging="360"/>
      </w:pPr>
    </w:lvl>
    <w:lvl w:ilvl="2" w:tplc="FFFFFFFF">
      <w:start w:val="1"/>
      <w:numFmt w:val="lowerRoman"/>
      <w:lvlText w:val="%3."/>
      <w:lvlJc w:val="right"/>
      <w:pPr>
        <w:ind w:left="2805" w:hanging="180"/>
      </w:pPr>
    </w:lvl>
    <w:lvl w:ilvl="3" w:tplc="FFFFFFFF" w:tentative="1">
      <w:start w:val="1"/>
      <w:numFmt w:val="decimal"/>
      <w:lvlText w:val="%4."/>
      <w:lvlJc w:val="left"/>
      <w:pPr>
        <w:ind w:left="3525" w:hanging="360"/>
      </w:pPr>
    </w:lvl>
    <w:lvl w:ilvl="4" w:tplc="FFFFFFFF" w:tentative="1">
      <w:start w:val="1"/>
      <w:numFmt w:val="lowerLetter"/>
      <w:lvlText w:val="%5."/>
      <w:lvlJc w:val="left"/>
      <w:pPr>
        <w:ind w:left="4245" w:hanging="360"/>
      </w:pPr>
    </w:lvl>
    <w:lvl w:ilvl="5" w:tplc="FFFFFFFF" w:tentative="1">
      <w:start w:val="1"/>
      <w:numFmt w:val="lowerRoman"/>
      <w:lvlText w:val="%6."/>
      <w:lvlJc w:val="right"/>
      <w:pPr>
        <w:ind w:left="4965" w:hanging="180"/>
      </w:pPr>
    </w:lvl>
    <w:lvl w:ilvl="6" w:tplc="FFFFFFFF" w:tentative="1">
      <w:start w:val="1"/>
      <w:numFmt w:val="decimal"/>
      <w:lvlText w:val="%7."/>
      <w:lvlJc w:val="left"/>
      <w:pPr>
        <w:ind w:left="5685" w:hanging="360"/>
      </w:pPr>
    </w:lvl>
    <w:lvl w:ilvl="7" w:tplc="FFFFFFFF" w:tentative="1">
      <w:start w:val="1"/>
      <w:numFmt w:val="lowerLetter"/>
      <w:lvlText w:val="%8."/>
      <w:lvlJc w:val="left"/>
      <w:pPr>
        <w:ind w:left="6405" w:hanging="360"/>
      </w:pPr>
    </w:lvl>
    <w:lvl w:ilvl="8" w:tplc="FFFFFFFF" w:tentative="1">
      <w:start w:val="1"/>
      <w:numFmt w:val="lowerRoman"/>
      <w:lvlText w:val="%9."/>
      <w:lvlJc w:val="right"/>
      <w:pPr>
        <w:ind w:left="7125" w:hanging="180"/>
      </w:pPr>
    </w:lvl>
  </w:abstractNum>
  <w:abstractNum w:abstractNumId="16" w15:restartNumberingAfterBreak="0">
    <w:nsid w:val="272B5809"/>
    <w:multiLevelType w:val="hybridMultilevel"/>
    <w:tmpl w:val="AC6C3BBA"/>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81C6D69"/>
    <w:multiLevelType w:val="hybridMultilevel"/>
    <w:tmpl w:val="0580381C"/>
    <w:lvl w:ilvl="0" w:tplc="EFD8F744">
      <w:start w:val="1"/>
      <w:numFmt w:val="decimal"/>
      <w:lvlText w:val="%1."/>
      <w:lvlJc w:val="left"/>
      <w:pPr>
        <w:ind w:left="720" w:hanging="360"/>
      </w:pPr>
      <w:rPr>
        <w:rFonts w:ascii="Arial" w:hAnsi="Arial" w:cs="Arial" w:hint="default"/>
        <w:b w:val="0"/>
        <w:bCs w:val="0"/>
        <w:i w:val="0"/>
        <w:iCs/>
        <w:sz w:val="20"/>
        <w:szCs w:val="20"/>
      </w:rPr>
    </w:lvl>
    <w:lvl w:ilvl="1" w:tplc="0C090019">
      <w:start w:val="1"/>
      <w:numFmt w:val="lowerLetter"/>
      <w:lvlText w:val="%2."/>
      <w:lvlJc w:val="left"/>
      <w:pPr>
        <w:ind w:left="1440" w:hanging="360"/>
      </w:pPr>
    </w:lvl>
    <w:lvl w:ilvl="2" w:tplc="30EAF0A6">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572D76"/>
    <w:multiLevelType w:val="hybridMultilevel"/>
    <w:tmpl w:val="7FBCF558"/>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9731EBD"/>
    <w:multiLevelType w:val="hybridMultilevel"/>
    <w:tmpl w:val="8F4496A8"/>
    <w:lvl w:ilvl="0" w:tplc="2A2078EA">
      <w:start w:val="1"/>
      <w:numFmt w:val="decimal"/>
      <w:lvlText w:val="%1)"/>
      <w:lvlJc w:val="left"/>
      <w:pPr>
        <w:ind w:left="1228" w:hanging="360"/>
      </w:pPr>
      <w:rPr>
        <w:rFonts w:ascii="Arial" w:hAnsi="Arial" w:cs="Arial" w:hint="default"/>
        <w:b w:val="0"/>
        <w:bCs w:val="0"/>
      </w:r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20" w15:restartNumberingAfterBreak="0">
    <w:nsid w:val="39D31C33"/>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21" w15:restartNumberingAfterBreak="0">
    <w:nsid w:val="3A854741"/>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22" w15:restartNumberingAfterBreak="0">
    <w:nsid w:val="3CAD6F2F"/>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23" w15:restartNumberingAfterBreak="0">
    <w:nsid w:val="409672CF"/>
    <w:multiLevelType w:val="hybridMultilevel"/>
    <w:tmpl w:val="5A3AD9E8"/>
    <w:lvl w:ilvl="0" w:tplc="FFFFFFFF">
      <w:start w:val="1"/>
      <w:numFmt w:val="decimal"/>
      <w:lvlText w:val="%1)"/>
      <w:lvlJc w:val="left"/>
      <w:pPr>
        <w:ind w:left="144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9B4FF9"/>
    <w:multiLevelType w:val="hybridMultilevel"/>
    <w:tmpl w:val="B6A8DEB0"/>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B87417E"/>
    <w:multiLevelType w:val="hybridMultilevel"/>
    <w:tmpl w:val="706422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C0EA0"/>
    <w:multiLevelType w:val="hybridMultilevel"/>
    <w:tmpl w:val="EE80275E"/>
    <w:lvl w:ilvl="0" w:tplc="E97E4C56">
      <w:start w:val="1"/>
      <w:numFmt w:val="decimal"/>
      <w:lvlText w:val="%1)"/>
      <w:lvlJc w:val="left"/>
      <w:pPr>
        <w:ind w:left="1080" w:hanging="360"/>
      </w:pPr>
      <w:rPr>
        <w:rFonts w:ascii="Segoe UI" w:hAnsi="Segoe UI" w:cs="Segoe U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6181CA0"/>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28" w15:restartNumberingAfterBreak="0">
    <w:nsid w:val="57CD2BC1"/>
    <w:multiLevelType w:val="hybridMultilevel"/>
    <w:tmpl w:val="F426D896"/>
    <w:lvl w:ilvl="0" w:tplc="FFFFFFFF">
      <w:start w:val="1"/>
      <w:numFmt w:val="decimal"/>
      <w:lvlText w:val="%1)"/>
      <w:lvlJc w:val="left"/>
      <w:pPr>
        <w:ind w:left="1800" w:hanging="360"/>
      </w:pPr>
      <w:rPr>
        <w:rFonts w:ascii="Arial" w:hAnsi="Arial" w:cs="Arial" w:hint="default"/>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5CD52EDC"/>
    <w:multiLevelType w:val="hybridMultilevel"/>
    <w:tmpl w:val="6CDA4312"/>
    <w:lvl w:ilvl="0" w:tplc="0C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906AF4"/>
    <w:multiLevelType w:val="hybridMultilevel"/>
    <w:tmpl w:val="C2224D28"/>
    <w:lvl w:ilvl="0" w:tplc="25F45FF6">
      <w:start w:val="24"/>
      <w:numFmt w:val="decimal"/>
      <w:lvlText w:val="%1."/>
      <w:lvlJc w:val="left"/>
      <w:pPr>
        <w:ind w:left="1228" w:hanging="360"/>
      </w:pPr>
      <w:rPr>
        <w:rFonts w:ascii="Arial" w:hAnsi="Arial" w:cs="Arial" w:hint="default"/>
        <w:i w:val="0"/>
        <w:iCs/>
        <w:sz w:val="20"/>
        <w:szCs w:val="20"/>
      </w:rPr>
    </w:lvl>
    <w:lvl w:ilvl="1" w:tplc="496E8BEA">
      <w:start w:val="1"/>
      <w:numFmt w:val="lowerLetter"/>
      <w:lvlText w:val="%2."/>
      <w:lvlJc w:val="left"/>
      <w:pPr>
        <w:ind w:left="1440" w:hanging="360"/>
      </w:pPr>
      <w:rPr>
        <w:i w:val="0"/>
        <w:i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5970FB"/>
    <w:multiLevelType w:val="hybridMultilevel"/>
    <w:tmpl w:val="3132C09A"/>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1012B57"/>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33" w15:restartNumberingAfterBreak="0">
    <w:nsid w:val="61E855AC"/>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34" w15:restartNumberingAfterBreak="0">
    <w:nsid w:val="63EE7507"/>
    <w:multiLevelType w:val="hybridMultilevel"/>
    <w:tmpl w:val="F426D896"/>
    <w:lvl w:ilvl="0" w:tplc="FFFFFFFF">
      <w:start w:val="1"/>
      <w:numFmt w:val="decimal"/>
      <w:lvlText w:val="%1)"/>
      <w:lvlJc w:val="left"/>
      <w:pPr>
        <w:ind w:left="1800" w:hanging="360"/>
      </w:pPr>
      <w:rPr>
        <w:rFonts w:ascii="Arial" w:hAnsi="Arial" w:cs="Arial" w:hint="default"/>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6853740B"/>
    <w:multiLevelType w:val="hybridMultilevel"/>
    <w:tmpl w:val="90BC1374"/>
    <w:lvl w:ilvl="0" w:tplc="FFFFFFFF">
      <w:start w:val="1"/>
      <w:numFmt w:val="decimal"/>
      <w:lvlText w:val="%1)"/>
      <w:lvlJc w:val="left"/>
      <w:pPr>
        <w:tabs>
          <w:tab w:val="num" w:pos="1800"/>
        </w:tabs>
        <w:ind w:left="1800" w:hanging="360"/>
      </w:pPr>
    </w:lvl>
    <w:lvl w:ilvl="1" w:tplc="FFFFFFFF" w:tentative="1">
      <w:start w:val="1"/>
      <w:numFmt w:val="decimal"/>
      <w:lvlText w:val="%2)"/>
      <w:lvlJc w:val="left"/>
      <w:pPr>
        <w:tabs>
          <w:tab w:val="num" w:pos="2520"/>
        </w:tabs>
        <w:ind w:left="2520" w:hanging="360"/>
      </w:pPr>
    </w:lvl>
    <w:lvl w:ilvl="2" w:tplc="FFFFFFFF" w:tentative="1">
      <w:start w:val="1"/>
      <w:numFmt w:val="decimal"/>
      <w:lvlText w:val="%3)"/>
      <w:lvlJc w:val="left"/>
      <w:pPr>
        <w:tabs>
          <w:tab w:val="num" w:pos="3240"/>
        </w:tabs>
        <w:ind w:left="3240" w:hanging="360"/>
      </w:pPr>
    </w:lvl>
    <w:lvl w:ilvl="3" w:tplc="FFFFFFFF" w:tentative="1">
      <w:start w:val="1"/>
      <w:numFmt w:val="decimal"/>
      <w:lvlText w:val="%4)"/>
      <w:lvlJc w:val="left"/>
      <w:pPr>
        <w:tabs>
          <w:tab w:val="num" w:pos="3960"/>
        </w:tabs>
        <w:ind w:left="3960" w:hanging="360"/>
      </w:pPr>
    </w:lvl>
    <w:lvl w:ilvl="4" w:tplc="FFFFFFFF" w:tentative="1">
      <w:start w:val="1"/>
      <w:numFmt w:val="decimal"/>
      <w:lvlText w:val="%5)"/>
      <w:lvlJc w:val="left"/>
      <w:pPr>
        <w:tabs>
          <w:tab w:val="num" w:pos="4680"/>
        </w:tabs>
        <w:ind w:left="4680" w:hanging="360"/>
      </w:pPr>
    </w:lvl>
    <w:lvl w:ilvl="5" w:tplc="FFFFFFFF" w:tentative="1">
      <w:start w:val="1"/>
      <w:numFmt w:val="decimal"/>
      <w:lvlText w:val="%6)"/>
      <w:lvlJc w:val="left"/>
      <w:pPr>
        <w:tabs>
          <w:tab w:val="num" w:pos="5400"/>
        </w:tabs>
        <w:ind w:left="5400" w:hanging="360"/>
      </w:pPr>
    </w:lvl>
    <w:lvl w:ilvl="6" w:tplc="FFFFFFFF" w:tentative="1">
      <w:start w:val="1"/>
      <w:numFmt w:val="decimal"/>
      <w:lvlText w:val="%7)"/>
      <w:lvlJc w:val="left"/>
      <w:pPr>
        <w:tabs>
          <w:tab w:val="num" w:pos="6120"/>
        </w:tabs>
        <w:ind w:left="6120" w:hanging="360"/>
      </w:pPr>
    </w:lvl>
    <w:lvl w:ilvl="7" w:tplc="FFFFFFFF" w:tentative="1">
      <w:start w:val="1"/>
      <w:numFmt w:val="decimal"/>
      <w:lvlText w:val="%8)"/>
      <w:lvlJc w:val="left"/>
      <w:pPr>
        <w:tabs>
          <w:tab w:val="num" w:pos="6840"/>
        </w:tabs>
        <w:ind w:left="6840" w:hanging="360"/>
      </w:pPr>
    </w:lvl>
    <w:lvl w:ilvl="8" w:tplc="FFFFFFFF" w:tentative="1">
      <w:start w:val="1"/>
      <w:numFmt w:val="decimal"/>
      <w:lvlText w:val="%9)"/>
      <w:lvlJc w:val="left"/>
      <w:pPr>
        <w:tabs>
          <w:tab w:val="num" w:pos="7560"/>
        </w:tabs>
        <w:ind w:left="7560" w:hanging="360"/>
      </w:pPr>
    </w:lvl>
  </w:abstractNum>
  <w:abstractNum w:abstractNumId="36" w15:restartNumberingAfterBreak="0">
    <w:nsid w:val="6A340C6B"/>
    <w:multiLevelType w:val="hybridMultilevel"/>
    <w:tmpl w:val="3FCE155A"/>
    <w:lvl w:ilvl="0" w:tplc="5030C454">
      <w:start w:val="1"/>
      <w:numFmt w:val="decimal"/>
      <w:lvlText w:val="%1)"/>
      <w:lvlJc w:val="left"/>
      <w:pPr>
        <w:ind w:left="1405" w:hanging="430"/>
      </w:pPr>
      <w:rPr>
        <w:rFonts w:hint="default"/>
      </w:r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37" w15:restartNumberingAfterBreak="0">
    <w:nsid w:val="6C640752"/>
    <w:multiLevelType w:val="hybridMultilevel"/>
    <w:tmpl w:val="737849C0"/>
    <w:lvl w:ilvl="0" w:tplc="0C090011">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CD15A63"/>
    <w:multiLevelType w:val="hybridMultilevel"/>
    <w:tmpl w:val="90BC1374"/>
    <w:lvl w:ilvl="0" w:tplc="FFFFFFFF">
      <w:start w:val="1"/>
      <w:numFmt w:val="decimal"/>
      <w:lvlText w:val="%1)"/>
      <w:lvlJc w:val="left"/>
      <w:pPr>
        <w:tabs>
          <w:tab w:val="num" w:pos="1800"/>
        </w:tabs>
        <w:ind w:left="1800" w:hanging="360"/>
      </w:pPr>
    </w:lvl>
    <w:lvl w:ilvl="1" w:tplc="FFFFFFFF" w:tentative="1">
      <w:start w:val="1"/>
      <w:numFmt w:val="decimal"/>
      <w:lvlText w:val="%2)"/>
      <w:lvlJc w:val="left"/>
      <w:pPr>
        <w:tabs>
          <w:tab w:val="num" w:pos="2520"/>
        </w:tabs>
        <w:ind w:left="2520" w:hanging="360"/>
      </w:pPr>
    </w:lvl>
    <w:lvl w:ilvl="2" w:tplc="FFFFFFFF" w:tentative="1">
      <w:start w:val="1"/>
      <w:numFmt w:val="decimal"/>
      <w:lvlText w:val="%3)"/>
      <w:lvlJc w:val="left"/>
      <w:pPr>
        <w:tabs>
          <w:tab w:val="num" w:pos="3240"/>
        </w:tabs>
        <w:ind w:left="3240" w:hanging="360"/>
      </w:pPr>
    </w:lvl>
    <w:lvl w:ilvl="3" w:tplc="FFFFFFFF" w:tentative="1">
      <w:start w:val="1"/>
      <w:numFmt w:val="decimal"/>
      <w:lvlText w:val="%4)"/>
      <w:lvlJc w:val="left"/>
      <w:pPr>
        <w:tabs>
          <w:tab w:val="num" w:pos="3960"/>
        </w:tabs>
        <w:ind w:left="3960" w:hanging="360"/>
      </w:pPr>
    </w:lvl>
    <w:lvl w:ilvl="4" w:tplc="FFFFFFFF" w:tentative="1">
      <w:start w:val="1"/>
      <w:numFmt w:val="decimal"/>
      <w:lvlText w:val="%5)"/>
      <w:lvlJc w:val="left"/>
      <w:pPr>
        <w:tabs>
          <w:tab w:val="num" w:pos="4680"/>
        </w:tabs>
        <w:ind w:left="4680" w:hanging="360"/>
      </w:pPr>
    </w:lvl>
    <w:lvl w:ilvl="5" w:tplc="FFFFFFFF" w:tentative="1">
      <w:start w:val="1"/>
      <w:numFmt w:val="decimal"/>
      <w:lvlText w:val="%6)"/>
      <w:lvlJc w:val="left"/>
      <w:pPr>
        <w:tabs>
          <w:tab w:val="num" w:pos="5400"/>
        </w:tabs>
        <w:ind w:left="5400" w:hanging="360"/>
      </w:pPr>
    </w:lvl>
    <w:lvl w:ilvl="6" w:tplc="FFFFFFFF" w:tentative="1">
      <w:start w:val="1"/>
      <w:numFmt w:val="decimal"/>
      <w:lvlText w:val="%7)"/>
      <w:lvlJc w:val="left"/>
      <w:pPr>
        <w:tabs>
          <w:tab w:val="num" w:pos="6120"/>
        </w:tabs>
        <w:ind w:left="6120" w:hanging="360"/>
      </w:pPr>
    </w:lvl>
    <w:lvl w:ilvl="7" w:tplc="FFFFFFFF" w:tentative="1">
      <w:start w:val="1"/>
      <w:numFmt w:val="decimal"/>
      <w:lvlText w:val="%8)"/>
      <w:lvlJc w:val="left"/>
      <w:pPr>
        <w:tabs>
          <w:tab w:val="num" w:pos="6840"/>
        </w:tabs>
        <w:ind w:left="6840" w:hanging="360"/>
      </w:pPr>
    </w:lvl>
    <w:lvl w:ilvl="8" w:tplc="FFFFFFFF" w:tentative="1">
      <w:start w:val="1"/>
      <w:numFmt w:val="decimal"/>
      <w:lvlText w:val="%9)"/>
      <w:lvlJc w:val="left"/>
      <w:pPr>
        <w:tabs>
          <w:tab w:val="num" w:pos="7560"/>
        </w:tabs>
        <w:ind w:left="7560" w:hanging="360"/>
      </w:pPr>
    </w:lvl>
  </w:abstractNum>
  <w:abstractNum w:abstractNumId="39" w15:restartNumberingAfterBreak="0">
    <w:nsid w:val="6DE53ACB"/>
    <w:multiLevelType w:val="multilevel"/>
    <w:tmpl w:val="DEB8DACE"/>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40" w15:restartNumberingAfterBreak="0">
    <w:nsid w:val="730B31B0"/>
    <w:multiLevelType w:val="hybridMultilevel"/>
    <w:tmpl w:val="F426D896"/>
    <w:lvl w:ilvl="0" w:tplc="2CFE6402">
      <w:start w:val="1"/>
      <w:numFmt w:val="decimal"/>
      <w:lvlText w:val="%1)"/>
      <w:lvlJc w:val="left"/>
      <w:pPr>
        <w:ind w:left="1800" w:hanging="360"/>
      </w:pPr>
      <w:rPr>
        <w:rFonts w:ascii="Arial" w:hAnsi="Arial" w:cs="Arial" w:hint="default"/>
        <w:sz w:val="22"/>
        <w:szCs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 w15:restartNumberingAfterBreak="0">
    <w:nsid w:val="73403C67"/>
    <w:multiLevelType w:val="hybridMultilevel"/>
    <w:tmpl w:val="6B3A1ABE"/>
    <w:lvl w:ilvl="0" w:tplc="FFFFFFFF">
      <w:start w:val="1"/>
      <w:numFmt w:val="decimal"/>
      <w:lvlText w:val="%1)"/>
      <w:lvlJc w:val="left"/>
      <w:pPr>
        <w:ind w:left="1440" w:hanging="360"/>
      </w:pPr>
      <w:rPr>
        <w:rFonts w:ascii="Arial" w:hAnsi="Arial" w:cs="Arial"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3554FBA"/>
    <w:multiLevelType w:val="hybridMultilevel"/>
    <w:tmpl w:val="B6A8DEB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718365A"/>
    <w:multiLevelType w:val="hybridMultilevel"/>
    <w:tmpl w:val="1846AAF6"/>
    <w:lvl w:ilvl="0" w:tplc="FFFFFFFF">
      <w:start w:val="1"/>
      <w:numFmt w:val="decimal"/>
      <w:lvlText w:val="%1)"/>
      <w:lvlJc w:val="left"/>
      <w:pPr>
        <w:ind w:left="1440" w:hanging="360"/>
      </w:pPr>
      <w:rPr>
        <w:rFonts w:ascii="Arial" w:hAnsi="Arial" w:cs="Arial"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84834E2"/>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45" w15:restartNumberingAfterBreak="0">
    <w:nsid w:val="7A060504"/>
    <w:multiLevelType w:val="hybridMultilevel"/>
    <w:tmpl w:val="6AAE0AA4"/>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B554B22"/>
    <w:multiLevelType w:val="hybridMultilevel"/>
    <w:tmpl w:val="5CFA4ABE"/>
    <w:lvl w:ilvl="0" w:tplc="FFFFFFFF">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47" w15:restartNumberingAfterBreak="0">
    <w:nsid w:val="7B9E32BC"/>
    <w:multiLevelType w:val="hybridMultilevel"/>
    <w:tmpl w:val="B7AEFFD2"/>
    <w:lvl w:ilvl="0" w:tplc="0C090011">
      <w:start w:val="1"/>
      <w:numFmt w:val="decimal"/>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1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8" w15:restartNumberingAfterBreak="0">
    <w:nsid w:val="7C953B87"/>
    <w:multiLevelType w:val="hybridMultilevel"/>
    <w:tmpl w:val="7DD84322"/>
    <w:lvl w:ilvl="0" w:tplc="E766F960">
      <w:start w:val="1"/>
      <w:numFmt w:val="decimal"/>
      <w:lvlText w:val="%1)"/>
      <w:lvlJc w:val="left"/>
      <w:pPr>
        <w:ind w:left="1440" w:hanging="360"/>
      </w:pPr>
      <w:rPr>
        <w:b w:val="0"/>
        <w:b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321082442">
    <w:abstractNumId w:val="17"/>
  </w:num>
  <w:num w:numId="2" w16cid:durableId="1123884805">
    <w:abstractNumId w:val="24"/>
  </w:num>
  <w:num w:numId="3" w16cid:durableId="1713653889">
    <w:abstractNumId w:val="1"/>
  </w:num>
  <w:num w:numId="4" w16cid:durableId="1408989778">
    <w:abstractNumId w:val="32"/>
  </w:num>
  <w:num w:numId="5" w16cid:durableId="1322733231">
    <w:abstractNumId w:val="27"/>
  </w:num>
  <w:num w:numId="6" w16cid:durableId="416632353">
    <w:abstractNumId w:val="20"/>
  </w:num>
  <w:num w:numId="7" w16cid:durableId="1066344556">
    <w:abstractNumId w:val="22"/>
  </w:num>
  <w:num w:numId="8" w16cid:durableId="1771857158">
    <w:abstractNumId w:val="42"/>
  </w:num>
  <w:num w:numId="9" w16cid:durableId="426197059">
    <w:abstractNumId w:val="46"/>
  </w:num>
  <w:num w:numId="10" w16cid:durableId="1941838555">
    <w:abstractNumId w:val="10"/>
  </w:num>
  <w:num w:numId="11" w16cid:durableId="2091922774">
    <w:abstractNumId w:val="44"/>
  </w:num>
  <w:num w:numId="12" w16cid:durableId="1857886214">
    <w:abstractNumId w:val="33"/>
  </w:num>
  <w:num w:numId="13" w16cid:durableId="1017389865">
    <w:abstractNumId w:val="21"/>
  </w:num>
  <w:num w:numId="14" w16cid:durableId="1304385369">
    <w:abstractNumId w:val="5"/>
  </w:num>
  <w:num w:numId="15" w16cid:durableId="484584952">
    <w:abstractNumId w:val="12"/>
  </w:num>
  <w:num w:numId="16" w16cid:durableId="2142844247">
    <w:abstractNumId w:val="0"/>
  </w:num>
  <w:num w:numId="17" w16cid:durableId="1968661025">
    <w:abstractNumId w:val="41"/>
  </w:num>
  <w:num w:numId="18" w16cid:durableId="1969702777">
    <w:abstractNumId w:val="2"/>
  </w:num>
  <w:num w:numId="19" w16cid:durableId="1287662430">
    <w:abstractNumId w:val="23"/>
  </w:num>
  <w:num w:numId="20" w16cid:durableId="657921027">
    <w:abstractNumId w:val="40"/>
  </w:num>
  <w:num w:numId="21" w16cid:durableId="1252157973">
    <w:abstractNumId w:val="28"/>
  </w:num>
  <w:num w:numId="22" w16cid:durableId="1373075219">
    <w:abstractNumId w:val="34"/>
  </w:num>
  <w:num w:numId="23" w16cid:durableId="1894122846">
    <w:abstractNumId w:val="3"/>
  </w:num>
  <w:num w:numId="24" w16cid:durableId="1683122660">
    <w:abstractNumId w:val="43"/>
  </w:num>
  <w:num w:numId="25" w16cid:durableId="801851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8028004">
    <w:abstractNumId w:val="25"/>
  </w:num>
  <w:num w:numId="27" w16cid:durableId="271136335">
    <w:abstractNumId w:val="9"/>
  </w:num>
  <w:num w:numId="28" w16cid:durableId="1456095993">
    <w:abstractNumId w:val="16"/>
  </w:num>
  <w:num w:numId="29" w16cid:durableId="1663120101">
    <w:abstractNumId w:val="7"/>
  </w:num>
  <w:num w:numId="30" w16cid:durableId="1110393431">
    <w:abstractNumId w:val="18"/>
  </w:num>
  <w:num w:numId="31" w16cid:durableId="358045142">
    <w:abstractNumId w:val="47"/>
  </w:num>
  <w:num w:numId="32" w16cid:durableId="149948798">
    <w:abstractNumId w:val="29"/>
  </w:num>
  <w:num w:numId="33" w16cid:durableId="27875548">
    <w:abstractNumId w:val="4"/>
  </w:num>
  <w:num w:numId="34" w16cid:durableId="866219638">
    <w:abstractNumId w:val="8"/>
  </w:num>
  <w:num w:numId="35" w16cid:durableId="688260848">
    <w:abstractNumId w:val="37"/>
  </w:num>
  <w:num w:numId="36" w16cid:durableId="649558829">
    <w:abstractNumId w:val="39"/>
  </w:num>
  <w:num w:numId="37" w16cid:durableId="1619264602">
    <w:abstractNumId w:val="45"/>
  </w:num>
  <w:num w:numId="38" w16cid:durableId="1528712623">
    <w:abstractNumId w:val="6"/>
  </w:num>
  <w:num w:numId="39" w16cid:durableId="982537630">
    <w:abstractNumId w:val="14"/>
  </w:num>
  <w:num w:numId="40" w16cid:durableId="1668097513">
    <w:abstractNumId w:val="36"/>
  </w:num>
  <w:num w:numId="41" w16cid:durableId="1095711301">
    <w:abstractNumId w:val="15"/>
  </w:num>
  <w:num w:numId="42" w16cid:durableId="142813095">
    <w:abstractNumId w:val="11"/>
  </w:num>
  <w:num w:numId="43" w16cid:durableId="1924220107">
    <w:abstractNumId w:val="26"/>
  </w:num>
  <w:num w:numId="44" w16cid:durableId="83302878">
    <w:abstractNumId w:val="48"/>
  </w:num>
  <w:num w:numId="45" w16cid:durableId="744686310">
    <w:abstractNumId w:val="31"/>
  </w:num>
  <w:num w:numId="46" w16cid:durableId="1097211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111364">
    <w:abstractNumId w:val="13"/>
  </w:num>
  <w:num w:numId="48" w16cid:durableId="1142578416">
    <w:abstractNumId w:val="35"/>
  </w:num>
  <w:num w:numId="49" w16cid:durableId="1715807596">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09"/>
    <w:rsid w:val="0000320E"/>
    <w:rsid w:val="00007931"/>
    <w:rsid w:val="00011138"/>
    <w:rsid w:val="000132BE"/>
    <w:rsid w:val="0001572F"/>
    <w:rsid w:val="00020B26"/>
    <w:rsid w:val="0002124A"/>
    <w:rsid w:val="00021602"/>
    <w:rsid w:val="00021814"/>
    <w:rsid w:val="00025F86"/>
    <w:rsid w:val="00027D28"/>
    <w:rsid w:val="00030AEC"/>
    <w:rsid w:val="00031BC2"/>
    <w:rsid w:val="000320E5"/>
    <w:rsid w:val="0003274B"/>
    <w:rsid w:val="00033449"/>
    <w:rsid w:val="00034A02"/>
    <w:rsid w:val="00034D47"/>
    <w:rsid w:val="00037094"/>
    <w:rsid w:val="00037273"/>
    <w:rsid w:val="00037592"/>
    <w:rsid w:val="00037A64"/>
    <w:rsid w:val="0004129D"/>
    <w:rsid w:val="00051B92"/>
    <w:rsid w:val="00052E42"/>
    <w:rsid w:val="00057306"/>
    <w:rsid w:val="000617D4"/>
    <w:rsid w:val="000667CE"/>
    <w:rsid w:val="00067D8C"/>
    <w:rsid w:val="00072616"/>
    <w:rsid w:val="0008042C"/>
    <w:rsid w:val="00091458"/>
    <w:rsid w:val="0009150A"/>
    <w:rsid w:val="000922FB"/>
    <w:rsid w:val="000928F4"/>
    <w:rsid w:val="00093F6E"/>
    <w:rsid w:val="00094E82"/>
    <w:rsid w:val="0009536E"/>
    <w:rsid w:val="00095D26"/>
    <w:rsid w:val="000961D4"/>
    <w:rsid w:val="000A0AEC"/>
    <w:rsid w:val="000A247B"/>
    <w:rsid w:val="000A497F"/>
    <w:rsid w:val="000A59E2"/>
    <w:rsid w:val="000A65AE"/>
    <w:rsid w:val="000B0F3F"/>
    <w:rsid w:val="000B10E9"/>
    <w:rsid w:val="000B1C47"/>
    <w:rsid w:val="000C015D"/>
    <w:rsid w:val="000C0DCF"/>
    <w:rsid w:val="000C153A"/>
    <w:rsid w:val="000C262A"/>
    <w:rsid w:val="000C4023"/>
    <w:rsid w:val="000D0070"/>
    <w:rsid w:val="000D1BC7"/>
    <w:rsid w:val="000D4112"/>
    <w:rsid w:val="000D4543"/>
    <w:rsid w:val="000D4721"/>
    <w:rsid w:val="000D4F41"/>
    <w:rsid w:val="000E2C84"/>
    <w:rsid w:val="000E5AED"/>
    <w:rsid w:val="000E619E"/>
    <w:rsid w:val="000E6DFE"/>
    <w:rsid w:val="000E70B3"/>
    <w:rsid w:val="000F2B78"/>
    <w:rsid w:val="000F5A34"/>
    <w:rsid w:val="000F64B2"/>
    <w:rsid w:val="000F712B"/>
    <w:rsid w:val="000F7186"/>
    <w:rsid w:val="0010110E"/>
    <w:rsid w:val="00103A51"/>
    <w:rsid w:val="00103C09"/>
    <w:rsid w:val="001049D1"/>
    <w:rsid w:val="00105326"/>
    <w:rsid w:val="001055EC"/>
    <w:rsid w:val="00105722"/>
    <w:rsid w:val="00110096"/>
    <w:rsid w:val="00112FEC"/>
    <w:rsid w:val="00113462"/>
    <w:rsid w:val="00113BBE"/>
    <w:rsid w:val="001158FB"/>
    <w:rsid w:val="00116555"/>
    <w:rsid w:val="00116666"/>
    <w:rsid w:val="00117BED"/>
    <w:rsid w:val="00122C0A"/>
    <w:rsid w:val="00122DDF"/>
    <w:rsid w:val="0013244B"/>
    <w:rsid w:val="00134826"/>
    <w:rsid w:val="001363AA"/>
    <w:rsid w:val="001370A3"/>
    <w:rsid w:val="00142EE5"/>
    <w:rsid w:val="00146E7B"/>
    <w:rsid w:val="00152152"/>
    <w:rsid w:val="00152DD8"/>
    <w:rsid w:val="001547EE"/>
    <w:rsid w:val="00162E2E"/>
    <w:rsid w:val="001653F2"/>
    <w:rsid w:val="001656A0"/>
    <w:rsid w:val="00165A0D"/>
    <w:rsid w:val="001665AB"/>
    <w:rsid w:val="001671C7"/>
    <w:rsid w:val="00167AE0"/>
    <w:rsid w:val="0017201B"/>
    <w:rsid w:val="00174F30"/>
    <w:rsid w:val="0017594E"/>
    <w:rsid w:val="00177A04"/>
    <w:rsid w:val="00181DC4"/>
    <w:rsid w:val="00182244"/>
    <w:rsid w:val="00183246"/>
    <w:rsid w:val="00183316"/>
    <w:rsid w:val="001848B8"/>
    <w:rsid w:val="00185889"/>
    <w:rsid w:val="001870D8"/>
    <w:rsid w:val="00191BD8"/>
    <w:rsid w:val="00195990"/>
    <w:rsid w:val="001A05A2"/>
    <w:rsid w:val="001A6CE7"/>
    <w:rsid w:val="001A7398"/>
    <w:rsid w:val="001A76C8"/>
    <w:rsid w:val="001B392C"/>
    <w:rsid w:val="001B4721"/>
    <w:rsid w:val="001B5CE3"/>
    <w:rsid w:val="001B6409"/>
    <w:rsid w:val="001C24FD"/>
    <w:rsid w:val="001C264B"/>
    <w:rsid w:val="001C4276"/>
    <w:rsid w:val="001C56C4"/>
    <w:rsid w:val="001C5A0B"/>
    <w:rsid w:val="001C6FB7"/>
    <w:rsid w:val="001C7595"/>
    <w:rsid w:val="001D0110"/>
    <w:rsid w:val="001D42DA"/>
    <w:rsid w:val="001D4C91"/>
    <w:rsid w:val="001E10ED"/>
    <w:rsid w:val="001E2D30"/>
    <w:rsid w:val="001E3D90"/>
    <w:rsid w:val="001E536A"/>
    <w:rsid w:val="001E69EF"/>
    <w:rsid w:val="001E6A59"/>
    <w:rsid w:val="001E7A29"/>
    <w:rsid w:val="001F0242"/>
    <w:rsid w:val="001F08E1"/>
    <w:rsid w:val="001F1DD5"/>
    <w:rsid w:val="001F275B"/>
    <w:rsid w:val="001F40C7"/>
    <w:rsid w:val="001F6983"/>
    <w:rsid w:val="00205B04"/>
    <w:rsid w:val="002143E1"/>
    <w:rsid w:val="002164F4"/>
    <w:rsid w:val="00217A9B"/>
    <w:rsid w:val="00220B7A"/>
    <w:rsid w:val="002218A8"/>
    <w:rsid w:val="00221A95"/>
    <w:rsid w:val="0022213E"/>
    <w:rsid w:val="002239C8"/>
    <w:rsid w:val="002255FF"/>
    <w:rsid w:val="00227AA1"/>
    <w:rsid w:val="00232C2F"/>
    <w:rsid w:val="00236DFD"/>
    <w:rsid w:val="00244B73"/>
    <w:rsid w:val="00246ED9"/>
    <w:rsid w:val="00247FE8"/>
    <w:rsid w:val="00253D18"/>
    <w:rsid w:val="002611D0"/>
    <w:rsid w:val="00264403"/>
    <w:rsid w:val="00266517"/>
    <w:rsid w:val="00267D23"/>
    <w:rsid w:val="0027508E"/>
    <w:rsid w:val="002802F3"/>
    <w:rsid w:val="00281847"/>
    <w:rsid w:val="00281AAA"/>
    <w:rsid w:val="00283015"/>
    <w:rsid w:val="0028405D"/>
    <w:rsid w:val="0028476B"/>
    <w:rsid w:val="0028685D"/>
    <w:rsid w:val="0028765E"/>
    <w:rsid w:val="00290602"/>
    <w:rsid w:val="00295C88"/>
    <w:rsid w:val="00296C9B"/>
    <w:rsid w:val="00297A91"/>
    <w:rsid w:val="002A19A5"/>
    <w:rsid w:val="002A2637"/>
    <w:rsid w:val="002A2BBD"/>
    <w:rsid w:val="002A7200"/>
    <w:rsid w:val="002C55BF"/>
    <w:rsid w:val="002C7DB4"/>
    <w:rsid w:val="002D14F4"/>
    <w:rsid w:val="002D3D9C"/>
    <w:rsid w:val="002D4F48"/>
    <w:rsid w:val="002D5A09"/>
    <w:rsid w:val="002D5ECF"/>
    <w:rsid w:val="002D67B7"/>
    <w:rsid w:val="002E2F4C"/>
    <w:rsid w:val="002E650F"/>
    <w:rsid w:val="002E7572"/>
    <w:rsid w:val="002F03B3"/>
    <w:rsid w:val="002F1001"/>
    <w:rsid w:val="002F21FB"/>
    <w:rsid w:val="002F43E1"/>
    <w:rsid w:val="002F4C83"/>
    <w:rsid w:val="002F5B7F"/>
    <w:rsid w:val="002F7153"/>
    <w:rsid w:val="003011A1"/>
    <w:rsid w:val="003044EA"/>
    <w:rsid w:val="00311245"/>
    <w:rsid w:val="00314B9E"/>
    <w:rsid w:val="00315939"/>
    <w:rsid w:val="003170DC"/>
    <w:rsid w:val="00321D21"/>
    <w:rsid w:val="00330BF6"/>
    <w:rsid w:val="00331E1E"/>
    <w:rsid w:val="00337E2F"/>
    <w:rsid w:val="00341982"/>
    <w:rsid w:val="00342551"/>
    <w:rsid w:val="003531EE"/>
    <w:rsid w:val="0035545D"/>
    <w:rsid w:val="00357F78"/>
    <w:rsid w:val="003616AA"/>
    <w:rsid w:val="00363DCD"/>
    <w:rsid w:val="00364981"/>
    <w:rsid w:val="00365DD2"/>
    <w:rsid w:val="0036760D"/>
    <w:rsid w:val="00371F41"/>
    <w:rsid w:val="00372715"/>
    <w:rsid w:val="00374F5B"/>
    <w:rsid w:val="003760F6"/>
    <w:rsid w:val="00376DAA"/>
    <w:rsid w:val="00377CE9"/>
    <w:rsid w:val="003828E1"/>
    <w:rsid w:val="00383CA0"/>
    <w:rsid w:val="0038496B"/>
    <w:rsid w:val="00384A1F"/>
    <w:rsid w:val="00385AB0"/>
    <w:rsid w:val="00387A94"/>
    <w:rsid w:val="00390D77"/>
    <w:rsid w:val="00392FAF"/>
    <w:rsid w:val="003A2766"/>
    <w:rsid w:val="003A3014"/>
    <w:rsid w:val="003A318A"/>
    <w:rsid w:val="003A31CD"/>
    <w:rsid w:val="003A5F48"/>
    <w:rsid w:val="003A652C"/>
    <w:rsid w:val="003A6B1A"/>
    <w:rsid w:val="003B0071"/>
    <w:rsid w:val="003B5068"/>
    <w:rsid w:val="003C458A"/>
    <w:rsid w:val="003C4C21"/>
    <w:rsid w:val="003C6FDE"/>
    <w:rsid w:val="003C7083"/>
    <w:rsid w:val="003D0340"/>
    <w:rsid w:val="003D0D27"/>
    <w:rsid w:val="003D1A42"/>
    <w:rsid w:val="003D746A"/>
    <w:rsid w:val="003E186D"/>
    <w:rsid w:val="003F0CDD"/>
    <w:rsid w:val="003F2855"/>
    <w:rsid w:val="003F2BB5"/>
    <w:rsid w:val="003F39DA"/>
    <w:rsid w:val="003F5ABB"/>
    <w:rsid w:val="003F68C9"/>
    <w:rsid w:val="003F6DAA"/>
    <w:rsid w:val="00400D9A"/>
    <w:rsid w:val="00401E8A"/>
    <w:rsid w:val="00401FB4"/>
    <w:rsid w:val="004032F1"/>
    <w:rsid w:val="004054BB"/>
    <w:rsid w:val="00410DCD"/>
    <w:rsid w:val="00413626"/>
    <w:rsid w:val="004148E4"/>
    <w:rsid w:val="00422400"/>
    <w:rsid w:val="00422AAD"/>
    <w:rsid w:val="0042639E"/>
    <w:rsid w:val="00427DB1"/>
    <w:rsid w:val="00430B1A"/>
    <w:rsid w:val="00431699"/>
    <w:rsid w:val="004369F2"/>
    <w:rsid w:val="00436B7C"/>
    <w:rsid w:val="00437274"/>
    <w:rsid w:val="00440984"/>
    <w:rsid w:val="004433CC"/>
    <w:rsid w:val="004452A9"/>
    <w:rsid w:val="00445AA7"/>
    <w:rsid w:val="00446079"/>
    <w:rsid w:val="004466B6"/>
    <w:rsid w:val="0044758C"/>
    <w:rsid w:val="00450810"/>
    <w:rsid w:val="00452581"/>
    <w:rsid w:val="0045382C"/>
    <w:rsid w:val="00453CEC"/>
    <w:rsid w:val="00456ECE"/>
    <w:rsid w:val="00461092"/>
    <w:rsid w:val="004637D2"/>
    <w:rsid w:val="00464885"/>
    <w:rsid w:val="00470C01"/>
    <w:rsid w:val="00471849"/>
    <w:rsid w:val="00472AF1"/>
    <w:rsid w:val="004755D6"/>
    <w:rsid w:val="00481439"/>
    <w:rsid w:val="00483EEB"/>
    <w:rsid w:val="004842DD"/>
    <w:rsid w:val="0048491C"/>
    <w:rsid w:val="00491254"/>
    <w:rsid w:val="004936C9"/>
    <w:rsid w:val="00493903"/>
    <w:rsid w:val="004939F5"/>
    <w:rsid w:val="00497557"/>
    <w:rsid w:val="004A2F28"/>
    <w:rsid w:val="004A4CE3"/>
    <w:rsid w:val="004A75A9"/>
    <w:rsid w:val="004A79E9"/>
    <w:rsid w:val="004B358B"/>
    <w:rsid w:val="004B56AE"/>
    <w:rsid w:val="004B6F74"/>
    <w:rsid w:val="004C2E85"/>
    <w:rsid w:val="004C34EA"/>
    <w:rsid w:val="004C3E06"/>
    <w:rsid w:val="004C7737"/>
    <w:rsid w:val="004C7F11"/>
    <w:rsid w:val="004D6250"/>
    <w:rsid w:val="004D7A68"/>
    <w:rsid w:val="004E10A8"/>
    <w:rsid w:val="004E2674"/>
    <w:rsid w:val="004E2D79"/>
    <w:rsid w:val="004E3150"/>
    <w:rsid w:val="004E3234"/>
    <w:rsid w:val="004E3981"/>
    <w:rsid w:val="004E3D33"/>
    <w:rsid w:val="004E42C6"/>
    <w:rsid w:val="004E54EB"/>
    <w:rsid w:val="004E6E50"/>
    <w:rsid w:val="004F5F80"/>
    <w:rsid w:val="004F619F"/>
    <w:rsid w:val="004F7881"/>
    <w:rsid w:val="00501DB2"/>
    <w:rsid w:val="00503FD3"/>
    <w:rsid w:val="00504469"/>
    <w:rsid w:val="00505683"/>
    <w:rsid w:val="005064F7"/>
    <w:rsid w:val="00507F54"/>
    <w:rsid w:val="00510594"/>
    <w:rsid w:val="00514454"/>
    <w:rsid w:val="0051480A"/>
    <w:rsid w:val="00515A63"/>
    <w:rsid w:val="005209E4"/>
    <w:rsid w:val="00522C5B"/>
    <w:rsid w:val="00523E91"/>
    <w:rsid w:val="00524012"/>
    <w:rsid w:val="00524223"/>
    <w:rsid w:val="00525CFE"/>
    <w:rsid w:val="005300D5"/>
    <w:rsid w:val="00531B68"/>
    <w:rsid w:val="005362E1"/>
    <w:rsid w:val="00536C1C"/>
    <w:rsid w:val="00547B9D"/>
    <w:rsid w:val="00547EAF"/>
    <w:rsid w:val="00552EB6"/>
    <w:rsid w:val="00553350"/>
    <w:rsid w:val="005559CB"/>
    <w:rsid w:val="0055622E"/>
    <w:rsid w:val="00561136"/>
    <w:rsid w:val="005627C3"/>
    <w:rsid w:val="00563921"/>
    <w:rsid w:val="00563C08"/>
    <w:rsid w:val="00564820"/>
    <w:rsid w:val="00564FF0"/>
    <w:rsid w:val="00567CD2"/>
    <w:rsid w:val="0057318B"/>
    <w:rsid w:val="00577638"/>
    <w:rsid w:val="0058543B"/>
    <w:rsid w:val="005863A5"/>
    <w:rsid w:val="005877AC"/>
    <w:rsid w:val="00591EBD"/>
    <w:rsid w:val="005926C1"/>
    <w:rsid w:val="00594B9E"/>
    <w:rsid w:val="005A44F0"/>
    <w:rsid w:val="005A4D84"/>
    <w:rsid w:val="005A6948"/>
    <w:rsid w:val="005B002D"/>
    <w:rsid w:val="005B6669"/>
    <w:rsid w:val="005C4936"/>
    <w:rsid w:val="005C6E25"/>
    <w:rsid w:val="005D091F"/>
    <w:rsid w:val="005D176C"/>
    <w:rsid w:val="005D3C7D"/>
    <w:rsid w:val="005E0B4A"/>
    <w:rsid w:val="005E10AA"/>
    <w:rsid w:val="005E1A9E"/>
    <w:rsid w:val="005E3C4B"/>
    <w:rsid w:val="005E4F70"/>
    <w:rsid w:val="005F157D"/>
    <w:rsid w:val="005F255B"/>
    <w:rsid w:val="005F4C60"/>
    <w:rsid w:val="00603FAC"/>
    <w:rsid w:val="006053B7"/>
    <w:rsid w:val="00605669"/>
    <w:rsid w:val="00605CD0"/>
    <w:rsid w:val="00605D4A"/>
    <w:rsid w:val="00606B20"/>
    <w:rsid w:val="00615107"/>
    <w:rsid w:val="006164C6"/>
    <w:rsid w:val="00620314"/>
    <w:rsid w:val="00621149"/>
    <w:rsid w:val="00635392"/>
    <w:rsid w:val="006362A8"/>
    <w:rsid w:val="00636F49"/>
    <w:rsid w:val="00636FB5"/>
    <w:rsid w:val="00643D06"/>
    <w:rsid w:val="006503FB"/>
    <w:rsid w:val="00655668"/>
    <w:rsid w:val="00661388"/>
    <w:rsid w:val="00661F67"/>
    <w:rsid w:val="00662E18"/>
    <w:rsid w:val="00665ADB"/>
    <w:rsid w:val="006721A0"/>
    <w:rsid w:val="00672F36"/>
    <w:rsid w:val="0067350F"/>
    <w:rsid w:val="00674833"/>
    <w:rsid w:val="006756F5"/>
    <w:rsid w:val="00676B00"/>
    <w:rsid w:val="00677998"/>
    <w:rsid w:val="00681321"/>
    <w:rsid w:val="00683855"/>
    <w:rsid w:val="0068489E"/>
    <w:rsid w:val="00691D68"/>
    <w:rsid w:val="00691E22"/>
    <w:rsid w:val="00692860"/>
    <w:rsid w:val="006A0627"/>
    <w:rsid w:val="006A0669"/>
    <w:rsid w:val="006A19A0"/>
    <w:rsid w:val="006A3851"/>
    <w:rsid w:val="006A66C4"/>
    <w:rsid w:val="006B04BA"/>
    <w:rsid w:val="006B0DB3"/>
    <w:rsid w:val="006B3C71"/>
    <w:rsid w:val="006B6AB6"/>
    <w:rsid w:val="006B739B"/>
    <w:rsid w:val="006B75E2"/>
    <w:rsid w:val="006C0AF0"/>
    <w:rsid w:val="006D0607"/>
    <w:rsid w:val="006D20B1"/>
    <w:rsid w:val="006D664C"/>
    <w:rsid w:val="006E135F"/>
    <w:rsid w:val="006E3279"/>
    <w:rsid w:val="006E386E"/>
    <w:rsid w:val="006E3E7B"/>
    <w:rsid w:val="006F2D2C"/>
    <w:rsid w:val="006F64C9"/>
    <w:rsid w:val="00700A5D"/>
    <w:rsid w:val="00702080"/>
    <w:rsid w:val="00703DF0"/>
    <w:rsid w:val="0070717F"/>
    <w:rsid w:val="007117E0"/>
    <w:rsid w:val="00712A9B"/>
    <w:rsid w:val="007134DF"/>
    <w:rsid w:val="00713983"/>
    <w:rsid w:val="00715AFA"/>
    <w:rsid w:val="00716071"/>
    <w:rsid w:val="007164A7"/>
    <w:rsid w:val="00716B2F"/>
    <w:rsid w:val="00720B26"/>
    <w:rsid w:val="0072237C"/>
    <w:rsid w:val="00724C5C"/>
    <w:rsid w:val="00725719"/>
    <w:rsid w:val="0072642D"/>
    <w:rsid w:val="0072644B"/>
    <w:rsid w:val="00726805"/>
    <w:rsid w:val="00730CD2"/>
    <w:rsid w:val="007469C4"/>
    <w:rsid w:val="00746A95"/>
    <w:rsid w:val="007471FE"/>
    <w:rsid w:val="00747DDA"/>
    <w:rsid w:val="00751874"/>
    <w:rsid w:val="00751C52"/>
    <w:rsid w:val="00751EDF"/>
    <w:rsid w:val="00757099"/>
    <w:rsid w:val="00763106"/>
    <w:rsid w:val="007654B1"/>
    <w:rsid w:val="00765B00"/>
    <w:rsid w:val="00766AF7"/>
    <w:rsid w:val="00767FD2"/>
    <w:rsid w:val="007721DA"/>
    <w:rsid w:val="00772EAB"/>
    <w:rsid w:val="00772F1E"/>
    <w:rsid w:val="00773442"/>
    <w:rsid w:val="0077751A"/>
    <w:rsid w:val="0077785D"/>
    <w:rsid w:val="00777AC8"/>
    <w:rsid w:val="0078186E"/>
    <w:rsid w:val="00781A28"/>
    <w:rsid w:val="0078273C"/>
    <w:rsid w:val="0078473F"/>
    <w:rsid w:val="007849DA"/>
    <w:rsid w:val="007852D1"/>
    <w:rsid w:val="00786803"/>
    <w:rsid w:val="00786D7D"/>
    <w:rsid w:val="00787AB6"/>
    <w:rsid w:val="00790BCF"/>
    <w:rsid w:val="007913A5"/>
    <w:rsid w:val="00791590"/>
    <w:rsid w:val="0079214C"/>
    <w:rsid w:val="00795812"/>
    <w:rsid w:val="00796115"/>
    <w:rsid w:val="007A3DCA"/>
    <w:rsid w:val="007A4264"/>
    <w:rsid w:val="007A4A57"/>
    <w:rsid w:val="007A7596"/>
    <w:rsid w:val="007B1134"/>
    <w:rsid w:val="007B3063"/>
    <w:rsid w:val="007B45B0"/>
    <w:rsid w:val="007B5596"/>
    <w:rsid w:val="007B70A2"/>
    <w:rsid w:val="007C0B19"/>
    <w:rsid w:val="007C2617"/>
    <w:rsid w:val="007C4BE4"/>
    <w:rsid w:val="007C5532"/>
    <w:rsid w:val="007D162C"/>
    <w:rsid w:val="007D23BF"/>
    <w:rsid w:val="007D29D7"/>
    <w:rsid w:val="007D504A"/>
    <w:rsid w:val="007E1DC9"/>
    <w:rsid w:val="007E3398"/>
    <w:rsid w:val="007E340E"/>
    <w:rsid w:val="007E63FD"/>
    <w:rsid w:val="007F6428"/>
    <w:rsid w:val="00804A16"/>
    <w:rsid w:val="00807F09"/>
    <w:rsid w:val="00810E2F"/>
    <w:rsid w:val="00814391"/>
    <w:rsid w:val="00815D7D"/>
    <w:rsid w:val="00816038"/>
    <w:rsid w:val="00817A0D"/>
    <w:rsid w:val="00824717"/>
    <w:rsid w:val="00833A64"/>
    <w:rsid w:val="00834520"/>
    <w:rsid w:val="00834C82"/>
    <w:rsid w:val="008375E2"/>
    <w:rsid w:val="0084031A"/>
    <w:rsid w:val="00841633"/>
    <w:rsid w:val="00841DEF"/>
    <w:rsid w:val="00843D6E"/>
    <w:rsid w:val="008443C1"/>
    <w:rsid w:val="00847865"/>
    <w:rsid w:val="00850351"/>
    <w:rsid w:val="00850C09"/>
    <w:rsid w:val="00851C09"/>
    <w:rsid w:val="008527AD"/>
    <w:rsid w:val="00852FF0"/>
    <w:rsid w:val="00855BBD"/>
    <w:rsid w:val="00860469"/>
    <w:rsid w:val="008615A1"/>
    <w:rsid w:val="0086799B"/>
    <w:rsid w:val="00873FBA"/>
    <w:rsid w:val="00874A01"/>
    <w:rsid w:val="00874AAD"/>
    <w:rsid w:val="008774DC"/>
    <w:rsid w:val="00877921"/>
    <w:rsid w:val="00877F6F"/>
    <w:rsid w:val="00884EBC"/>
    <w:rsid w:val="008857EE"/>
    <w:rsid w:val="00886D14"/>
    <w:rsid w:val="008903B3"/>
    <w:rsid w:val="00891337"/>
    <w:rsid w:val="008930BF"/>
    <w:rsid w:val="0089317D"/>
    <w:rsid w:val="00896171"/>
    <w:rsid w:val="008A11FC"/>
    <w:rsid w:val="008A18A1"/>
    <w:rsid w:val="008A1B53"/>
    <w:rsid w:val="008A40E2"/>
    <w:rsid w:val="008A4784"/>
    <w:rsid w:val="008B0A2D"/>
    <w:rsid w:val="008B6EF3"/>
    <w:rsid w:val="008C04E7"/>
    <w:rsid w:val="008C1252"/>
    <w:rsid w:val="008C2CDA"/>
    <w:rsid w:val="008C3948"/>
    <w:rsid w:val="008C78E5"/>
    <w:rsid w:val="008D3BAA"/>
    <w:rsid w:val="008D512F"/>
    <w:rsid w:val="008D6167"/>
    <w:rsid w:val="008E3DDD"/>
    <w:rsid w:val="008F1D80"/>
    <w:rsid w:val="008F3B99"/>
    <w:rsid w:val="008F4271"/>
    <w:rsid w:val="008F4B90"/>
    <w:rsid w:val="008F7E93"/>
    <w:rsid w:val="0090241F"/>
    <w:rsid w:val="00905C6B"/>
    <w:rsid w:val="00905CD9"/>
    <w:rsid w:val="00907CA6"/>
    <w:rsid w:val="00910E72"/>
    <w:rsid w:val="00920F1F"/>
    <w:rsid w:val="00921CFB"/>
    <w:rsid w:val="009220EA"/>
    <w:rsid w:val="00930EC1"/>
    <w:rsid w:val="00931484"/>
    <w:rsid w:val="009334B5"/>
    <w:rsid w:val="009355DC"/>
    <w:rsid w:val="009376C8"/>
    <w:rsid w:val="009379A4"/>
    <w:rsid w:val="0094040E"/>
    <w:rsid w:val="00940A4D"/>
    <w:rsid w:val="009419FA"/>
    <w:rsid w:val="00945061"/>
    <w:rsid w:val="00945088"/>
    <w:rsid w:val="009450A0"/>
    <w:rsid w:val="009456E1"/>
    <w:rsid w:val="00946BBD"/>
    <w:rsid w:val="009471CC"/>
    <w:rsid w:val="009506CA"/>
    <w:rsid w:val="00950DB6"/>
    <w:rsid w:val="00951E77"/>
    <w:rsid w:val="00954D5B"/>
    <w:rsid w:val="00961EC9"/>
    <w:rsid w:val="00962706"/>
    <w:rsid w:val="00965A77"/>
    <w:rsid w:val="00967B47"/>
    <w:rsid w:val="00967EEF"/>
    <w:rsid w:val="00970096"/>
    <w:rsid w:val="0097262E"/>
    <w:rsid w:val="009741A7"/>
    <w:rsid w:val="00976F79"/>
    <w:rsid w:val="00977DFC"/>
    <w:rsid w:val="00980BD1"/>
    <w:rsid w:val="00981819"/>
    <w:rsid w:val="00985532"/>
    <w:rsid w:val="00985E2C"/>
    <w:rsid w:val="00986D61"/>
    <w:rsid w:val="00993941"/>
    <w:rsid w:val="0099394E"/>
    <w:rsid w:val="00993B10"/>
    <w:rsid w:val="009949A9"/>
    <w:rsid w:val="00994E2F"/>
    <w:rsid w:val="009968CA"/>
    <w:rsid w:val="00996C03"/>
    <w:rsid w:val="00997239"/>
    <w:rsid w:val="009A0882"/>
    <w:rsid w:val="009A0E95"/>
    <w:rsid w:val="009A29E5"/>
    <w:rsid w:val="009A300D"/>
    <w:rsid w:val="009A3091"/>
    <w:rsid w:val="009A360B"/>
    <w:rsid w:val="009A4A26"/>
    <w:rsid w:val="009A7938"/>
    <w:rsid w:val="009B0D89"/>
    <w:rsid w:val="009B1FF6"/>
    <w:rsid w:val="009B411D"/>
    <w:rsid w:val="009B4437"/>
    <w:rsid w:val="009B6997"/>
    <w:rsid w:val="009B6C82"/>
    <w:rsid w:val="009B778C"/>
    <w:rsid w:val="009C126C"/>
    <w:rsid w:val="009C1EB3"/>
    <w:rsid w:val="009C1FEC"/>
    <w:rsid w:val="009C2A66"/>
    <w:rsid w:val="009D0C31"/>
    <w:rsid w:val="009D2C41"/>
    <w:rsid w:val="009D390F"/>
    <w:rsid w:val="009D74CA"/>
    <w:rsid w:val="009E1ABB"/>
    <w:rsid w:val="009E27E2"/>
    <w:rsid w:val="009E28C1"/>
    <w:rsid w:val="009E28D5"/>
    <w:rsid w:val="009E71F9"/>
    <w:rsid w:val="009F1760"/>
    <w:rsid w:val="009F23BF"/>
    <w:rsid w:val="009F4AF8"/>
    <w:rsid w:val="009F70EF"/>
    <w:rsid w:val="00A040C7"/>
    <w:rsid w:val="00A056FB"/>
    <w:rsid w:val="00A059DB"/>
    <w:rsid w:val="00A05CEC"/>
    <w:rsid w:val="00A12591"/>
    <w:rsid w:val="00A137A3"/>
    <w:rsid w:val="00A14942"/>
    <w:rsid w:val="00A16368"/>
    <w:rsid w:val="00A205D5"/>
    <w:rsid w:val="00A208B2"/>
    <w:rsid w:val="00A23708"/>
    <w:rsid w:val="00A24A96"/>
    <w:rsid w:val="00A26A39"/>
    <w:rsid w:val="00A31D48"/>
    <w:rsid w:val="00A33D49"/>
    <w:rsid w:val="00A35518"/>
    <w:rsid w:val="00A36714"/>
    <w:rsid w:val="00A40C4C"/>
    <w:rsid w:val="00A40FFC"/>
    <w:rsid w:val="00A4299E"/>
    <w:rsid w:val="00A43760"/>
    <w:rsid w:val="00A44C2D"/>
    <w:rsid w:val="00A5062B"/>
    <w:rsid w:val="00A57560"/>
    <w:rsid w:val="00A603A4"/>
    <w:rsid w:val="00A6171E"/>
    <w:rsid w:val="00A62F80"/>
    <w:rsid w:val="00A63EAC"/>
    <w:rsid w:val="00A64968"/>
    <w:rsid w:val="00A65006"/>
    <w:rsid w:val="00A6769E"/>
    <w:rsid w:val="00A67C3A"/>
    <w:rsid w:val="00A75998"/>
    <w:rsid w:val="00A7762D"/>
    <w:rsid w:val="00A83488"/>
    <w:rsid w:val="00A85905"/>
    <w:rsid w:val="00A87BEA"/>
    <w:rsid w:val="00A93162"/>
    <w:rsid w:val="00A94F04"/>
    <w:rsid w:val="00AA07C8"/>
    <w:rsid w:val="00AA58C7"/>
    <w:rsid w:val="00AA79E6"/>
    <w:rsid w:val="00AB4A3C"/>
    <w:rsid w:val="00AB7725"/>
    <w:rsid w:val="00AC678E"/>
    <w:rsid w:val="00AD0A29"/>
    <w:rsid w:val="00AD145C"/>
    <w:rsid w:val="00AD2C7E"/>
    <w:rsid w:val="00AD2EAE"/>
    <w:rsid w:val="00AD4C6D"/>
    <w:rsid w:val="00AD6A8B"/>
    <w:rsid w:val="00AE01EE"/>
    <w:rsid w:val="00AE1E0D"/>
    <w:rsid w:val="00AE240A"/>
    <w:rsid w:val="00AE2F36"/>
    <w:rsid w:val="00AE3DA3"/>
    <w:rsid w:val="00AE56A5"/>
    <w:rsid w:val="00AE5BC7"/>
    <w:rsid w:val="00AF0F27"/>
    <w:rsid w:val="00AF3EEA"/>
    <w:rsid w:val="00AF44F0"/>
    <w:rsid w:val="00AF5B2D"/>
    <w:rsid w:val="00B01592"/>
    <w:rsid w:val="00B02C51"/>
    <w:rsid w:val="00B03309"/>
    <w:rsid w:val="00B0522B"/>
    <w:rsid w:val="00B05893"/>
    <w:rsid w:val="00B065BF"/>
    <w:rsid w:val="00B079C1"/>
    <w:rsid w:val="00B1334F"/>
    <w:rsid w:val="00B13CA1"/>
    <w:rsid w:val="00B13EA5"/>
    <w:rsid w:val="00B13F49"/>
    <w:rsid w:val="00B20932"/>
    <w:rsid w:val="00B23952"/>
    <w:rsid w:val="00B243EE"/>
    <w:rsid w:val="00B24BB0"/>
    <w:rsid w:val="00B256E7"/>
    <w:rsid w:val="00B26412"/>
    <w:rsid w:val="00B26CCB"/>
    <w:rsid w:val="00B356C1"/>
    <w:rsid w:val="00B362ED"/>
    <w:rsid w:val="00B37EEC"/>
    <w:rsid w:val="00B41D19"/>
    <w:rsid w:val="00B42B88"/>
    <w:rsid w:val="00B42F39"/>
    <w:rsid w:val="00B433BF"/>
    <w:rsid w:val="00B437B9"/>
    <w:rsid w:val="00B443B3"/>
    <w:rsid w:val="00B46CC6"/>
    <w:rsid w:val="00B4753D"/>
    <w:rsid w:val="00B47665"/>
    <w:rsid w:val="00B477D0"/>
    <w:rsid w:val="00B51F81"/>
    <w:rsid w:val="00B5331D"/>
    <w:rsid w:val="00B54A93"/>
    <w:rsid w:val="00B54AF8"/>
    <w:rsid w:val="00B560E5"/>
    <w:rsid w:val="00B579EB"/>
    <w:rsid w:val="00B609E3"/>
    <w:rsid w:val="00B60DC2"/>
    <w:rsid w:val="00B62006"/>
    <w:rsid w:val="00B62D7D"/>
    <w:rsid w:val="00B64733"/>
    <w:rsid w:val="00B66FB8"/>
    <w:rsid w:val="00B70A93"/>
    <w:rsid w:val="00B72D1F"/>
    <w:rsid w:val="00B84E97"/>
    <w:rsid w:val="00B852F0"/>
    <w:rsid w:val="00B916AC"/>
    <w:rsid w:val="00B95659"/>
    <w:rsid w:val="00B95998"/>
    <w:rsid w:val="00BA062C"/>
    <w:rsid w:val="00BA4B45"/>
    <w:rsid w:val="00BA4C49"/>
    <w:rsid w:val="00BA66A6"/>
    <w:rsid w:val="00BA768E"/>
    <w:rsid w:val="00BB1FAA"/>
    <w:rsid w:val="00BB200A"/>
    <w:rsid w:val="00BB209B"/>
    <w:rsid w:val="00BB2A4C"/>
    <w:rsid w:val="00BB44E6"/>
    <w:rsid w:val="00BB537C"/>
    <w:rsid w:val="00BB78B5"/>
    <w:rsid w:val="00BC0E59"/>
    <w:rsid w:val="00BC162C"/>
    <w:rsid w:val="00BC43E8"/>
    <w:rsid w:val="00BC62DE"/>
    <w:rsid w:val="00BC7C84"/>
    <w:rsid w:val="00BD28A8"/>
    <w:rsid w:val="00BD3190"/>
    <w:rsid w:val="00BD75F1"/>
    <w:rsid w:val="00BD79C1"/>
    <w:rsid w:val="00BE0EA3"/>
    <w:rsid w:val="00BE4C84"/>
    <w:rsid w:val="00BE5B0E"/>
    <w:rsid w:val="00BE5D8E"/>
    <w:rsid w:val="00BE7597"/>
    <w:rsid w:val="00BF2FAE"/>
    <w:rsid w:val="00BF3FCE"/>
    <w:rsid w:val="00BF55C5"/>
    <w:rsid w:val="00BF5752"/>
    <w:rsid w:val="00BF5F41"/>
    <w:rsid w:val="00BF73DC"/>
    <w:rsid w:val="00C00345"/>
    <w:rsid w:val="00C041B3"/>
    <w:rsid w:val="00C04435"/>
    <w:rsid w:val="00C046AE"/>
    <w:rsid w:val="00C06344"/>
    <w:rsid w:val="00C138B9"/>
    <w:rsid w:val="00C1789B"/>
    <w:rsid w:val="00C21FA8"/>
    <w:rsid w:val="00C258CF"/>
    <w:rsid w:val="00C261A1"/>
    <w:rsid w:val="00C30E2B"/>
    <w:rsid w:val="00C31043"/>
    <w:rsid w:val="00C32C0E"/>
    <w:rsid w:val="00C35B0E"/>
    <w:rsid w:val="00C368A4"/>
    <w:rsid w:val="00C40386"/>
    <w:rsid w:val="00C406A9"/>
    <w:rsid w:val="00C40D68"/>
    <w:rsid w:val="00C416B3"/>
    <w:rsid w:val="00C42872"/>
    <w:rsid w:val="00C42A79"/>
    <w:rsid w:val="00C43948"/>
    <w:rsid w:val="00C44BBE"/>
    <w:rsid w:val="00C515D5"/>
    <w:rsid w:val="00C518AD"/>
    <w:rsid w:val="00C522E8"/>
    <w:rsid w:val="00C52C71"/>
    <w:rsid w:val="00C5352A"/>
    <w:rsid w:val="00C54620"/>
    <w:rsid w:val="00C54CED"/>
    <w:rsid w:val="00C55510"/>
    <w:rsid w:val="00C6067B"/>
    <w:rsid w:val="00C63468"/>
    <w:rsid w:val="00C6750A"/>
    <w:rsid w:val="00C67A12"/>
    <w:rsid w:val="00C70727"/>
    <w:rsid w:val="00C70B27"/>
    <w:rsid w:val="00C713F3"/>
    <w:rsid w:val="00C7326E"/>
    <w:rsid w:val="00C73B51"/>
    <w:rsid w:val="00C76C7A"/>
    <w:rsid w:val="00C80754"/>
    <w:rsid w:val="00C80E2F"/>
    <w:rsid w:val="00C81036"/>
    <w:rsid w:val="00C83B54"/>
    <w:rsid w:val="00C83E5E"/>
    <w:rsid w:val="00C846BC"/>
    <w:rsid w:val="00C849F5"/>
    <w:rsid w:val="00C85027"/>
    <w:rsid w:val="00C86FBF"/>
    <w:rsid w:val="00C9724E"/>
    <w:rsid w:val="00CA0016"/>
    <w:rsid w:val="00CA088B"/>
    <w:rsid w:val="00CA2D1C"/>
    <w:rsid w:val="00CA3EB0"/>
    <w:rsid w:val="00CA4F5E"/>
    <w:rsid w:val="00CB0EA0"/>
    <w:rsid w:val="00CB15E5"/>
    <w:rsid w:val="00CB2939"/>
    <w:rsid w:val="00CB3141"/>
    <w:rsid w:val="00CB77B6"/>
    <w:rsid w:val="00CC1875"/>
    <w:rsid w:val="00CC505C"/>
    <w:rsid w:val="00CD186E"/>
    <w:rsid w:val="00CD1D8D"/>
    <w:rsid w:val="00CD1DB6"/>
    <w:rsid w:val="00CD2319"/>
    <w:rsid w:val="00CD4EFB"/>
    <w:rsid w:val="00CD53C0"/>
    <w:rsid w:val="00CD56B2"/>
    <w:rsid w:val="00CD7D09"/>
    <w:rsid w:val="00CE0D15"/>
    <w:rsid w:val="00CE3769"/>
    <w:rsid w:val="00CE38AD"/>
    <w:rsid w:val="00CE3C79"/>
    <w:rsid w:val="00CE4AD5"/>
    <w:rsid w:val="00CE6662"/>
    <w:rsid w:val="00CE7263"/>
    <w:rsid w:val="00CF05E5"/>
    <w:rsid w:val="00CF6844"/>
    <w:rsid w:val="00D00248"/>
    <w:rsid w:val="00D00449"/>
    <w:rsid w:val="00D004DC"/>
    <w:rsid w:val="00D0055D"/>
    <w:rsid w:val="00D024AA"/>
    <w:rsid w:val="00D0799A"/>
    <w:rsid w:val="00D10B96"/>
    <w:rsid w:val="00D1126F"/>
    <w:rsid w:val="00D12A31"/>
    <w:rsid w:val="00D13190"/>
    <w:rsid w:val="00D14154"/>
    <w:rsid w:val="00D14181"/>
    <w:rsid w:val="00D15B74"/>
    <w:rsid w:val="00D17E61"/>
    <w:rsid w:val="00D21813"/>
    <w:rsid w:val="00D33CB0"/>
    <w:rsid w:val="00D34468"/>
    <w:rsid w:val="00D35AF1"/>
    <w:rsid w:val="00D3791A"/>
    <w:rsid w:val="00D400F5"/>
    <w:rsid w:val="00D40B83"/>
    <w:rsid w:val="00D470E9"/>
    <w:rsid w:val="00D477C8"/>
    <w:rsid w:val="00D50E2E"/>
    <w:rsid w:val="00D52438"/>
    <w:rsid w:val="00D53B4E"/>
    <w:rsid w:val="00D55799"/>
    <w:rsid w:val="00D55BB6"/>
    <w:rsid w:val="00D5667D"/>
    <w:rsid w:val="00D60A44"/>
    <w:rsid w:val="00D65FE5"/>
    <w:rsid w:val="00D66E2F"/>
    <w:rsid w:val="00D702C6"/>
    <w:rsid w:val="00D706FC"/>
    <w:rsid w:val="00D71227"/>
    <w:rsid w:val="00D74211"/>
    <w:rsid w:val="00D7534D"/>
    <w:rsid w:val="00D774FA"/>
    <w:rsid w:val="00D800D4"/>
    <w:rsid w:val="00D82D7E"/>
    <w:rsid w:val="00D83E17"/>
    <w:rsid w:val="00D84384"/>
    <w:rsid w:val="00D85C75"/>
    <w:rsid w:val="00D862E2"/>
    <w:rsid w:val="00D87479"/>
    <w:rsid w:val="00D9035A"/>
    <w:rsid w:val="00D91499"/>
    <w:rsid w:val="00D91E78"/>
    <w:rsid w:val="00D9235E"/>
    <w:rsid w:val="00D961CB"/>
    <w:rsid w:val="00D9797B"/>
    <w:rsid w:val="00DA3B89"/>
    <w:rsid w:val="00DA3D92"/>
    <w:rsid w:val="00DA4151"/>
    <w:rsid w:val="00DA552A"/>
    <w:rsid w:val="00DA6025"/>
    <w:rsid w:val="00DB6690"/>
    <w:rsid w:val="00DC1F5D"/>
    <w:rsid w:val="00DC2338"/>
    <w:rsid w:val="00DD18C9"/>
    <w:rsid w:val="00DD4DC3"/>
    <w:rsid w:val="00DD548F"/>
    <w:rsid w:val="00DD6D71"/>
    <w:rsid w:val="00DE5CC5"/>
    <w:rsid w:val="00DF39D6"/>
    <w:rsid w:val="00DF5371"/>
    <w:rsid w:val="00E00CD8"/>
    <w:rsid w:val="00E01B9D"/>
    <w:rsid w:val="00E044DB"/>
    <w:rsid w:val="00E04F33"/>
    <w:rsid w:val="00E06CAE"/>
    <w:rsid w:val="00E07BC7"/>
    <w:rsid w:val="00E110AC"/>
    <w:rsid w:val="00E15B45"/>
    <w:rsid w:val="00E17EB2"/>
    <w:rsid w:val="00E20923"/>
    <w:rsid w:val="00E20FE6"/>
    <w:rsid w:val="00E241C4"/>
    <w:rsid w:val="00E307FF"/>
    <w:rsid w:val="00E30896"/>
    <w:rsid w:val="00E316D0"/>
    <w:rsid w:val="00E328ED"/>
    <w:rsid w:val="00E33045"/>
    <w:rsid w:val="00E35446"/>
    <w:rsid w:val="00E354DA"/>
    <w:rsid w:val="00E42F28"/>
    <w:rsid w:val="00E430F8"/>
    <w:rsid w:val="00E43560"/>
    <w:rsid w:val="00E449FA"/>
    <w:rsid w:val="00E4694B"/>
    <w:rsid w:val="00E46A80"/>
    <w:rsid w:val="00E47AB8"/>
    <w:rsid w:val="00E47C24"/>
    <w:rsid w:val="00E5175D"/>
    <w:rsid w:val="00E51D85"/>
    <w:rsid w:val="00E606A8"/>
    <w:rsid w:val="00E62F67"/>
    <w:rsid w:val="00E64BBA"/>
    <w:rsid w:val="00E64E76"/>
    <w:rsid w:val="00E65ED8"/>
    <w:rsid w:val="00E672E5"/>
    <w:rsid w:val="00E673D4"/>
    <w:rsid w:val="00E7028C"/>
    <w:rsid w:val="00E742C8"/>
    <w:rsid w:val="00E7511E"/>
    <w:rsid w:val="00E759CB"/>
    <w:rsid w:val="00E76D4B"/>
    <w:rsid w:val="00E8649F"/>
    <w:rsid w:val="00E87D78"/>
    <w:rsid w:val="00E90075"/>
    <w:rsid w:val="00E91149"/>
    <w:rsid w:val="00E9215A"/>
    <w:rsid w:val="00E937A8"/>
    <w:rsid w:val="00EA1C5D"/>
    <w:rsid w:val="00EA1FC6"/>
    <w:rsid w:val="00EA4012"/>
    <w:rsid w:val="00EB0F2C"/>
    <w:rsid w:val="00EB12C8"/>
    <w:rsid w:val="00EB1810"/>
    <w:rsid w:val="00EB26E6"/>
    <w:rsid w:val="00EB798C"/>
    <w:rsid w:val="00EC3C80"/>
    <w:rsid w:val="00EC3D67"/>
    <w:rsid w:val="00EC4FEC"/>
    <w:rsid w:val="00EC6A36"/>
    <w:rsid w:val="00ED48FE"/>
    <w:rsid w:val="00ED60BD"/>
    <w:rsid w:val="00ED6E7D"/>
    <w:rsid w:val="00ED7DD8"/>
    <w:rsid w:val="00EE18F6"/>
    <w:rsid w:val="00EE1A57"/>
    <w:rsid w:val="00EE5044"/>
    <w:rsid w:val="00EE5B70"/>
    <w:rsid w:val="00EF1D06"/>
    <w:rsid w:val="00EF37C8"/>
    <w:rsid w:val="00EF66CE"/>
    <w:rsid w:val="00F17FF8"/>
    <w:rsid w:val="00F20D24"/>
    <w:rsid w:val="00F2131B"/>
    <w:rsid w:val="00F226DB"/>
    <w:rsid w:val="00F23470"/>
    <w:rsid w:val="00F24B21"/>
    <w:rsid w:val="00F329F9"/>
    <w:rsid w:val="00F355C3"/>
    <w:rsid w:val="00F3580F"/>
    <w:rsid w:val="00F4136A"/>
    <w:rsid w:val="00F41563"/>
    <w:rsid w:val="00F41BE2"/>
    <w:rsid w:val="00F41FDF"/>
    <w:rsid w:val="00F42506"/>
    <w:rsid w:val="00F42629"/>
    <w:rsid w:val="00F42FDB"/>
    <w:rsid w:val="00F450E1"/>
    <w:rsid w:val="00F46D3E"/>
    <w:rsid w:val="00F476E8"/>
    <w:rsid w:val="00F51543"/>
    <w:rsid w:val="00F51C70"/>
    <w:rsid w:val="00F57319"/>
    <w:rsid w:val="00F6070D"/>
    <w:rsid w:val="00F6161B"/>
    <w:rsid w:val="00F70623"/>
    <w:rsid w:val="00F70F5F"/>
    <w:rsid w:val="00F71B6E"/>
    <w:rsid w:val="00F73212"/>
    <w:rsid w:val="00F74F1A"/>
    <w:rsid w:val="00F77DCA"/>
    <w:rsid w:val="00F80394"/>
    <w:rsid w:val="00F82D23"/>
    <w:rsid w:val="00F83570"/>
    <w:rsid w:val="00F843B7"/>
    <w:rsid w:val="00F86AA9"/>
    <w:rsid w:val="00F873F6"/>
    <w:rsid w:val="00F92A76"/>
    <w:rsid w:val="00FA01C9"/>
    <w:rsid w:val="00FA1D97"/>
    <w:rsid w:val="00FA26CE"/>
    <w:rsid w:val="00FA39E0"/>
    <w:rsid w:val="00FA4D0F"/>
    <w:rsid w:val="00FA70E3"/>
    <w:rsid w:val="00FB0D5C"/>
    <w:rsid w:val="00FB1D4D"/>
    <w:rsid w:val="00FB4D8D"/>
    <w:rsid w:val="00FB51AB"/>
    <w:rsid w:val="00FB5819"/>
    <w:rsid w:val="00FB6A80"/>
    <w:rsid w:val="00FB701F"/>
    <w:rsid w:val="00FB7C2D"/>
    <w:rsid w:val="00FC0201"/>
    <w:rsid w:val="00FC265D"/>
    <w:rsid w:val="00FC2FC2"/>
    <w:rsid w:val="00FC3340"/>
    <w:rsid w:val="00FC46E4"/>
    <w:rsid w:val="00FC485E"/>
    <w:rsid w:val="00FC51BD"/>
    <w:rsid w:val="00FC63B9"/>
    <w:rsid w:val="00FD25C0"/>
    <w:rsid w:val="00FD7EFE"/>
    <w:rsid w:val="00FE04FD"/>
    <w:rsid w:val="00FE1B71"/>
    <w:rsid w:val="00FE71DC"/>
    <w:rsid w:val="00FE7F6C"/>
    <w:rsid w:val="00FF63A9"/>
    <w:rsid w:val="00FF71AE"/>
    <w:rsid w:val="00FF7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F6FE"/>
  <w15:chartTrackingRefBased/>
  <w15:docId w15:val="{41166A8D-563E-4C10-956C-76309202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D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3D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D09"/>
    <w:rPr>
      <w:rFonts w:asciiTheme="majorHAnsi" w:eastAsiaTheme="majorEastAsia" w:hAnsiTheme="majorHAnsi" w:cstheme="majorBidi"/>
      <w:color w:val="2F5496" w:themeColor="accent1" w:themeShade="BF"/>
      <w:sz w:val="32"/>
      <w:szCs w:val="32"/>
    </w:rPr>
  </w:style>
  <w:style w:type="paragraph" w:styleId="ListParagraph">
    <w:name w:val="List Paragraph"/>
    <w:aliases w:val="123 List Paragraph,List Paragraph1,Recommendation,List Paragraph11,List Paragraph2,Colorful List - Accent 11,Colorful List - Accent 12,ADB paragraph numbering,Liste 1,References,List Paragraph (numbered (a)),ANNEX,Dot pt,F5 List Paragraph"/>
    <w:basedOn w:val="Normal"/>
    <w:link w:val="ListParagraphChar"/>
    <w:uiPriority w:val="34"/>
    <w:qFormat/>
    <w:rsid w:val="00674833"/>
    <w:pPr>
      <w:ind w:left="720"/>
      <w:contextualSpacing/>
    </w:pPr>
  </w:style>
  <w:style w:type="paragraph" w:styleId="Header">
    <w:name w:val="header"/>
    <w:basedOn w:val="Normal"/>
    <w:link w:val="HeaderChar"/>
    <w:uiPriority w:val="99"/>
    <w:unhideWhenUsed/>
    <w:rsid w:val="002D6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7B7"/>
  </w:style>
  <w:style w:type="paragraph" w:styleId="Footer">
    <w:name w:val="footer"/>
    <w:basedOn w:val="Normal"/>
    <w:link w:val="FooterChar"/>
    <w:uiPriority w:val="99"/>
    <w:unhideWhenUsed/>
    <w:rsid w:val="002D6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7B7"/>
  </w:style>
  <w:style w:type="character" w:styleId="CommentReference">
    <w:name w:val="annotation reference"/>
    <w:basedOn w:val="DefaultParagraphFont"/>
    <w:uiPriority w:val="99"/>
    <w:semiHidden/>
    <w:unhideWhenUsed/>
    <w:rsid w:val="000C015D"/>
    <w:rPr>
      <w:sz w:val="16"/>
      <w:szCs w:val="16"/>
    </w:rPr>
  </w:style>
  <w:style w:type="paragraph" w:styleId="CommentText">
    <w:name w:val="annotation text"/>
    <w:basedOn w:val="Normal"/>
    <w:link w:val="CommentTextChar"/>
    <w:uiPriority w:val="99"/>
    <w:unhideWhenUsed/>
    <w:rsid w:val="000C015D"/>
    <w:pPr>
      <w:spacing w:line="240" w:lineRule="auto"/>
    </w:pPr>
    <w:rPr>
      <w:sz w:val="20"/>
      <w:szCs w:val="20"/>
    </w:rPr>
  </w:style>
  <w:style w:type="character" w:customStyle="1" w:styleId="CommentTextChar">
    <w:name w:val="Comment Text Char"/>
    <w:basedOn w:val="DefaultParagraphFont"/>
    <w:link w:val="CommentText"/>
    <w:uiPriority w:val="99"/>
    <w:rsid w:val="000C015D"/>
    <w:rPr>
      <w:sz w:val="20"/>
      <w:szCs w:val="20"/>
    </w:rPr>
  </w:style>
  <w:style w:type="paragraph" w:styleId="CommentSubject">
    <w:name w:val="annotation subject"/>
    <w:basedOn w:val="CommentText"/>
    <w:next w:val="CommentText"/>
    <w:link w:val="CommentSubjectChar"/>
    <w:uiPriority w:val="99"/>
    <w:semiHidden/>
    <w:unhideWhenUsed/>
    <w:rsid w:val="000C015D"/>
    <w:rPr>
      <w:b/>
      <w:bCs/>
    </w:rPr>
  </w:style>
  <w:style w:type="character" w:customStyle="1" w:styleId="CommentSubjectChar">
    <w:name w:val="Comment Subject Char"/>
    <w:basedOn w:val="CommentTextChar"/>
    <w:link w:val="CommentSubject"/>
    <w:uiPriority w:val="99"/>
    <w:semiHidden/>
    <w:rsid w:val="000C015D"/>
    <w:rPr>
      <w:b/>
      <w:bCs/>
      <w:sz w:val="20"/>
      <w:szCs w:val="20"/>
    </w:rPr>
  </w:style>
  <w:style w:type="paragraph" w:styleId="Revision">
    <w:name w:val="Revision"/>
    <w:hidden/>
    <w:uiPriority w:val="99"/>
    <w:semiHidden/>
    <w:rsid w:val="00AE2F36"/>
    <w:pPr>
      <w:spacing w:after="0" w:line="240" w:lineRule="auto"/>
    </w:pPr>
  </w:style>
  <w:style w:type="character" w:customStyle="1" w:styleId="Heading2Char">
    <w:name w:val="Heading 2 Char"/>
    <w:basedOn w:val="DefaultParagraphFont"/>
    <w:link w:val="Heading2"/>
    <w:uiPriority w:val="9"/>
    <w:rsid w:val="004E3D33"/>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296C9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96C9B"/>
  </w:style>
  <w:style w:type="character" w:customStyle="1" w:styleId="eop">
    <w:name w:val="eop"/>
    <w:basedOn w:val="DefaultParagraphFont"/>
    <w:rsid w:val="00296C9B"/>
  </w:style>
  <w:style w:type="character" w:customStyle="1" w:styleId="tabchar">
    <w:name w:val="tabchar"/>
    <w:basedOn w:val="DefaultParagraphFont"/>
    <w:rsid w:val="003760F6"/>
  </w:style>
  <w:style w:type="character" w:customStyle="1" w:styleId="scxw129661008">
    <w:name w:val="scxw129661008"/>
    <w:basedOn w:val="DefaultParagraphFont"/>
    <w:rsid w:val="00A14942"/>
  </w:style>
  <w:style w:type="character" w:customStyle="1" w:styleId="ListParagraphChar">
    <w:name w:val="List Paragraph Char"/>
    <w:aliases w:val="123 List Paragraph Char,List Paragraph1 Char,Recommendation Char,List Paragraph11 Char,List Paragraph2 Char,Colorful List - Accent 11 Char,Colorful List - Accent 12 Char,ADB paragraph numbering Char,Liste 1 Char,References Char"/>
    <w:basedOn w:val="DefaultParagraphFont"/>
    <w:link w:val="ListParagraph"/>
    <w:uiPriority w:val="34"/>
    <w:qFormat/>
    <w:locked/>
    <w:rsid w:val="00034D47"/>
  </w:style>
  <w:style w:type="table" w:styleId="TableGrid">
    <w:name w:val="Table Grid"/>
    <w:basedOn w:val="TableNormal"/>
    <w:uiPriority w:val="39"/>
    <w:rsid w:val="00034D47"/>
    <w:pPr>
      <w:spacing w:after="0" w:line="240" w:lineRule="auto"/>
    </w:pPr>
    <w:rPr>
      <w:kern w:val="2"/>
      <w:lang w:val="en-N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7F0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07F09"/>
    <w:rPr>
      <w:b/>
      <w:bCs/>
    </w:rPr>
  </w:style>
  <w:style w:type="paragraph" w:customStyle="1" w:styleId="xparagraph">
    <w:name w:val="x_paragraph"/>
    <w:basedOn w:val="Normal"/>
    <w:rsid w:val="00884EBC"/>
    <w:pPr>
      <w:spacing w:before="100" w:beforeAutospacing="1" w:after="100" w:afterAutospacing="1" w:line="240" w:lineRule="auto"/>
    </w:pPr>
    <w:rPr>
      <w:rFonts w:ascii="Calibri" w:hAnsi="Calibri" w:cs="Calibri"/>
      <w:lang w:eastAsia="en-AU"/>
    </w:rPr>
  </w:style>
  <w:style w:type="character" w:customStyle="1" w:styleId="xnormaltextrun">
    <w:name w:val="x_normaltextrun"/>
    <w:basedOn w:val="DefaultParagraphFont"/>
    <w:rsid w:val="00884EBC"/>
  </w:style>
  <w:style w:type="character" w:customStyle="1" w:styleId="xeop">
    <w:name w:val="x_eop"/>
    <w:basedOn w:val="DefaultParagraphFont"/>
    <w:rsid w:val="00884EBC"/>
  </w:style>
  <w:style w:type="character" w:customStyle="1" w:styleId="jpfdse">
    <w:name w:val="jpfdse"/>
    <w:basedOn w:val="DefaultParagraphFont"/>
    <w:rsid w:val="00725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011">
      <w:bodyDiv w:val="1"/>
      <w:marLeft w:val="0"/>
      <w:marRight w:val="0"/>
      <w:marTop w:val="0"/>
      <w:marBottom w:val="0"/>
      <w:divBdr>
        <w:top w:val="none" w:sz="0" w:space="0" w:color="auto"/>
        <w:left w:val="none" w:sz="0" w:space="0" w:color="auto"/>
        <w:bottom w:val="none" w:sz="0" w:space="0" w:color="auto"/>
        <w:right w:val="none" w:sz="0" w:space="0" w:color="auto"/>
      </w:divBdr>
      <w:divsChild>
        <w:div w:id="1152867097">
          <w:marLeft w:val="0"/>
          <w:marRight w:val="0"/>
          <w:marTop w:val="0"/>
          <w:marBottom w:val="0"/>
          <w:divBdr>
            <w:top w:val="none" w:sz="0" w:space="0" w:color="auto"/>
            <w:left w:val="none" w:sz="0" w:space="0" w:color="auto"/>
            <w:bottom w:val="none" w:sz="0" w:space="0" w:color="auto"/>
            <w:right w:val="none" w:sz="0" w:space="0" w:color="auto"/>
          </w:divBdr>
        </w:div>
        <w:div w:id="1743866586">
          <w:marLeft w:val="0"/>
          <w:marRight w:val="0"/>
          <w:marTop w:val="0"/>
          <w:marBottom w:val="0"/>
          <w:divBdr>
            <w:top w:val="none" w:sz="0" w:space="0" w:color="auto"/>
            <w:left w:val="none" w:sz="0" w:space="0" w:color="auto"/>
            <w:bottom w:val="none" w:sz="0" w:space="0" w:color="auto"/>
            <w:right w:val="none" w:sz="0" w:space="0" w:color="auto"/>
          </w:divBdr>
        </w:div>
        <w:div w:id="1013412964">
          <w:marLeft w:val="0"/>
          <w:marRight w:val="0"/>
          <w:marTop w:val="0"/>
          <w:marBottom w:val="0"/>
          <w:divBdr>
            <w:top w:val="none" w:sz="0" w:space="0" w:color="auto"/>
            <w:left w:val="none" w:sz="0" w:space="0" w:color="auto"/>
            <w:bottom w:val="none" w:sz="0" w:space="0" w:color="auto"/>
            <w:right w:val="none" w:sz="0" w:space="0" w:color="auto"/>
          </w:divBdr>
        </w:div>
        <w:div w:id="1080369103">
          <w:marLeft w:val="0"/>
          <w:marRight w:val="0"/>
          <w:marTop w:val="0"/>
          <w:marBottom w:val="0"/>
          <w:divBdr>
            <w:top w:val="none" w:sz="0" w:space="0" w:color="auto"/>
            <w:left w:val="none" w:sz="0" w:space="0" w:color="auto"/>
            <w:bottom w:val="none" w:sz="0" w:space="0" w:color="auto"/>
            <w:right w:val="none" w:sz="0" w:space="0" w:color="auto"/>
          </w:divBdr>
        </w:div>
        <w:div w:id="1441487868">
          <w:marLeft w:val="0"/>
          <w:marRight w:val="0"/>
          <w:marTop w:val="0"/>
          <w:marBottom w:val="0"/>
          <w:divBdr>
            <w:top w:val="none" w:sz="0" w:space="0" w:color="auto"/>
            <w:left w:val="none" w:sz="0" w:space="0" w:color="auto"/>
            <w:bottom w:val="none" w:sz="0" w:space="0" w:color="auto"/>
            <w:right w:val="none" w:sz="0" w:space="0" w:color="auto"/>
          </w:divBdr>
        </w:div>
      </w:divsChild>
    </w:div>
    <w:div w:id="114760463">
      <w:bodyDiv w:val="1"/>
      <w:marLeft w:val="0"/>
      <w:marRight w:val="0"/>
      <w:marTop w:val="0"/>
      <w:marBottom w:val="0"/>
      <w:divBdr>
        <w:top w:val="none" w:sz="0" w:space="0" w:color="auto"/>
        <w:left w:val="none" w:sz="0" w:space="0" w:color="auto"/>
        <w:bottom w:val="none" w:sz="0" w:space="0" w:color="auto"/>
        <w:right w:val="none" w:sz="0" w:space="0" w:color="auto"/>
      </w:divBdr>
      <w:divsChild>
        <w:div w:id="844055995">
          <w:marLeft w:val="0"/>
          <w:marRight w:val="0"/>
          <w:marTop w:val="0"/>
          <w:marBottom w:val="0"/>
          <w:divBdr>
            <w:top w:val="none" w:sz="0" w:space="0" w:color="auto"/>
            <w:left w:val="none" w:sz="0" w:space="0" w:color="auto"/>
            <w:bottom w:val="none" w:sz="0" w:space="0" w:color="auto"/>
            <w:right w:val="none" w:sz="0" w:space="0" w:color="auto"/>
          </w:divBdr>
        </w:div>
        <w:div w:id="1013848847">
          <w:marLeft w:val="0"/>
          <w:marRight w:val="0"/>
          <w:marTop w:val="0"/>
          <w:marBottom w:val="0"/>
          <w:divBdr>
            <w:top w:val="none" w:sz="0" w:space="0" w:color="auto"/>
            <w:left w:val="none" w:sz="0" w:space="0" w:color="auto"/>
            <w:bottom w:val="none" w:sz="0" w:space="0" w:color="auto"/>
            <w:right w:val="none" w:sz="0" w:space="0" w:color="auto"/>
          </w:divBdr>
        </w:div>
        <w:div w:id="393696170">
          <w:marLeft w:val="0"/>
          <w:marRight w:val="0"/>
          <w:marTop w:val="0"/>
          <w:marBottom w:val="0"/>
          <w:divBdr>
            <w:top w:val="none" w:sz="0" w:space="0" w:color="auto"/>
            <w:left w:val="none" w:sz="0" w:space="0" w:color="auto"/>
            <w:bottom w:val="none" w:sz="0" w:space="0" w:color="auto"/>
            <w:right w:val="none" w:sz="0" w:space="0" w:color="auto"/>
          </w:divBdr>
        </w:div>
        <w:div w:id="782044083">
          <w:marLeft w:val="0"/>
          <w:marRight w:val="0"/>
          <w:marTop w:val="0"/>
          <w:marBottom w:val="0"/>
          <w:divBdr>
            <w:top w:val="none" w:sz="0" w:space="0" w:color="auto"/>
            <w:left w:val="none" w:sz="0" w:space="0" w:color="auto"/>
            <w:bottom w:val="none" w:sz="0" w:space="0" w:color="auto"/>
            <w:right w:val="none" w:sz="0" w:space="0" w:color="auto"/>
          </w:divBdr>
        </w:div>
        <w:div w:id="1799714614">
          <w:marLeft w:val="0"/>
          <w:marRight w:val="0"/>
          <w:marTop w:val="0"/>
          <w:marBottom w:val="0"/>
          <w:divBdr>
            <w:top w:val="none" w:sz="0" w:space="0" w:color="auto"/>
            <w:left w:val="none" w:sz="0" w:space="0" w:color="auto"/>
            <w:bottom w:val="none" w:sz="0" w:space="0" w:color="auto"/>
            <w:right w:val="none" w:sz="0" w:space="0" w:color="auto"/>
          </w:divBdr>
        </w:div>
        <w:div w:id="69818588">
          <w:marLeft w:val="0"/>
          <w:marRight w:val="0"/>
          <w:marTop w:val="0"/>
          <w:marBottom w:val="0"/>
          <w:divBdr>
            <w:top w:val="none" w:sz="0" w:space="0" w:color="auto"/>
            <w:left w:val="none" w:sz="0" w:space="0" w:color="auto"/>
            <w:bottom w:val="none" w:sz="0" w:space="0" w:color="auto"/>
            <w:right w:val="none" w:sz="0" w:space="0" w:color="auto"/>
          </w:divBdr>
        </w:div>
        <w:div w:id="368921304">
          <w:marLeft w:val="0"/>
          <w:marRight w:val="0"/>
          <w:marTop w:val="0"/>
          <w:marBottom w:val="0"/>
          <w:divBdr>
            <w:top w:val="none" w:sz="0" w:space="0" w:color="auto"/>
            <w:left w:val="none" w:sz="0" w:space="0" w:color="auto"/>
            <w:bottom w:val="none" w:sz="0" w:space="0" w:color="auto"/>
            <w:right w:val="none" w:sz="0" w:space="0" w:color="auto"/>
          </w:divBdr>
        </w:div>
        <w:div w:id="1084572787">
          <w:marLeft w:val="0"/>
          <w:marRight w:val="0"/>
          <w:marTop w:val="0"/>
          <w:marBottom w:val="0"/>
          <w:divBdr>
            <w:top w:val="none" w:sz="0" w:space="0" w:color="auto"/>
            <w:left w:val="none" w:sz="0" w:space="0" w:color="auto"/>
            <w:bottom w:val="none" w:sz="0" w:space="0" w:color="auto"/>
            <w:right w:val="none" w:sz="0" w:space="0" w:color="auto"/>
          </w:divBdr>
        </w:div>
      </w:divsChild>
    </w:div>
    <w:div w:id="174461972">
      <w:bodyDiv w:val="1"/>
      <w:marLeft w:val="0"/>
      <w:marRight w:val="0"/>
      <w:marTop w:val="0"/>
      <w:marBottom w:val="0"/>
      <w:divBdr>
        <w:top w:val="none" w:sz="0" w:space="0" w:color="auto"/>
        <w:left w:val="none" w:sz="0" w:space="0" w:color="auto"/>
        <w:bottom w:val="none" w:sz="0" w:space="0" w:color="auto"/>
        <w:right w:val="none" w:sz="0" w:space="0" w:color="auto"/>
      </w:divBdr>
      <w:divsChild>
        <w:div w:id="501773348">
          <w:marLeft w:val="0"/>
          <w:marRight w:val="0"/>
          <w:marTop w:val="0"/>
          <w:marBottom w:val="0"/>
          <w:divBdr>
            <w:top w:val="none" w:sz="0" w:space="0" w:color="auto"/>
            <w:left w:val="none" w:sz="0" w:space="0" w:color="auto"/>
            <w:bottom w:val="none" w:sz="0" w:space="0" w:color="auto"/>
            <w:right w:val="none" w:sz="0" w:space="0" w:color="auto"/>
          </w:divBdr>
        </w:div>
        <w:div w:id="588544911">
          <w:marLeft w:val="0"/>
          <w:marRight w:val="0"/>
          <w:marTop w:val="0"/>
          <w:marBottom w:val="0"/>
          <w:divBdr>
            <w:top w:val="none" w:sz="0" w:space="0" w:color="auto"/>
            <w:left w:val="none" w:sz="0" w:space="0" w:color="auto"/>
            <w:bottom w:val="none" w:sz="0" w:space="0" w:color="auto"/>
            <w:right w:val="none" w:sz="0" w:space="0" w:color="auto"/>
          </w:divBdr>
        </w:div>
        <w:div w:id="1103841919">
          <w:marLeft w:val="0"/>
          <w:marRight w:val="0"/>
          <w:marTop w:val="0"/>
          <w:marBottom w:val="0"/>
          <w:divBdr>
            <w:top w:val="none" w:sz="0" w:space="0" w:color="auto"/>
            <w:left w:val="none" w:sz="0" w:space="0" w:color="auto"/>
            <w:bottom w:val="none" w:sz="0" w:space="0" w:color="auto"/>
            <w:right w:val="none" w:sz="0" w:space="0" w:color="auto"/>
          </w:divBdr>
        </w:div>
        <w:div w:id="200630106">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1286691527">
          <w:marLeft w:val="0"/>
          <w:marRight w:val="0"/>
          <w:marTop w:val="0"/>
          <w:marBottom w:val="0"/>
          <w:divBdr>
            <w:top w:val="none" w:sz="0" w:space="0" w:color="auto"/>
            <w:left w:val="none" w:sz="0" w:space="0" w:color="auto"/>
            <w:bottom w:val="none" w:sz="0" w:space="0" w:color="auto"/>
            <w:right w:val="none" w:sz="0" w:space="0" w:color="auto"/>
          </w:divBdr>
        </w:div>
        <w:div w:id="553389223">
          <w:marLeft w:val="0"/>
          <w:marRight w:val="0"/>
          <w:marTop w:val="0"/>
          <w:marBottom w:val="0"/>
          <w:divBdr>
            <w:top w:val="none" w:sz="0" w:space="0" w:color="auto"/>
            <w:left w:val="none" w:sz="0" w:space="0" w:color="auto"/>
            <w:bottom w:val="none" w:sz="0" w:space="0" w:color="auto"/>
            <w:right w:val="none" w:sz="0" w:space="0" w:color="auto"/>
          </w:divBdr>
        </w:div>
        <w:div w:id="1747217578">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433167975">
          <w:marLeft w:val="0"/>
          <w:marRight w:val="0"/>
          <w:marTop w:val="0"/>
          <w:marBottom w:val="0"/>
          <w:divBdr>
            <w:top w:val="none" w:sz="0" w:space="0" w:color="auto"/>
            <w:left w:val="none" w:sz="0" w:space="0" w:color="auto"/>
            <w:bottom w:val="none" w:sz="0" w:space="0" w:color="auto"/>
            <w:right w:val="none" w:sz="0" w:space="0" w:color="auto"/>
          </w:divBdr>
        </w:div>
        <w:div w:id="1418867636">
          <w:marLeft w:val="0"/>
          <w:marRight w:val="0"/>
          <w:marTop w:val="0"/>
          <w:marBottom w:val="0"/>
          <w:divBdr>
            <w:top w:val="none" w:sz="0" w:space="0" w:color="auto"/>
            <w:left w:val="none" w:sz="0" w:space="0" w:color="auto"/>
            <w:bottom w:val="none" w:sz="0" w:space="0" w:color="auto"/>
            <w:right w:val="none" w:sz="0" w:space="0" w:color="auto"/>
          </w:divBdr>
        </w:div>
        <w:div w:id="51206518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26225977">
          <w:marLeft w:val="0"/>
          <w:marRight w:val="0"/>
          <w:marTop w:val="0"/>
          <w:marBottom w:val="0"/>
          <w:divBdr>
            <w:top w:val="none" w:sz="0" w:space="0" w:color="auto"/>
            <w:left w:val="none" w:sz="0" w:space="0" w:color="auto"/>
            <w:bottom w:val="none" w:sz="0" w:space="0" w:color="auto"/>
            <w:right w:val="none" w:sz="0" w:space="0" w:color="auto"/>
          </w:divBdr>
        </w:div>
        <w:div w:id="1954093737">
          <w:marLeft w:val="0"/>
          <w:marRight w:val="0"/>
          <w:marTop w:val="0"/>
          <w:marBottom w:val="0"/>
          <w:divBdr>
            <w:top w:val="none" w:sz="0" w:space="0" w:color="auto"/>
            <w:left w:val="none" w:sz="0" w:space="0" w:color="auto"/>
            <w:bottom w:val="none" w:sz="0" w:space="0" w:color="auto"/>
            <w:right w:val="none" w:sz="0" w:space="0" w:color="auto"/>
          </w:divBdr>
        </w:div>
        <w:div w:id="1447240554">
          <w:marLeft w:val="0"/>
          <w:marRight w:val="0"/>
          <w:marTop w:val="0"/>
          <w:marBottom w:val="0"/>
          <w:divBdr>
            <w:top w:val="none" w:sz="0" w:space="0" w:color="auto"/>
            <w:left w:val="none" w:sz="0" w:space="0" w:color="auto"/>
            <w:bottom w:val="none" w:sz="0" w:space="0" w:color="auto"/>
            <w:right w:val="none" w:sz="0" w:space="0" w:color="auto"/>
          </w:divBdr>
        </w:div>
        <w:div w:id="657927001">
          <w:marLeft w:val="0"/>
          <w:marRight w:val="0"/>
          <w:marTop w:val="0"/>
          <w:marBottom w:val="0"/>
          <w:divBdr>
            <w:top w:val="none" w:sz="0" w:space="0" w:color="auto"/>
            <w:left w:val="none" w:sz="0" w:space="0" w:color="auto"/>
            <w:bottom w:val="none" w:sz="0" w:space="0" w:color="auto"/>
            <w:right w:val="none" w:sz="0" w:space="0" w:color="auto"/>
          </w:divBdr>
        </w:div>
      </w:divsChild>
    </w:div>
    <w:div w:id="197863858">
      <w:bodyDiv w:val="1"/>
      <w:marLeft w:val="0"/>
      <w:marRight w:val="0"/>
      <w:marTop w:val="0"/>
      <w:marBottom w:val="0"/>
      <w:divBdr>
        <w:top w:val="none" w:sz="0" w:space="0" w:color="auto"/>
        <w:left w:val="none" w:sz="0" w:space="0" w:color="auto"/>
        <w:bottom w:val="none" w:sz="0" w:space="0" w:color="auto"/>
        <w:right w:val="none" w:sz="0" w:space="0" w:color="auto"/>
      </w:divBdr>
    </w:div>
    <w:div w:id="271060547">
      <w:bodyDiv w:val="1"/>
      <w:marLeft w:val="0"/>
      <w:marRight w:val="0"/>
      <w:marTop w:val="0"/>
      <w:marBottom w:val="0"/>
      <w:divBdr>
        <w:top w:val="none" w:sz="0" w:space="0" w:color="auto"/>
        <w:left w:val="none" w:sz="0" w:space="0" w:color="auto"/>
        <w:bottom w:val="none" w:sz="0" w:space="0" w:color="auto"/>
        <w:right w:val="none" w:sz="0" w:space="0" w:color="auto"/>
      </w:divBdr>
      <w:divsChild>
        <w:div w:id="759447781">
          <w:marLeft w:val="0"/>
          <w:marRight w:val="0"/>
          <w:marTop w:val="0"/>
          <w:marBottom w:val="0"/>
          <w:divBdr>
            <w:top w:val="none" w:sz="0" w:space="0" w:color="auto"/>
            <w:left w:val="none" w:sz="0" w:space="0" w:color="auto"/>
            <w:bottom w:val="none" w:sz="0" w:space="0" w:color="auto"/>
            <w:right w:val="none" w:sz="0" w:space="0" w:color="auto"/>
          </w:divBdr>
        </w:div>
        <w:div w:id="671881689">
          <w:marLeft w:val="0"/>
          <w:marRight w:val="0"/>
          <w:marTop w:val="0"/>
          <w:marBottom w:val="0"/>
          <w:divBdr>
            <w:top w:val="none" w:sz="0" w:space="0" w:color="auto"/>
            <w:left w:val="none" w:sz="0" w:space="0" w:color="auto"/>
            <w:bottom w:val="none" w:sz="0" w:space="0" w:color="auto"/>
            <w:right w:val="none" w:sz="0" w:space="0" w:color="auto"/>
          </w:divBdr>
        </w:div>
        <w:div w:id="837381108">
          <w:marLeft w:val="0"/>
          <w:marRight w:val="0"/>
          <w:marTop w:val="0"/>
          <w:marBottom w:val="0"/>
          <w:divBdr>
            <w:top w:val="none" w:sz="0" w:space="0" w:color="auto"/>
            <w:left w:val="none" w:sz="0" w:space="0" w:color="auto"/>
            <w:bottom w:val="none" w:sz="0" w:space="0" w:color="auto"/>
            <w:right w:val="none" w:sz="0" w:space="0" w:color="auto"/>
          </w:divBdr>
        </w:div>
        <w:div w:id="914439414">
          <w:marLeft w:val="0"/>
          <w:marRight w:val="0"/>
          <w:marTop w:val="0"/>
          <w:marBottom w:val="0"/>
          <w:divBdr>
            <w:top w:val="none" w:sz="0" w:space="0" w:color="auto"/>
            <w:left w:val="none" w:sz="0" w:space="0" w:color="auto"/>
            <w:bottom w:val="none" w:sz="0" w:space="0" w:color="auto"/>
            <w:right w:val="none" w:sz="0" w:space="0" w:color="auto"/>
          </w:divBdr>
        </w:div>
        <w:div w:id="1106193863">
          <w:marLeft w:val="0"/>
          <w:marRight w:val="0"/>
          <w:marTop w:val="0"/>
          <w:marBottom w:val="0"/>
          <w:divBdr>
            <w:top w:val="none" w:sz="0" w:space="0" w:color="auto"/>
            <w:left w:val="none" w:sz="0" w:space="0" w:color="auto"/>
            <w:bottom w:val="none" w:sz="0" w:space="0" w:color="auto"/>
            <w:right w:val="none" w:sz="0" w:space="0" w:color="auto"/>
          </w:divBdr>
        </w:div>
        <w:div w:id="623539182">
          <w:marLeft w:val="0"/>
          <w:marRight w:val="0"/>
          <w:marTop w:val="0"/>
          <w:marBottom w:val="0"/>
          <w:divBdr>
            <w:top w:val="none" w:sz="0" w:space="0" w:color="auto"/>
            <w:left w:val="none" w:sz="0" w:space="0" w:color="auto"/>
            <w:bottom w:val="none" w:sz="0" w:space="0" w:color="auto"/>
            <w:right w:val="none" w:sz="0" w:space="0" w:color="auto"/>
          </w:divBdr>
        </w:div>
      </w:divsChild>
    </w:div>
    <w:div w:id="358162153">
      <w:bodyDiv w:val="1"/>
      <w:marLeft w:val="0"/>
      <w:marRight w:val="0"/>
      <w:marTop w:val="0"/>
      <w:marBottom w:val="0"/>
      <w:divBdr>
        <w:top w:val="none" w:sz="0" w:space="0" w:color="auto"/>
        <w:left w:val="none" w:sz="0" w:space="0" w:color="auto"/>
        <w:bottom w:val="none" w:sz="0" w:space="0" w:color="auto"/>
        <w:right w:val="none" w:sz="0" w:space="0" w:color="auto"/>
      </w:divBdr>
      <w:divsChild>
        <w:div w:id="82844576">
          <w:marLeft w:val="0"/>
          <w:marRight w:val="0"/>
          <w:marTop w:val="0"/>
          <w:marBottom w:val="0"/>
          <w:divBdr>
            <w:top w:val="none" w:sz="0" w:space="0" w:color="auto"/>
            <w:left w:val="none" w:sz="0" w:space="0" w:color="auto"/>
            <w:bottom w:val="none" w:sz="0" w:space="0" w:color="auto"/>
            <w:right w:val="none" w:sz="0" w:space="0" w:color="auto"/>
          </w:divBdr>
        </w:div>
        <w:div w:id="1435636875">
          <w:marLeft w:val="0"/>
          <w:marRight w:val="0"/>
          <w:marTop w:val="0"/>
          <w:marBottom w:val="0"/>
          <w:divBdr>
            <w:top w:val="none" w:sz="0" w:space="0" w:color="auto"/>
            <w:left w:val="none" w:sz="0" w:space="0" w:color="auto"/>
            <w:bottom w:val="none" w:sz="0" w:space="0" w:color="auto"/>
            <w:right w:val="none" w:sz="0" w:space="0" w:color="auto"/>
          </w:divBdr>
        </w:div>
        <w:div w:id="375393543">
          <w:marLeft w:val="0"/>
          <w:marRight w:val="0"/>
          <w:marTop w:val="0"/>
          <w:marBottom w:val="0"/>
          <w:divBdr>
            <w:top w:val="none" w:sz="0" w:space="0" w:color="auto"/>
            <w:left w:val="none" w:sz="0" w:space="0" w:color="auto"/>
            <w:bottom w:val="none" w:sz="0" w:space="0" w:color="auto"/>
            <w:right w:val="none" w:sz="0" w:space="0" w:color="auto"/>
          </w:divBdr>
        </w:div>
        <w:div w:id="1359116009">
          <w:marLeft w:val="0"/>
          <w:marRight w:val="0"/>
          <w:marTop w:val="0"/>
          <w:marBottom w:val="0"/>
          <w:divBdr>
            <w:top w:val="none" w:sz="0" w:space="0" w:color="auto"/>
            <w:left w:val="none" w:sz="0" w:space="0" w:color="auto"/>
            <w:bottom w:val="none" w:sz="0" w:space="0" w:color="auto"/>
            <w:right w:val="none" w:sz="0" w:space="0" w:color="auto"/>
          </w:divBdr>
        </w:div>
        <w:div w:id="1656107329">
          <w:marLeft w:val="0"/>
          <w:marRight w:val="0"/>
          <w:marTop w:val="0"/>
          <w:marBottom w:val="0"/>
          <w:divBdr>
            <w:top w:val="none" w:sz="0" w:space="0" w:color="auto"/>
            <w:left w:val="none" w:sz="0" w:space="0" w:color="auto"/>
            <w:bottom w:val="none" w:sz="0" w:space="0" w:color="auto"/>
            <w:right w:val="none" w:sz="0" w:space="0" w:color="auto"/>
          </w:divBdr>
        </w:div>
        <w:div w:id="1003170125">
          <w:marLeft w:val="0"/>
          <w:marRight w:val="0"/>
          <w:marTop w:val="0"/>
          <w:marBottom w:val="0"/>
          <w:divBdr>
            <w:top w:val="none" w:sz="0" w:space="0" w:color="auto"/>
            <w:left w:val="none" w:sz="0" w:space="0" w:color="auto"/>
            <w:bottom w:val="none" w:sz="0" w:space="0" w:color="auto"/>
            <w:right w:val="none" w:sz="0" w:space="0" w:color="auto"/>
          </w:divBdr>
        </w:div>
        <w:div w:id="194344475">
          <w:marLeft w:val="0"/>
          <w:marRight w:val="0"/>
          <w:marTop w:val="0"/>
          <w:marBottom w:val="0"/>
          <w:divBdr>
            <w:top w:val="none" w:sz="0" w:space="0" w:color="auto"/>
            <w:left w:val="none" w:sz="0" w:space="0" w:color="auto"/>
            <w:bottom w:val="none" w:sz="0" w:space="0" w:color="auto"/>
            <w:right w:val="none" w:sz="0" w:space="0" w:color="auto"/>
          </w:divBdr>
        </w:div>
      </w:divsChild>
    </w:div>
    <w:div w:id="405223171">
      <w:bodyDiv w:val="1"/>
      <w:marLeft w:val="0"/>
      <w:marRight w:val="0"/>
      <w:marTop w:val="0"/>
      <w:marBottom w:val="0"/>
      <w:divBdr>
        <w:top w:val="none" w:sz="0" w:space="0" w:color="auto"/>
        <w:left w:val="none" w:sz="0" w:space="0" w:color="auto"/>
        <w:bottom w:val="none" w:sz="0" w:space="0" w:color="auto"/>
        <w:right w:val="none" w:sz="0" w:space="0" w:color="auto"/>
      </w:divBdr>
    </w:div>
    <w:div w:id="409235397">
      <w:bodyDiv w:val="1"/>
      <w:marLeft w:val="0"/>
      <w:marRight w:val="0"/>
      <w:marTop w:val="0"/>
      <w:marBottom w:val="0"/>
      <w:divBdr>
        <w:top w:val="none" w:sz="0" w:space="0" w:color="auto"/>
        <w:left w:val="none" w:sz="0" w:space="0" w:color="auto"/>
        <w:bottom w:val="none" w:sz="0" w:space="0" w:color="auto"/>
        <w:right w:val="none" w:sz="0" w:space="0" w:color="auto"/>
      </w:divBdr>
      <w:divsChild>
        <w:div w:id="432288893">
          <w:marLeft w:val="0"/>
          <w:marRight w:val="0"/>
          <w:marTop w:val="0"/>
          <w:marBottom w:val="0"/>
          <w:divBdr>
            <w:top w:val="none" w:sz="0" w:space="0" w:color="auto"/>
            <w:left w:val="none" w:sz="0" w:space="0" w:color="auto"/>
            <w:bottom w:val="none" w:sz="0" w:space="0" w:color="auto"/>
            <w:right w:val="none" w:sz="0" w:space="0" w:color="auto"/>
          </w:divBdr>
        </w:div>
        <w:div w:id="617764918">
          <w:marLeft w:val="0"/>
          <w:marRight w:val="0"/>
          <w:marTop w:val="0"/>
          <w:marBottom w:val="0"/>
          <w:divBdr>
            <w:top w:val="none" w:sz="0" w:space="0" w:color="auto"/>
            <w:left w:val="none" w:sz="0" w:space="0" w:color="auto"/>
            <w:bottom w:val="none" w:sz="0" w:space="0" w:color="auto"/>
            <w:right w:val="none" w:sz="0" w:space="0" w:color="auto"/>
          </w:divBdr>
        </w:div>
        <w:div w:id="991367766">
          <w:marLeft w:val="0"/>
          <w:marRight w:val="0"/>
          <w:marTop w:val="0"/>
          <w:marBottom w:val="0"/>
          <w:divBdr>
            <w:top w:val="none" w:sz="0" w:space="0" w:color="auto"/>
            <w:left w:val="none" w:sz="0" w:space="0" w:color="auto"/>
            <w:bottom w:val="none" w:sz="0" w:space="0" w:color="auto"/>
            <w:right w:val="none" w:sz="0" w:space="0" w:color="auto"/>
          </w:divBdr>
        </w:div>
        <w:div w:id="1502889483">
          <w:marLeft w:val="0"/>
          <w:marRight w:val="0"/>
          <w:marTop w:val="0"/>
          <w:marBottom w:val="0"/>
          <w:divBdr>
            <w:top w:val="none" w:sz="0" w:space="0" w:color="auto"/>
            <w:left w:val="none" w:sz="0" w:space="0" w:color="auto"/>
            <w:bottom w:val="none" w:sz="0" w:space="0" w:color="auto"/>
            <w:right w:val="none" w:sz="0" w:space="0" w:color="auto"/>
          </w:divBdr>
        </w:div>
        <w:div w:id="798953889">
          <w:marLeft w:val="0"/>
          <w:marRight w:val="0"/>
          <w:marTop w:val="0"/>
          <w:marBottom w:val="0"/>
          <w:divBdr>
            <w:top w:val="none" w:sz="0" w:space="0" w:color="auto"/>
            <w:left w:val="none" w:sz="0" w:space="0" w:color="auto"/>
            <w:bottom w:val="none" w:sz="0" w:space="0" w:color="auto"/>
            <w:right w:val="none" w:sz="0" w:space="0" w:color="auto"/>
          </w:divBdr>
        </w:div>
        <w:div w:id="1050543910">
          <w:marLeft w:val="0"/>
          <w:marRight w:val="0"/>
          <w:marTop w:val="0"/>
          <w:marBottom w:val="0"/>
          <w:divBdr>
            <w:top w:val="none" w:sz="0" w:space="0" w:color="auto"/>
            <w:left w:val="none" w:sz="0" w:space="0" w:color="auto"/>
            <w:bottom w:val="none" w:sz="0" w:space="0" w:color="auto"/>
            <w:right w:val="none" w:sz="0" w:space="0" w:color="auto"/>
          </w:divBdr>
        </w:div>
        <w:div w:id="1379158972">
          <w:marLeft w:val="0"/>
          <w:marRight w:val="0"/>
          <w:marTop w:val="0"/>
          <w:marBottom w:val="0"/>
          <w:divBdr>
            <w:top w:val="none" w:sz="0" w:space="0" w:color="auto"/>
            <w:left w:val="none" w:sz="0" w:space="0" w:color="auto"/>
            <w:bottom w:val="none" w:sz="0" w:space="0" w:color="auto"/>
            <w:right w:val="none" w:sz="0" w:space="0" w:color="auto"/>
          </w:divBdr>
        </w:div>
      </w:divsChild>
    </w:div>
    <w:div w:id="418601780">
      <w:bodyDiv w:val="1"/>
      <w:marLeft w:val="0"/>
      <w:marRight w:val="0"/>
      <w:marTop w:val="0"/>
      <w:marBottom w:val="0"/>
      <w:divBdr>
        <w:top w:val="none" w:sz="0" w:space="0" w:color="auto"/>
        <w:left w:val="none" w:sz="0" w:space="0" w:color="auto"/>
        <w:bottom w:val="none" w:sz="0" w:space="0" w:color="auto"/>
        <w:right w:val="none" w:sz="0" w:space="0" w:color="auto"/>
      </w:divBdr>
      <w:divsChild>
        <w:div w:id="1037244798">
          <w:marLeft w:val="0"/>
          <w:marRight w:val="0"/>
          <w:marTop w:val="0"/>
          <w:marBottom w:val="0"/>
          <w:divBdr>
            <w:top w:val="none" w:sz="0" w:space="0" w:color="auto"/>
            <w:left w:val="none" w:sz="0" w:space="0" w:color="auto"/>
            <w:bottom w:val="none" w:sz="0" w:space="0" w:color="auto"/>
            <w:right w:val="none" w:sz="0" w:space="0" w:color="auto"/>
          </w:divBdr>
        </w:div>
        <w:div w:id="110831391">
          <w:marLeft w:val="0"/>
          <w:marRight w:val="0"/>
          <w:marTop w:val="0"/>
          <w:marBottom w:val="0"/>
          <w:divBdr>
            <w:top w:val="none" w:sz="0" w:space="0" w:color="auto"/>
            <w:left w:val="none" w:sz="0" w:space="0" w:color="auto"/>
            <w:bottom w:val="none" w:sz="0" w:space="0" w:color="auto"/>
            <w:right w:val="none" w:sz="0" w:space="0" w:color="auto"/>
          </w:divBdr>
        </w:div>
        <w:div w:id="1679691155">
          <w:marLeft w:val="0"/>
          <w:marRight w:val="0"/>
          <w:marTop w:val="0"/>
          <w:marBottom w:val="0"/>
          <w:divBdr>
            <w:top w:val="none" w:sz="0" w:space="0" w:color="auto"/>
            <w:left w:val="none" w:sz="0" w:space="0" w:color="auto"/>
            <w:bottom w:val="none" w:sz="0" w:space="0" w:color="auto"/>
            <w:right w:val="none" w:sz="0" w:space="0" w:color="auto"/>
          </w:divBdr>
        </w:div>
        <w:div w:id="2143882384">
          <w:marLeft w:val="0"/>
          <w:marRight w:val="0"/>
          <w:marTop w:val="0"/>
          <w:marBottom w:val="0"/>
          <w:divBdr>
            <w:top w:val="none" w:sz="0" w:space="0" w:color="auto"/>
            <w:left w:val="none" w:sz="0" w:space="0" w:color="auto"/>
            <w:bottom w:val="none" w:sz="0" w:space="0" w:color="auto"/>
            <w:right w:val="none" w:sz="0" w:space="0" w:color="auto"/>
          </w:divBdr>
          <w:divsChild>
            <w:div w:id="1517188146">
              <w:marLeft w:val="0"/>
              <w:marRight w:val="0"/>
              <w:marTop w:val="0"/>
              <w:marBottom w:val="0"/>
              <w:divBdr>
                <w:top w:val="none" w:sz="0" w:space="0" w:color="auto"/>
                <w:left w:val="none" w:sz="0" w:space="0" w:color="auto"/>
                <w:bottom w:val="none" w:sz="0" w:space="0" w:color="auto"/>
                <w:right w:val="none" w:sz="0" w:space="0" w:color="auto"/>
              </w:divBdr>
            </w:div>
            <w:div w:id="1111128886">
              <w:marLeft w:val="0"/>
              <w:marRight w:val="0"/>
              <w:marTop w:val="0"/>
              <w:marBottom w:val="0"/>
              <w:divBdr>
                <w:top w:val="none" w:sz="0" w:space="0" w:color="auto"/>
                <w:left w:val="none" w:sz="0" w:space="0" w:color="auto"/>
                <w:bottom w:val="none" w:sz="0" w:space="0" w:color="auto"/>
                <w:right w:val="none" w:sz="0" w:space="0" w:color="auto"/>
              </w:divBdr>
            </w:div>
            <w:div w:id="2135713239">
              <w:marLeft w:val="0"/>
              <w:marRight w:val="0"/>
              <w:marTop w:val="0"/>
              <w:marBottom w:val="0"/>
              <w:divBdr>
                <w:top w:val="none" w:sz="0" w:space="0" w:color="auto"/>
                <w:left w:val="none" w:sz="0" w:space="0" w:color="auto"/>
                <w:bottom w:val="none" w:sz="0" w:space="0" w:color="auto"/>
                <w:right w:val="none" w:sz="0" w:space="0" w:color="auto"/>
              </w:divBdr>
            </w:div>
            <w:div w:id="67533042">
              <w:marLeft w:val="0"/>
              <w:marRight w:val="0"/>
              <w:marTop w:val="0"/>
              <w:marBottom w:val="0"/>
              <w:divBdr>
                <w:top w:val="none" w:sz="0" w:space="0" w:color="auto"/>
                <w:left w:val="none" w:sz="0" w:space="0" w:color="auto"/>
                <w:bottom w:val="none" w:sz="0" w:space="0" w:color="auto"/>
                <w:right w:val="none" w:sz="0" w:space="0" w:color="auto"/>
              </w:divBdr>
            </w:div>
            <w:div w:id="224607716">
              <w:marLeft w:val="0"/>
              <w:marRight w:val="0"/>
              <w:marTop w:val="0"/>
              <w:marBottom w:val="0"/>
              <w:divBdr>
                <w:top w:val="none" w:sz="0" w:space="0" w:color="auto"/>
                <w:left w:val="none" w:sz="0" w:space="0" w:color="auto"/>
                <w:bottom w:val="none" w:sz="0" w:space="0" w:color="auto"/>
                <w:right w:val="none" w:sz="0" w:space="0" w:color="auto"/>
              </w:divBdr>
            </w:div>
          </w:divsChild>
        </w:div>
        <w:div w:id="611589631">
          <w:marLeft w:val="0"/>
          <w:marRight w:val="0"/>
          <w:marTop w:val="0"/>
          <w:marBottom w:val="0"/>
          <w:divBdr>
            <w:top w:val="none" w:sz="0" w:space="0" w:color="auto"/>
            <w:left w:val="none" w:sz="0" w:space="0" w:color="auto"/>
            <w:bottom w:val="none" w:sz="0" w:space="0" w:color="auto"/>
            <w:right w:val="none" w:sz="0" w:space="0" w:color="auto"/>
          </w:divBdr>
          <w:divsChild>
            <w:div w:id="1851214666">
              <w:marLeft w:val="0"/>
              <w:marRight w:val="0"/>
              <w:marTop w:val="0"/>
              <w:marBottom w:val="0"/>
              <w:divBdr>
                <w:top w:val="none" w:sz="0" w:space="0" w:color="auto"/>
                <w:left w:val="none" w:sz="0" w:space="0" w:color="auto"/>
                <w:bottom w:val="none" w:sz="0" w:space="0" w:color="auto"/>
                <w:right w:val="none" w:sz="0" w:space="0" w:color="auto"/>
              </w:divBdr>
            </w:div>
            <w:div w:id="1394159166">
              <w:marLeft w:val="0"/>
              <w:marRight w:val="0"/>
              <w:marTop w:val="0"/>
              <w:marBottom w:val="0"/>
              <w:divBdr>
                <w:top w:val="none" w:sz="0" w:space="0" w:color="auto"/>
                <w:left w:val="none" w:sz="0" w:space="0" w:color="auto"/>
                <w:bottom w:val="none" w:sz="0" w:space="0" w:color="auto"/>
                <w:right w:val="none" w:sz="0" w:space="0" w:color="auto"/>
              </w:divBdr>
            </w:div>
            <w:div w:id="2012025785">
              <w:marLeft w:val="0"/>
              <w:marRight w:val="0"/>
              <w:marTop w:val="0"/>
              <w:marBottom w:val="0"/>
              <w:divBdr>
                <w:top w:val="none" w:sz="0" w:space="0" w:color="auto"/>
                <w:left w:val="none" w:sz="0" w:space="0" w:color="auto"/>
                <w:bottom w:val="none" w:sz="0" w:space="0" w:color="auto"/>
                <w:right w:val="none" w:sz="0" w:space="0" w:color="auto"/>
              </w:divBdr>
            </w:div>
            <w:div w:id="280763891">
              <w:marLeft w:val="0"/>
              <w:marRight w:val="0"/>
              <w:marTop w:val="0"/>
              <w:marBottom w:val="0"/>
              <w:divBdr>
                <w:top w:val="none" w:sz="0" w:space="0" w:color="auto"/>
                <w:left w:val="none" w:sz="0" w:space="0" w:color="auto"/>
                <w:bottom w:val="none" w:sz="0" w:space="0" w:color="auto"/>
                <w:right w:val="none" w:sz="0" w:space="0" w:color="auto"/>
              </w:divBdr>
            </w:div>
            <w:div w:id="144669382">
              <w:marLeft w:val="0"/>
              <w:marRight w:val="0"/>
              <w:marTop w:val="0"/>
              <w:marBottom w:val="0"/>
              <w:divBdr>
                <w:top w:val="none" w:sz="0" w:space="0" w:color="auto"/>
                <w:left w:val="none" w:sz="0" w:space="0" w:color="auto"/>
                <w:bottom w:val="none" w:sz="0" w:space="0" w:color="auto"/>
                <w:right w:val="none" w:sz="0" w:space="0" w:color="auto"/>
              </w:divBdr>
            </w:div>
          </w:divsChild>
        </w:div>
        <w:div w:id="1626691868">
          <w:marLeft w:val="0"/>
          <w:marRight w:val="0"/>
          <w:marTop w:val="0"/>
          <w:marBottom w:val="0"/>
          <w:divBdr>
            <w:top w:val="none" w:sz="0" w:space="0" w:color="auto"/>
            <w:left w:val="none" w:sz="0" w:space="0" w:color="auto"/>
            <w:bottom w:val="none" w:sz="0" w:space="0" w:color="auto"/>
            <w:right w:val="none" w:sz="0" w:space="0" w:color="auto"/>
          </w:divBdr>
        </w:div>
      </w:divsChild>
    </w:div>
    <w:div w:id="454644111">
      <w:bodyDiv w:val="1"/>
      <w:marLeft w:val="0"/>
      <w:marRight w:val="0"/>
      <w:marTop w:val="0"/>
      <w:marBottom w:val="0"/>
      <w:divBdr>
        <w:top w:val="none" w:sz="0" w:space="0" w:color="auto"/>
        <w:left w:val="none" w:sz="0" w:space="0" w:color="auto"/>
        <w:bottom w:val="none" w:sz="0" w:space="0" w:color="auto"/>
        <w:right w:val="none" w:sz="0" w:space="0" w:color="auto"/>
      </w:divBdr>
      <w:divsChild>
        <w:div w:id="205992376">
          <w:marLeft w:val="0"/>
          <w:marRight w:val="0"/>
          <w:marTop w:val="0"/>
          <w:marBottom w:val="0"/>
          <w:divBdr>
            <w:top w:val="none" w:sz="0" w:space="0" w:color="auto"/>
            <w:left w:val="none" w:sz="0" w:space="0" w:color="auto"/>
            <w:bottom w:val="none" w:sz="0" w:space="0" w:color="auto"/>
            <w:right w:val="none" w:sz="0" w:space="0" w:color="auto"/>
          </w:divBdr>
          <w:divsChild>
            <w:div w:id="1245262725">
              <w:marLeft w:val="0"/>
              <w:marRight w:val="0"/>
              <w:marTop w:val="0"/>
              <w:marBottom w:val="0"/>
              <w:divBdr>
                <w:top w:val="none" w:sz="0" w:space="0" w:color="auto"/>
                <w:left w:val="none" w:sz="0" w:space="0" w:color="auto"/>
                <w:bottom w:val="none" w:sz="0" w:space="0" w:color="auto"/>
                <w:right w:val="none" w:sz="0" w:space="0" w:color="auto"/>
              </w:divBdr>
            </w:div>
          </w:divsChild>
        </w:div>
        <w:div w:id="2030133839">
          <w:marLeft w:val="0"/>
          <w:marRight w:val="0"/>
          <w:marTop w:val="0"/>
          <w:marBottom w:val="0"/>
          <w:divBdr>
            <w:top w:val="none" w:sz="0" w:space="0" w:color="auto"/>
            <w:left w:val="none" w:sz="0" w:space="0" w:color="auto"/>
            <w:bottom w:val="none" w:sz="0" w:space="0" w:color="auto"/>
            <w:right w:val="none" w:sz="0" w:space="0" w:color="auto"/>
          </w:divBdr>
        </w:div>
        <w:div w:id="209877441">
          <w:marLeft w:val="0"/>
          <w:marRight w:val="0"/>
          <w:marTop w:val="0"/>
          <w:marBottom w:val="0"/>
          <w:divBdr>
            <w:top w:val="none" w:sz="0" w:space="0" w:color="auto"/>
            <w:left w:val="none" w:sz="0" w:space="0" w:color="auto"/>
            <w:bottom w:val="none" w:sz="0" w:space="0" w:color="auto"/>
            <w:right w:val="none" w:sz="0" w:space="0" w:color="auto"/>
          </w:divBdr>
        </w:div>
        <w:div w:id="536311738">
          <w:marLeft w:val="0"/>
          <w:marRight w:val="0"/>
          <w:marTop w:val="0"/>
          <w:marBottom w:val="0"/>
          <w:divBdr>
            <w:top w:val="none" w:sz="0" w:space="0" w:color="auto"/>
            <w:left w:val="none" w:sz="0" w:space="0" w:color="auto"/>
            <w:bottom w:val="none" w:sz="0" w:space="0" w:color="auto"/>
            <w:right w:val="none" w:sz="0" w:space="0" w:color="auto"/>
          </w:divBdr>
        </w:div>
        <w:div w:id="982461989">
          <w:marLeft w:val="0"/>
          <w:marRight w:val="0"/>
          <w:marTop w:val="0"/>
          <w:marBottom w:val="0"/>
          <w:divBdr>
            <w:top w:val="none" w:sz="0" w:space="0" w:color="auto"/>
            <w:left w:val="none" w:sz="0" w:space="0" w:color="auto"/>
            <w:bottom w:val="none" w:sz="0" w:space="0" w:color="auto"/>
            <w:right w:val="none" w:sz="0" w:space="0" w:color="auto"/>
          </w:divBdr>
        </w:div>
        <w:div w:id="1209682960">
          <w:marLeft w:val="0"/>
          <w:marRight w:val="0"/>
          <w:marTop w:val="0"/>
          <w:marBottom w:val="0"/>
          <w:divBdr>
            <w:top w:val="none" w:sz="0" w:space="0" w:color="auto"/>
            <w:left w:val="none" w:sz="0" w:space="0" w:color="auto"/>
            <w:bottom w:val="none" w:sz="0" w:space="0" w:color="auto"/>
            <w:right w:val="none" w:sz="0" w:space="0" w:color="auto"/>
          </w:divBdr>
        </w:div>
        <w:div w:id="376902460">
          <w:marLeft w:val="0"/>
          <w:marRight w:val="0"/>
          <w:marTop w:val="0"/>
          <w:marBottom w:val="0"/>
          <w:divBdr>
            <w:top w:val="none" w:sz="0" w:space="0" w:color="auto"/>
            <w:left w:val="none" w:sz="0" w:space="0" w:color="auto"/>
            <w:bottom w:val="none" w:sz="0" w:space="0" w:color="auto"/>
            <w:right w:val="none" w:sz="0" w:space="0" w:color="auto"/>
          </w:divBdr>
        </w:div>
        <w:div w:id="1055548">
          <w:marLeft w:val="0"/>
          <w:marRight w:val="0"/>
          <w:marTop w:val="0"/>
          <w:marBottom w:val="0"/>
          <w:divBdr>
            <w:top w:val="none" w:sz="0" w:space="0" w:color="auto"/>
            <w:left w:val="none" w:sz="0" w:space="0" w:color="auto"/>
            <w:bottom w:val="none" w:sz="0" w:space="0" w:color="auto"/>
            <w:right w:val="none" w:sz="0" w:space="0" w:color="auto"/>
          </w:divBdr>
        </w:div>
        <w:div w:id="1820532074">
          <w:marLeft w:val="0"/>
          <w:marRight w:val="0"/>
          <w:marTop w:val="0"/>
          <w:marBottom w:val="0"/>
          <w:divBdr>
            <w:top w:val="none" w:sz="0" w:space="0" w:color="auto"/>
            <w:left w:val="none" w:sz="0" w:space="0" w:color="auto"/>
            <w:bottom w:val="none" w:sz="0" w:space="0" w:color="auto"/>
            <w:right w:val="none" w:sz="0" w:space="0" w:color="auto"/>
          </w:divBdr>
        </w:div>
        <w:div w:id="1966738273">
          <w:marLeft w:val="0"/>
          <w:marRight w:val="0"/>
          <w:marTop w:val="0"/>
          <w:marBottom w:val="0"/>
          <w:divBdr>
            <w:top w:val="none" w:sz="0" w:space="0" w:color="auto"/>
            <w:left w:val="none" w:sz="0" w:space="0" w:color="auto"/>
            <w:bottom w:val="none" w:sz="0" w:space="0" w:color="auto"/>
            <w:right w:val="none" w:sz="0" w:space="0" w:color="auto"/>
          </w:divBdr>
        </w:div>
        <w:div w:id="143550580">
          <w:marLeft w:val="0"/>
          <w:marRight w:val="0"/>
          <w:marTop w:val="0"/>
          <w:marBottom w:val="0"/>
          <w:divBdr>
            <w:top w:val="none" w:sz="0" w:space="0" w:color="auto"/>
            <w:left w:val="none" w:sz="0" w:space="0" w:color="auto"/>
            <w:bottom w:val="none" w:sz="0" w:space="0" w:color="auto"/>
            <w:right w:val="none" w:sz="0" w:space="0" w:color="auto"/>
          </w:divBdr>
        </w:div>
        <w:div w:id="1150094549">
          <w:marLeft w:val="0"/>
          <w:marRight w:val="0"/>
          <w:marTop w:val="0"/>
          <w:marBottom w:val="0"/>
          <w:divBdr>
            <w:top w:val="none" w:sz="0" w:space="0" w:color="auto"/>
            <w:left w:val="none" w:sz="0" w:space="0" w:color="auto"/>
            <w:bottom w:val="none" w:sz="0" w:space="0" w:color="auto"/>
            <w:right w:val="none" w:sz="0" w:space="0" w:color="auto"/>
          </w:divBdr>
        </w:div>
        <w:div w:id="1098714883">
          <w:marLeft w:val="0"/>
          <w:marRight w:val="0"/>
          <w:marTop w:val="0"/>
          <w:marBottom w:val="0"/>
          <w:divBdr>
            <w:top w:val="none" w:sz="0" w:space="0" w:color="auto"/>
            <w:left w:val="none" w:sz="0" w:space="0" w:color="auto"/>
            <w:bottom w:val="none" w:sz="0" w:space="0" w:color="auto"/>
            <w:right w:val="none" w:sz="0" w:space="0" w:color="auto"/>
          </w:divBdr>
        </w:div>
        <w:div w:id="1646474369">
          <w:marLeft w:val="0"/>
          <w:marRight w:val="0"/>
          <w:marTop w:val="0"/>
          <w:marBottom w:val="0"/>
          <w:divBdr>
            <w:top w:val="none" w:sz="0" w:space="0" w:color="auto"/>
            <w:left w:val="none" w:sz="0" w:space="0" w:color="auto"/>
            <w:bottom w:val="none" w:sz="0" w:space="0" w:color="auto"/>
            <w:right w:val="none" w:sz="0" w:space="0" w:color="auto"/>
          </w:divBdr>
        </w:div>
        <w:div w:id="1520465848">
          <w:marLeft w:val="0"/>
          <w:marRight w:val="0"/>
          <w:marTop w:val="0"/>
          <w:marBottom w:val="0"/>
          <w:divBdr>
            <w:top w:val="none" w:sz="0" w:space="0" w:color="auto"/>
            <w:left w:val="none" w:sz="0" w:space="0" w:color="auto"/>
            <w:bottom w:val="none" w:sz="0" w:space="0" w:color="auto"/>
            <w:right w:val="none" w:sz="0" w:space="0" w:color="auto"/>
          </w:divBdr>
        </w:div>
        <w:div w:id="1868517638">
          <w:marLeft w:val="0"/>
          <w:marRight w:val="0"/>
          <w:marTop w:val="0"/>
          <w:marBottom w:val="0"/>
          <w:divBdr>
            <w:top w:val="none" w:sz="0" w:space="0" w:color="auto"/>
            <w:left w:val="none" w:sz="0" w:space="0" w:color="auto"/>
            <w:bottom w:val="none" w:sz="0" w:space="0" w:color="auto"/>
            <w:right w:val="none" w:sz="0" w:space="0" w:color="auto"/>
          </w:divBdr>
        </w:div>
        <w:div w:id="1805856117">
          <w:marLeft w:val="0"/>
          <w:marRight w:val="0"/>
          <w:marTop w:val="0"/>
          <w:marBottom w:val="0"/>
          <w:divBdr>
            <w:top w:val="none" w:sz="0" w:space="0" w:color="auto"/>
            <w:left w:val="none" w:sz="0" w:space="0" w:color="auto"/>
            <w:bottom w:val="none" w:sz="0" w:space="0" w:color="auto"/>
            <w:right w:val="none" w:sz="0" w:space="0" w:color="auto"/>
          </w:divBdr>
        </w:div>
        <w:div w:id="113251169">
          <w:marLeft w:val="0"/>
          <w:marRight w:val="0"/>
          <w:marTop w:val="0"/>
          <w:marBottom w:val="0"/>
          <w:divBdr>
            <w:top w:val="none" w:sz="0" w:space="0" w:color="auto"/>
            <w:left w:val="none" w:sz="0" w:space="0" w:color="auto"/>
            <w:bottom w:val="none" w:sz="0" w:space="0" w:color="auto"/>
            <w:right w:val="none" w:sz="0" w:space="0" w:color="auto"/>
          </w:divBdr>
        </w:div>
        <w:div w:id="227424551">
          <w:marLeft w:val="0"/>
          <w:marRight w:val="0"/>
          <w:marTop w:val="0"/>
          <w:marBottom w:val="0"/>
          <w:divBdr>
            <w:top w:val="none" w:sz="0" w:space="0" w:color="auto"/>
            <w:left w:val="none" w:sz="0" w:space="0" w:color="auto"/>
            <w:bottom w:val="none" w:sz="0" w:space="0" w:color="auto"/>
            <w:right w:val="none" w:sz="0" w:space="0" w:color="auto"/>
          </w:divBdr>
        </w:div>
        <w:div w:id="325714783">
          <w:marLeft w:val="0"/>
          <w:marRight w:val="0"/>
          <w:marTop w:val="0"/>
          <w:marBottom w:val="0"/>
          <w:divBdr>
            <w:top w:val="none" w:sz="0" w:space="0" w:color="auto"/>
            <w:left w:val="none" w:sz="0" w:space="0" w:color="auto"/>
            <w:bottom w:val="none" w:sz="0" w:space="0" w:color="auto"/>
            <w:right w:val="none" w:sz="0" w:space="0" w:color="auto"/>
          </w:divBdr>
        </w:div>
        <w:div w:id="1776100176">
          <w:marLeft w:val="0"/>
          <w:marRight w:val="0"/>
          <w:marTop w:val="0"/>
          <w:marBottom w:val="0"/>
          <w:divBdr>
            <w:top w:val="none" w:sz="0" w:space="0" w:color="auto"/>
            <w:left w:val="none" w:sz="0" w:space="0" w:color="auto"/>
            <w:bottom w:val="none" w:sz="0" w:space="0" w:color="auto"/>
            <w:right w:val="none" w:sz="0" w:space="0" w:color="auto"/>
          </w:divBdr>
        </w:div>
        <w:div w:id="1090392474">
          <w:marLeft w:val="0"/>
          <w:marRight w:val="0"/>
          <w:marTop w:val="0"/>
          <w:marBottom w:val="0"/>
          <w:divBdr>
            <w:top w:val="none" w:sz="0" w:space="0" w:color="auto"/>
            <w:left w:val="none" w:sz="0" w:space="0" w:color="auto"/>
            <w:bottom w:val="none" w:sz="0" w:space="0" w:color="auto"/>
            <w:right w:val="none" w:sz="0" w:space="0" w:color="auto"/>
          </w:divBdr>
        </w:div>
        <w:div w:id="1455751901">
          <w:marLeft w:val="0"/>
          <w:marRight w:val="0"/>
          <w:marTop w:val="0"/>
          <w:marBottom w:val="0"/>
          <w:divBdr>
            <w:top w:val="none" w:sz="0" w:space="0" w:color="auto"/>
            <w:left w:val="none" w:sz="0" w:space="0" w:color="auto"/>
            <w:bottom w:val="none" w:sz="0" w:space="0" w:color="auto"/>
            <w:right w:val="none" w:sz="0" w:space="0" w:color="auto"/>
          </w:divBdr>
        </w:div>
        <w:div w:id="1686445165">
          <w:marLeft w:val="0"/>
          <w:marRight w:val="0"/>
          <w:marTop w:val="0"/>
          <w:marBottom w:val="0"/>
          <w:divBdr>
            <w:top w:val="none" w:sz="0" w:space="0" w:color="auto"/>
            <w:left w:val="none" w:sz="0" w:space="0" w:color="auto"/>
            <w:bottom w:val="none" w:sz="0" w:space="0" w:color="auto"/>
            <w:right w:val="none" w:sz="0" w:space="0" w:color="auto"/>
          </w:divBdr>
        </w:div>
        <w:div w:id="143472397">
          <w:marLeft w:val="0"/>
          <w:marRight w:val="0"/>
          <w:marTop w:val="0"/>
          <w:marBottom w:val="0"/>
          <w:divBdr>
            <w:top w:val="none" w:sz="0" w:space="0" w:color="auto"/>
            <w:left w:val="none" w:sz="0" w:space="0" w:color="auto"/>
            <w:bottom w:val="none" w:sz="0" w:space="0" w:color="auto"/>
            <w:right w:val="none" w:sz="0" w:space="0" w:color="auto"/>
          </w:divBdr>
        </w:div>
        <w:div w:id="397480624">
          <w:marLeft w:val="0"/>
          <w:marRight w:val="0"/>
          <w:marTop w:val="0"/>
          <w:marBottom w:val="0"/>
          <w:divBdr>
            <w:top w:val="none" w:sz="0" w:space="0" w:color="auto"/>
            <w:left w:val="none" w:sz="0" w:space="0" w:color="auto"/>
            <w:bottom w:val="none" w:sz="0" w:space="0" w:color="auto"/>
            <w:right w:val="none" w:sz="0" w:space="0" w:color="auto"/>
          </w:divBdr>
        </w:div>
        <w:div w:id="1688556108">
          <w:marLeft w:val="0"/>
          <w:marRight w:val="0"/>
          <w:marTop w:val="0"/>
          <w:marBottom w:val="0"/>
          <w:divBdr>
            <w:top w:val="none" w:sz="0" w:space="0" w:color="auto"/>
            <w:left w:val="none" w:sz="0" w:space="0" w:color="auto"/>
            <w:bottom w:val="none" w:sz="0" w:space="0" w:color="auto"/>
            <w:right w:val="none" w:sz="0" w:space="0" w:color="auto"/>
          </w:divBdr>
        </w:div>
        <w:div w:id="1135833506">
          <w:marLeft w:val="0"/>
          <w:marRight w:val="0"/>
          <w:marTop w:val="0"/>
          <w:marBottom w:val="0"/>
          <w:divBdr>
            <w:top w:val="none" w:sz="0" w:space="0" w:color="auto"/>
            <w:left w:val="none" w:sz="0" w:space="0" w:color="auto"/>
            <w:bottom w:val="none" w:sz="0" w:space="0" w:color="auto"/>
            <w:right w:val="none" w:sz="0" w:space="0" w:color="auto"/>
          </w:divBdr>
        </w:div>
        <w:div w:id="2019768405">
          <w:marLeft w:val="0"/>
          <w:marRight w:val="0"/>
          <w:marTop w:val="0"/>
          <w:marBottom w:val="0"/>
          <w:divBdr>
            <w:top w:val="none" w:sz="0" w:space="0" w:color="auto"/>
            <w:left w:val="none" w:sz="0" w:space="0" w:color="auto"/>
            <w:bottom w:val="none" w:sz="0" w:space="0" w:color="auto"/>
            <w:right w:val="none" w:sz="0" w:space="0" w:color="auto"/>
          </w:divBdr>
        </w:div>
        <w:div w:id="895777375">
          <w:marLeft w:val="0"/>
          <w:marRight w:val="0"/>
          <w:marTop w:val="0"/>
          <w:marBottom w:val="0"/>
          <w:divBdr>
            <w:top w:val="none" w:sz="0" w:space="0" w:color="auto"/>
            <w:left w:val="none" w:sz="0" w:space="0" w:color="auto"/>
            <w:bottom w:val="none" w:sz="0" w:space="0" w:color="auto"/>
            <w:right w:val="none" w:sz="0" w:space="0" w:color="auto"/>
          </w:divBdr>
        </w:div>
        <w:div w:id="788737990">
          <w:marLeft w:val="0"/>
          <w:marRight w:val="0"/>
          <w:marTop w:val="0"/>
          <w:marBottom w:val="0"/>
          <w:divBdr>
            <w:top w:val="none" w:sz="0" w:space="0" w:color="auto"/>
            <w:left w:val="none" w:sz="0" w:space="0" w:color="auto"/>
            <w:bottom w:val="none" w:sz="0" w:space="0" w:color="auto"/>
            <w:right w:val="none" w:sz="0" w:space="0" w:color="auto"/>
          </w:divBdr>
        </w:div>
        <w:div w:id="1471826631">
          <w:marLeft w:val="0"/>
          <w:marRight w:val="0"/>
          <w:marTop w:val="0"/>
          <w:marBottom w:val="0"/>
          <w:divBdr>
            <w:top w:val="none" w:sz="0" w:space="0" w:color="auto"/>
            <w:left w:val="none" w:sz="0" w:space="0" w:color="auto"/>
            <w:bottom w:val="none" w:sz="0" w:space="0" w:color="auto"/>
            <w:right w:val="none" w:sz="0" w:space="0" w:color="auto"/>
          </w:divBdr>
        </w:div>
        <w:div w:id="1328289534">
          <w:marLeft w:val="0"/>
          <w:marRight w:val="0"/>
          <w:marTop w:val="0"/>
          <w:marBottom w:val="0"/>
          <w:divBdr>
            <w:top w:val="none" w:sz="0" w:space="0" w:color="auto"/>
            <w:left w:val="none" w:sz="0" w:space="0" w:color="auto"/>
            <w:bottom w:val="none" w:sz="0" w:space="0" w:color="auto"/>
            <w:right w:val="none" w:sz="0" w:space="0" w:color="auto"/>
          </w:divBdr>
        </w:div>
        <w:div w:id="679814282">
          <w:marLeft w:val="0"/>
          <w:marRight w:val="0"/>
          <w:marTop w:val="0"/>
          <w:marBottom w:val="0"/>
          <w:divBdr>
            <w:top w:val="none" w:sz="0" w:space="0" w:color="auto"/>
            <w:left w:val="none" w:sz="0" w:space="0" w:color="auto"/>
            <w:bottom w:val="none" w:sz="0" w:space="0" w:color="auto"/>
            <w:right w:val="none" w:sz="0" w:space="0" w:color="auto"/>
          </w:divBdr>
        </w:div>
        <w:div w:id="1357585198">
          <w:marLeft w:val="0"/>
          <w:marRight w:val="0"/>
          <w:marTop w:val="0"/>
          <w:marBottom w:val="0"/>
          <w:divBdr>
            <w:top w:val="none" w:sz="0" w:space="0" w:color="auto"/>
            <w:left w:val="none" w:sz="0" w:space="0" w:color="auto"/>
            <w:bottom w:val="none" w:sz="0" w:space="0" w:color="auto"/>
            <w:right w:val="none" w:sz="0" w:space="0" w:color="auto"/>
          </w:divBdr>
        </w:div>
        <w:div w:id="1198784756">
          <w:marLeft w:val="0"/>
          <w:marRight w:val="0"/>
          <w:marTop w:val="0"/>
          <w:marBottom w:val="0"/>
          <w:divBdr>
            <w:top w:val="none" w:sz="0" w:space="0" w:color="auto"/>
            <w:left w:val="none" w:sz="0" w:space="0" w:color="auto"/>
            <w:bottom w:val="none" w:sz="0" w:space="0" w:color="auto"/>
            <w:right w:val="none" w:sz="0" w:space="0" w:color="auto"/>
          </w:divBdr>
        </w:div>
        <w:div w:id="264116137">
          <w:marLeft w:val="0"/>
          <w:marRight w:val="0"/>
          <w:marTop w:val="0"/>
          <w:marBottom w:val="0"/>
          <w:divBdr>
            <w:top w:val="none" w:sz="0" w:space="0" w:color="auto"/>
            <w:left w:val="none" w:sz="0" w:space="0" w:color="auto"/>
            <w:bottom w:val="none" w:sz="0" w:space="0" w:color="auto"/>
            <w:right w:val="none" w:sz="0" w:space="0" w:color="auto"/>
          </w:divBdr>
        </w:div>
        <w:div w:id="1224560039">
          <w:marLeft w:val="0"/>
          <w:marRight w:val="0"/>
          <w:marTop w:val="0"/>
          <w:marBottom w:val="0"/>
          <w:divBdr>
            <w:top w:val="none" w:sz="0" w:space="0" w:color="auto"/>
            <w:left w:val="none" w:sz="0" w:space="0" w:color="auto"/>
            <w:bottom w:val="none" w:sz="0" w:space="0" w:color="auto"/>
            <w:right w:val="none" w:sz="0" w:space="0" w:color="auto"/>
          </w:divBdr>
        </w:div>
        <w:div w:id="300889175">
          <w:marLeft w:val="0"/>
          <w:marRight w:val="0"/>
          <w:marTop w:val="0"/>
          <w:marBottom w:val="0"/>
          <w:divBdr>
            <w:top w:val="none" w:sz="0" w:space="0" w:color="auto"/>
            <w:left w:val="none" w:sz="0" w:space="0" w:color="auto"/>
            <w:bottom w:val="none" w:sz="0" w:space="0" w:color="auto"/>
            <w:right w:val="none" w:sz="0" w:space="0" w:color="auto"/>
          </w:divBdr>
        </w:div>
        <w:div w:id="1980959376">
          <w:marLeft w:val="0"/>
          <w:marRight w:val="0"/>
          <w:marTop w:val="0"/>
          <w:marBottom w:val="0"/>
          <w:divBdr>
            <w:top w:val="none" w:sz="0" w:space="0" w:color="auto"/>
            <w:left w:val="none" w:sz="0" w:space="0" w:color="auto"/>
            <w:bottom w:val="none" w:sz="0" w:space="0" w:color="auto"/>
            <w:right w:val="none" w:sz="0" w:space="0" w:color="auto"/>
          </w:divBdr>
        </w:div>
        <w:div w:id="1204561157">
          <w:marLeft w:val="0"/>
          <w:marRight w:val="0"/>
          <w:marTop w:val="0"/>
          <w:marBottom w:val="0"/>
          <w:divBdr>
            <w:top w:val="none" w:sz="0" w:space="0" w:color="auto"/>
            <w:left w:val="none" w:sz="0" w:space="0" w:color="auto"/>
            <w:bottom w:val="none" w:sz="0" w:space="0" w:color="auto"/>
            <w:right w:val="none" w:sz="0" w:space="0" w:color="auto"/>
          </w:divBdr>
        </w:div>
        <w:div w:id="826941356">
          <w:marLeft w:val="0"/>
          <w:marRight w:val="0"/>
          <w:marTop w:val="0"/>
          <w:marBottom w:val="0"/>
          <w:divBdr>
            <w:top w:val="none" w:sz="0" w:space="0" w:color="auto"/>
            <w:left w:val="none" w:sz="0" w:space="0" w:color="auto"/>
            <w:bottom w:val="none" w:sz="0" w:space="0" w:color="auto"/>
            <w:right w:val="none" w:sz="0" w:space="0" w:color="auto"/>
          </w:divBdr>
        </w:div>
        <w:div w:id="170294425">
          <w:marLeft w:val="0"/>
          <w:marRight w:val="0"/>
          <w:marTop w:val="0"/>
          <w:marBottom w:val="0"/>
          <w:divBdr>
            <w:top w:val="none" w:sz="0" w:space="0" w:color="auto"/>
            <w:left w:val="none" w:sz="0" w:space="0" w:color="auto"/>
            <w:bottom w:val="none" w:sz="0" w:space="0" w:color="auto"/>
            <w:right w:val="none" w:sz="0" w:space="0" w:color="auto"/>
          </w:divBdr>
        </w:div>
        <w:div w:id="566843256">
          <w:marLeft w:val="0"/>
          <w:marRight w:val="0"/>
          <w:marTop w:val="0"/>
          <w:marBottom w:val="0"/>
          <w:divBdr>
            <w:top w:val="none" w:sz="0" w:space="0" w:color="auto"/>
            <w:left w:val="none" w:sz="0" w:space="0" w:color="auto"/>
            <w:bottom w:val="none" w:sz="0" w:space="0" w:color="auto"/>
            <w:right w:val="none" w:sz="0" w:space="0" w:color="auto"/>
          </w:divBdr>
        </w:div>
        <w:div w:id="658659097">
          <w:marLeft w:val="0"/>
          <w:marRight w:val="0"/>
          <w:marTop w:val="0"/>
          <w:marBottom w:val="0"/>
          <w:divBdr>
            <w:top w:val="none" w:sz="0" w:space="0" w:color="auto"/>
            <w:left w:val="none" w:sz="0" w:space="0" w:color="auto"/>
            <w:bottom w:val="none" w:sz="0" w:space="0" w:color="auto"/>
            <w:right w:val="none" w:sz="0" w:space="0" w:color="auto"/>
          </w:divBdr>
        </w:div>
        <w:div w:id="2049866758">
          <w:marLeft w:val="0"/>
          <w:marRight w:val="0"/>
          <w:marTop w:val="0"/>
          <w:marBottom w:val="0"/>
          <w:divBdr>
            <w:top w:val="none" w:sz="0" w:space="0" w:color="auto"/>
            <w:left w:val="none" w:sz="0" w:space="0" w:color="auto"/>
            <w:bottom w:val="none" w:sz="0" w:space="0" w:color="auto"/>
            <w:right w:val="none" w:sz="0" w:space="0" w:color="auto"/>
          </w:divBdr>
        </w:div>
        <w:div w:id="608395530">
          <w:marLeft w:val="0"/>
          <w:marRight w:val="0"/>
          <w:marTop w:val="0"/>
          <w:marBottom w:val="0"/>
          <w:divBdr>
            <w:top w:val="none" w:sz="0" w:space="0" w:color="auto"/>
            <w:left w:val="none" w:sz="0" w:space="0" w:color="auto"/>
            <w:bottom w:val="none" w:sz="0" w:space="0" w:color="auto"/>
            <w:right w:val="none" w:sz="0" w:space="0" w:color="auto"/>
          </w:divBdr>
        </w:div>
        <w:div w:id="138158944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none" w:sz="0" w:space="0" w:color="auto"/>
            <w:left w:val="none" w:sz="0" w:space="0" w:color="auto"/>
            <w:bottom w:val="none" w:sz="0" w:space="0" w:color="auto"/>
            <w:right w:val="none" w:sz="0" w:space="0" w:color="auto"/>
          </w:divBdr>
        </w:div>
        <w:div w:id="1335567171">
          <w:marLeft w:val="0"/>
          <w:marRight w:val="0"/>
          <w:marTop w:val="0"/>
          <w:marBottom w:val="0"/>
          <w:divBdr>
            <w:top w:val="none" w:sz="0" w:space="0" w:color="auto"/>
            <w:left w:val="none" w:sz="0" w:space="0" w:color="auto"/>
            <w:bottom w:val="none" w:sz="0" w:space="0" w:color="auto"/>
            <w:right w:val="none" w:sz="0" w:space="0" w:color="auto"/>
          </w:divBdr>
        </w:div>
        <w:div w:id="1607078263">
          <w:marLeft w:val="0"/>
          <w:marRight w:val="0"/>
          <w:marTop w:val="0"/>
          <w:marBottom w:val="0"/>
          <w:divBdr>
            <w:top w:val="none" w:sz="0" w:space="0" w:color="auto"/>
            <w:left w:val="none" w:sz="0" w:space="0" w:color="auto"/>
            <w:bottom w:val="none" w:sz="0" w:space="0" w:color="auto"/>
            <w:right w:val="none" w:sz="0" w:space="0" w:color="auto"/>
          </w:divBdr>
        </w:div>
        <w:div w:id="202258136">
          <w:marLeft w:val="0"/>
          <w:marRight w:val="0"/>
          <w:marTop w:val="0"/>
          <w:marBottom w:val="0"/>
          <w:divBdr>
            <w:top w:val="none" w:sz="0" w:space="0" w:color="auto"/>
            <w:left w:val="none" w:sz="0" w:space="0" w:color="auto"/>
            <w:bottom w:val="none" w:sz="0" w:space="0" w:color="auto"/>
            <w:right w:val="none" w:sz="0" w:space="0" w:color="auto"/>
          </w:divBdr>
        </w:div>
        <w:div w:id="321081592">
          <w:marLeft w:val="0"/>
          <w:marRight w:val="0"/>
          <w:marTop w:val="0"/>
          <w:marBottom w:val="0"/>
          <w:divBdr>
            <w:top w:val="none" w:sz="0" w:space="0" w:color="auto"/>
            <w:left w:val="none" w:sz="0" w:space="0" w:color="auto"/>
            <w:bottom w:val="none" w:sz="0" w:space="0" w:color="auto"/>
            <w:right w:val="none" w:sz="0" w:space="0" w:color="auto"/>
          </w:divBdr>
        </w:div>
        <w:div w:id="1798837677">
          <w:marLeft w:val="0"/>
          <w:marRight w:val="0"/>
          <w:marTop w:val="0"/>
          <w:marBottom w:val="0"/>
          <w:divBdr>
            <w:top w:val="none" w:sz="0" w:space="0" w:color="auto"/>
            <w:left w:val="none" w:sz="0" w:space="0" w:color="auto"/>
            <w:bottom w:val="none" w:sz="0" w:space="0" w:color="auto"/>
            <w:right w:val="none" w:sz="0" w:space="0" w:color="auto"/>
          </w:divBdr>
        </w:div>
        <w:div w:id="300810331">
          <w:marLeft w:val="0"/>
          <w:marRight w:val="0"/>
          <w:marTop w:val="0"/>
          <w:marBottom w:val="0"/>
          <w:divBdr>
            <w:top w:val="none" w:sz="0" w:space="0" w:color="auto"/>
            <w:left w:val="none" w:sz="0" w:space="0" w:color="auto"/>
            <w:bottom w:val="none" w:sz="0" w:space="0" w:color="auto"/>
            <w:right w:val="none" w:sz="0" w:space="0" w:color="auto"/>
          </w:divBdr>
        </w:div>
        <w:div w:id="618878918">
          <w:marLeft w:val="0"/>
          <w:marRight w:val="0"/>
          <w:marTop w:val="0"/>
          <w:marBottom w:val="0"/>
          <w:divBdr>
            <w:top w:val="none" w:sz="0" w:space="0" w:color="auto"/>
            <w:left w:val="none" w:sz="0" w:space="0" w:color="auto"/>
            <w:bottom w:val="none" w:sz="0" w:space="0" w:color="auto"/>
            <w:right w:val="none" w:sz="0" w:space="0" w:color="auto"/>
          </w:divBdr>
        </w:div>
        <w:div w:id="1633092501">
          <w:marLeft w:val="0"/>
          <w:marRight w:val="0"/>
          <w:marTop w:val="0"/>
          <w:marBottom w:val="0"/>
          <w:divBdr>
            <w:top w:val="none" w:sz="0" w:space="0" w:color="auto"/>
            <w:left w:val="none" w:sz="0" w:space="0" w:color="auto"/>
            <w:bottom w:val="none" w:sz="0" w:space="0" w:color="auto"/>
            <w:right w:val="none" w:sz="0" w:space="0" w:color="auto"/>
          </w:divBdr>
        </w:div>
        <w:div w:id="1703942002">
          <w:marLeft w:val="0"/>
          <w:marRight w:val="0"/>
          <w:marTop w:val="0"/>
          <w:marBottom w:val="0"/>
          <w:divBdr>
            <w:top w:val="none" w:sz="0" w:space="0" w:color="auto"/>
            <w:left w:val="none" w:sz="0" w:space="0" w:color="auto"/>
            <w:bottom w:val="none" w:sz="0" w:space="0" w:color="auto"/>
            <w:right w:val="none" w:sz="0" w:space="0" w:color="auto"/>
          </w:divBdr>
        </w:div>
        <w:div w:id="157311604">
          <w:marLeft w:val="0"/>
          <w:marRight w:val="0"/>
          <w:marTop w:val="0"/>
          <w:marBottom w:val="0"/>
          <w:divBdr>
            <w:top w:val="none" w:sz="0" w:space="0" w:color="auto"/>
            <w:left w:val="none" w:sz="0" w:space="0" w:color="auto"/>
            <w:bottom w:val="none" w:sz="0" w:space="0" w:color="auto"/>
            <w:right w:val="none" w:sz="0" w:space="0" w:color="auto"/>
          </w:divBdr>
        </w:div>
      </w:divsChild>
    </w:div>
    <w:div w:id="470249529">
      <w:bodyDiv w:val="1"/>
      <w:marLeft w:val="0"/>
      <w:marRight w:val="0"/>
      <w:marTop w:val="0"/>
      <w:marBottom w:val="0"/>
      <w:divBdr>
        <w:top w:val="none" w:sz="0" w:space="0" w:color="auto"/>
        <w:left w:val="none" w:sz="0" w:space="0" w:color="auto"/>
        <w:bottom w:val="none" w:sz="0" w:space="0" w:color="auto"/>
        <w:right w:val="none" w:sz="0" w:space="0" w:color="auto"/>
      </w:divBdr>
      <w:divsChild>
        <w:div w:id="930746644">
          <w:marLeft w:val="0"/>
          <w:marRight w:val="0"/>
          <w:marTop w:val="0"/>
          <w:marBottom w:val="0"/>
          <w:divBdr>
            <w:top w:val="none" w:sz="0" w:space="0" w:color="auto"/>
            <w:left w:val="none" w:sz="0" w:space="0" w:color="auto"/>
            <w:bottom w:val="none" w:sz="0" w:space="0" w:color="auto"/>
            <w:right w:val="none" w:sz="0" w:space="0" w:color="auto"/>
          </w:divBdr>
        </w:div>
        <w:div w:id="1036076089">
          <w:marLeft w:val="0"/>
          <w:marRight w:val="0"/>
          <w:marTop w:val="0"/>
          <w:marBottom w:val="0"/>
          <w:divBdr>
            <w:top w:val="none" w:sz="0" w:space="0" w:color="auto"/>
            <w:left w:val="none" w:sz="0" w:space="0" w:color="auto"/>
            <w:bottom w:val="none" w:sz="0" w:space="0" w:color="auto"/>
            <w:right w:val="none" w:sz="0" w:space="0" w:color="auto"/>
          </w:divBdr>
        </w:div>
        <w:div w:id="1310793098">
          <w:marLeft w:val="0"/>
          <w:marRight w:val="0"/>
          <w:marTop w:val="0"/>
          <w:marBottom w:val="0"/>
          <w:divBdr>
            <w:top w:val="none" w:sz="0" w:space="0" w:color="auto"/>
            <w:left w:val="none" w:sz="0" w:space="0" w:color="auto"/>
            <w:bottom w:val="none" w:sz="0" w:space="0" w:color="auto"/>
            <w:right w:val="none" w:sz="0" w:space="0" w:color="auto"/>
          </w:divBdr>
        </w:div>
        <w:div w:id="1230111242">
          <w:marLeft w:val="0"/>
          <w:marRight w:val="0"/>
          <w:marTop w:val="0"/>
          <w:marBottom w:val="0"/>
          <w:divBdr>
            <w:top w:val="none" w:sz="0" w:space="0" w:color="auto"/>
            <w:left w:val="none" w:sz="0" w:space="0" w:color="auto"/>
            <w:bottom w:val="none" w:sz="0" w:space="0" w:color="auto"/>
            <w:right w:val="none" w:sz="0" w:space="0" w:color="auto"/>
          </w:divBdr>
        </w:div>
        <w:div w:id="814219892">
          <w:marLeft w:val="0"/>
          <w:marRight w:val="0"/>
          <w:marTop w:val="0"/>
          <w:marBottom w:val="0"/>
          <w:divBdr>
            <w:top w:val="none" w:sz="0" w:space="0" w:color="auto"/>
            <w:left w:val="none" w:sz="0" w:space="0" w:color="auto"/>
            <w:bottom w:val="none" w:sz="0" w:space="0" w:color="auto"/>
            <w:right w:val="none" w:sz="0" w:space="0" w:color="auto"/>
          </w:divBdr>
        </w:div>
        <w:div w:id="739252630">
          <w:marLeft w:val="0"/>
          <w:marRight w:val="0"/>
          <w:marTop w:val="0"/>
          <w:marBottom w:val="0"/>
          <w:divBdr>
            <w:top w:val="none" w:sz="0" w:space="0" w:color="auto"/>
            <w:left w:val="none" w:sz="0" w:space="0" w:color="auto"/>
            <w:bottom w:val="none" w:sz="0" w:space="0" w:color="auto"/>
            <w:right w:val="none" w:sz="0" w:space="0" w:color="auto"/>
          </w:divBdr>
        </w:div>
        <w:div w:id="749931303">
          <w:marLeft w:val="0"/>
          <w:marRight w:val="0"/>
          <w:marTop w:val="0"/>
          <w:marBottom w:val="0"/>
          <w:divBdr>
            <w:top w:val="none" w:sz="0" w:space="0" w:color="auto"/>
            <w:left w:val="none" w:sz="0" w:space="0" w:color="auto"/>
            <w:bottom w:val="none" w:sz="0" w:space="0" w:color="auto"/>
            <w:right w:val="none" w:sz="0" w:space="0" w:color="auto"/>
          </w:divBdr>
        </w:div>
        <w:div w:id="1342971042">
          <w:marLeft w:val="0"/>
          <w:marRight w:val="0"/>
          <w:marTop w:val="0"/>
          <w:marBottom w:val="0"/>
          <w:divBdr>
            <w:top w:val="none" w:sz="0" w:space="0" w:color="auto"/>
            <w:left w:val="none" w:sz="0" w:space="0" w:color="auto"/>
            <w:bottom w:val="none" w:sz="0" w:space="0" w:color="auto"/>
            <w:right w:val="none" w:sz="0" w:space="0" w:color="auto"/>
          </w:divBdr>
          <w:divsChild>
            <w:div w:id="1353385093">
              <w:marLeft w:val="0"/>
              <w:marRight w:val="0"/>
              <w:marTop w:val="0"/>
              <w:marBottom w:val="0"/>
              <w:divBdr>
                <w:top w:val="none" w:sz="0" w:space="0" w:color="auto"/>
                <w:left w:val="none" w:sz="0" w:space="0" w:color="auto"/>
                <w:bottom w:val="none" w:sz="0" w:space="0" w:color="auto"/>
                <w:right w:val="none" w:sz="0" w:space="0" w:color="auto"/>
              </w:divBdr>
            </w:div>
            <w:div w:id="1528325869">
              <w:marLeft w:val="0"/>
              <w:marRight w:val="0"/>
              <w:marTop w:val="0"/>
              <w:marBottom w:val="0"/>
              <w:divBdr>
                <w:top w:val="none" w:sz="0" w:space="0" w:color="auto"/>
                <w:left w:val="none" w:sz="0" w:space="0" w:color="auto"/>
                <w:bottom w:val="none" w:sz="0" w:space="0" w:color="auto"/>
                <w:right w:val="none" w:sz="0" w:space="0" w:color="auto"/>
              </w:divBdr>
            </w:div>
            <w:div w:id="834102925">
              <w:marLeft w:val="0"/>
              <w:marRight w:val="0"/>
              <w:marTop w:val="0"/>
              <w:marBottom w:val="0"/>
              <w:divBdr>
                <w:top w:val="none" w:sz="0" w:space="0" w:color="auto"/>
                <w:left w:val="none" w:sz="0" w:space="0" w:color="auto"/>
                <w:bottom w:val="none" w:sz="0" w:space="0" w:color="auto"/>
                <w:right w:val="none" w:sz="0" w:space="0" w:color="auto"/>
              </w:divBdr>
            </w:div>
            <w:div w:id="1319188704">
              <w:marLeft w:val="0"/>
              <w:marRight w:val="0"/>
              <w:marTop w:val="0"/>
              <w:marBottom w:val="0"/>
              <w:divBdr>
                <w:top w:val="none" w:sz="0" w:space="0" w:color="auto"/>
                <w:left w:val="none" w:sz="0" w:space="0" w:color="auto"/>
                <w:bottom w:val="none" w:sz="0" w:space="0" w:color="auto"/>
                <w:right w:val="none" w:sz="0" w:space="0" w:color="auto"/>
              </w:divBdr>
            </w:div>
            <w:div w:id="953943379">
              <w:marLeft w:val="0"/>
              <w:marRight w:val="0"/>
              <w:marTop w:val="0"/>
              <w:marBottom w:val="0"/>
              <w:divBdr>
                <w:top w:val="none" w:sz="0" w:space="0" w:color="auto"/>
                <w:left w:val="none" w:sz="0" w:space="0" w:color="auto"/>
                <w:bottom w:val="none" w:sz="0" w:space="0" w:color="auto"/>
                <w:right w:val="none" w:sz="0" w:space="0" w:color="auto"/>
              </w:divBdr>
            </w:div>
          </w:divsChild>
        </w:div>
        <w:div w:id="1998338796">
          <w:marLeft w:val="0"/>
          <w:marRight w:val="0"/>
          <w:marTop w:val="0"/>
          <w:marBottom w:val="0"/>
          <w:divBdr>
            <w:top w:val="none" w:sz="0" w:space="0" w:color="auto"/>
            <w:left w:val="none" w:sz="0" w:space="0" w:color="auto"/>
            <w:bottom w:val="none" w:sz="0" w:space="0" w:color="auto"/>
            <w:right w:val="none" w:sz="0" w:space="0" w:color="auto"/>
          </w:divBdr>
          <w:divsChild>
            <w:div w:id="63140346">
              <w:marLeft w:val="0"/>
              <w:marRight w:val="0"/>
              <w:marTop w:val="0"/>
              <w:marBottom w:val="0"/>
              <w:divBdr>
                <w:top w:val="none" w:sz="0" w:space="0" w:color="auto"/>
                <w:left w:val="none" w:sz="0" w:space="0" w:color="auto"/>
                <w:bottom w:val="none" w:sz="0" w:space="0" w:color="auto"/>
                <w:right w:val="none" w:sz="0" w:space="0" w:color="auto"/>
              </w:divBdr>
            </w:div>
            <w:div w:id="1612782940">
              <w:marLeft w:val="0"/>
              <w:marRight w:val="0"/>
              <w:marTop w:val="0"/>
              <w:marBottom w:val="0"/>
              <w:divBdr>
                <w:top w:val="none" w:sz="0" w:space="0" w:color="auto"/>
                <w:left w:val="none" w:sz="0" w:space="0" w:color="auto"/>
                <w:bottom w:val="none" w:sz="0" w:space="0" w:color="auto"/>
                <w:right w:val="none" w:sz="0" w:space="0" w:color="auto"/>
              </w:divBdr>
            </w:div>
            <w:div w:id="252711355">
              <w:marLeft w:val="0"/>
              <w:marRight w:val="0"/>
              <w:marTop w:val="0"/>
              <w:marBottom w:val="0"/>
              <w:divBdr>
                <w:top w:val="none" w:sz="0" w:space="0" w:color="auto"/>
                <w:left w:val="none" w:sz="0" w:space="0" w:color="auto"/>
                <w:bottom w:val="none" w:sz="0" w:space="0" w:color="auto"/>
                <w:right w:val="none" w:sz="0" w:space="0" w:color="auto"/>
              </w:divBdr>
            </w:div>
            <w:div w:id="1580360586">
              <w:marLeft w:val="0"/>
              <w:marRight w:val="0"/>
              <w:marTop w:val="0"/>
              <w:marBottom w:val="0"/>
              <w:divBdr>
                <w:top w:val="none" w:sz="0" w:space="0" w:color="auto"/>
                <w:left w:val="none" w:sz="0" w:space="0" w:color="auto"/>
                <w:bottom w:val="none" w:sz="0" w:space="0" w:color="auto"/>
                <w:right w:val="none" w:sz="0" w:space="0" w:color="auto"/>
              </w:divBdr>
            </w:div>
            <w:div w:id="1660961816">
              <w:marLeft w:val="0"/>
              <w:marRight w:val="0"/>
              <w:marTop w:val="0"/>
              <w:marBottom w:val="0"/>
              <w:divBdr>
                <w:top w:val="none" w:sz="0" w:space="0" w:color="auto"/>
                <w:left w:val="none" w:sz="0" w:space="0" w:color="auto"/>
                <w:bottom w:val="none" w:sz="0" w:space="0" w:color="auto"/>
                <w:right w:val="none" w:sz="0" w:space="0" w:color="auto"/>
              </w:divBdr>
            </w:div>
          </w:divsChild>
        </w:div>
        <w:div w:id="77606699">
          <w:marLeft w:val="0"/>
          <w:marRight w:val="0"/>
          <w:marTop w:val="0"/>
          <w:marBottom w:val="0"/>
          <w:divBdr>
            <w:top w:val="none" w:sz="0" w:space="0" w:color="auto"/>
            <w:left w:val="none" w:sz="0" w:space="0" w:color="auto"/>
            <w:bottom w:val="none" w:sz="0" w:space="0" w:color="auto"/>
            <w:right w:val="none" w:sz="0" w:space="0" w:color="auto"/>
          </w:divBdr>
          <w:divsChild>
            <w:div w:id="845052088">
              <w:marLeft w:val="0"/>
              <w:marRight w:val="0"/>
              <w:marTop w:val="0"/>
              <w:marBottom w:val="0"/>
              <w:divBdr>
                <w:top w:val="none" w:sz="0" w:space="0" w:color="auto"/>
                <w:left w:val="none" w:sz="0" w:space="0" w:color="auto"/>
                <w:bottom w:val="none" w:sz="0" w:space="0" w:color="auto"/>
                <w:right w:val="none" w:sz="0" w:space="0" w:color="auto"/>
              </w:divBdr>
            </w:div>
            <w:div w:id="17717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9895">
      <w:bodyDiv w:val="1"/>
      <w:marLeft w:val="0"/>
      <w:marRight w:val="0"/>
      <w:marTop w:val="0"/>
      <w:marBottom w:val="0"/>
      <w:divBdr>
        <w:top w:val="none" w:sz="0" w:space="0" w:color="auto"/>
        <w:left w:val="none" w:sz="0" w:space="0" w:color="auto"/>
        <w:bottom w:val="none" w:sz="0" w:space="0" w:color="auto"/>
        <w:right w:val="none" w:sz="0" w:space="0" w:color="auto"/>
      </w:divBdr>
    </w:div>
    <w:div w:id="503130427">
      <w:bodyDiv w:val="1"/>
      <w:marLeft w:val="0"/>
      <w:marRight w:val="0"/>
      <w:marTop w:val="0"/>
      <w:marBottom w:val="0"/>
      <w:divBdr>
        <w:top w:val="none" w:sz="0" w:space="0" w:color="auto"/>
        <w:left w:val="none" w:sz="0" w:space="0" w:color="auto"/>
        <w:bottom w:val="none" w:sz="0" w:space="0" w:color="auto"/>
        <w:right w:val="none" w:sz="0" w:space="0" w:color="auto"/>
      </w:divBdr>
      <w:divsChild>
        <w:div w:id="743377061">
          <w:marLeft w:val="0"/>
          <w:marRight w:val="0"/>
          <w:marTop w:val="0"/>
          <w:marBottom w:val="0"/>
          <w:divBdr>
            <w:top w:val="none" w:sz="0" w:space="0" w:color="auto"/>
            <w:left w:val="none" w:sz="0" w:space="0" w:color="auto"/>
            <w:bottom w:val="none" w:sz="0" w:space="0" w:color="auto"/>
            <w:right w:val="none" w:sz="0" w:space="0" w:color="auto"/>
          </w:divBdr>
        </w:div>
        <w:div w:id="1025012980">
          <w:marLeft w:val="0"/>
          <w:marRight w:val="0"/>
          <w:marTop w:val="0"/>
          <w:marBottom w:val="0"/>
          <w:divBdr>
            <w:top w:val="none" w:sz="0" w:space="0" w:color="auto"/>
            <w:left w:val="none" w:sz="0" w:space="0" w:color="auto"/>
            <w:bottom w:val="none" w:sz="0" w:space="0" w:color="auto"/>
            <w:right w:val="none" w:sz="0" w:space="0" w:color="auto"/>
          </w:divBdr>
        </w:div>
        <w:div w:id="1835022612">
          <w:marLeft w:val="0"/>
          <w:marRight w:val="0"/>
          <w:marTop w:val="0"/>
          <w:marBottom w:val="0"/>
          <w:divBdr>
            <w:top w:val="none" w:sz="0" w:space="0" w:color="auto"/>
            <w:left w:val="none" w:sz="0" w:space="0" w:color="auto"/>
            <w:bottom w:val="none" w:sz="0" w:space="0" w:color="auto"/>
            <w:right w:val="none" w:sz="0" w:space="0" w:color="auto"/>
          </w:divBdr>
        </w:div>
        <w:div w:id="468523862">
          <w:marLeft w:val="0"/>
          <w:marRight w:val="0"/>
          <w:marTop w:val="0"/>
          <w:marBottom w:val="0"/>
          <w:divBdr>
            <w:top w:val="none" w:sz="0" w:space="0" w:color="auto"/>
            <w:left w:val="none" w:sz="0" w:space="0" w:color="auto"/>
            <w:bottom w:val="none" w:sz="0" w:space="0" w:color="auto"/>
            <w:right w:val="none" w:sz="0" w:space="0" w:color="auto"/>
          </w:divBdr>
          <w:divsChild>
            <w:div w:id="1403331568">
              <w:marLeft w:val="0"/>
              <w:marRight w:val="0"/>
              <w:marTop w:val="0"/>
              <w:marBottom w:val="0"/>
              <w:divBdr>
                <w:top w:val="none" w:sz="0" w:space="0" w:color="auto"/>
                <w:left w:val="none" w:sz="0" w:space="0" w:color="auto"/>
                <w:bottom w:val="none" w:sz="0" w:space="0" w:color="auto"/>
                <w:right w:val="none" w:sz="0" w:space="0" w:color="auto"/>
              </w:divBdr>
            </w:div>
            <w:div w:id="1172643389">
              <w:marLeft w:val="0"/>
              <w:marRight w:val="0"/>
              <w:marTop w:val="0"/>
              <w:marBottom w:val="0"/>
              <w:divBdr>
                <w:top w:val="none" w:sz="0" w:space="0" w:color="auto"/>
                <w:left w:val="none" w:sz="0" w:space="0" w:color="auto"/>
                <w:bottom w:val="none" w:sz="0" w:space="0" w:color="auto"/>
                <w:right w:val="none" w:sz="0" w:space="0" w:color="auto"/>
              </w:divBdr>
            </w:div>
            <w:div w:id="515114466">
              <w:marLeft w:val="0"/>
              <w:marRight w:val="0"/>
              <w:marTop w:val="0"/>
              <w:marBottom w:val="0"/>
              <w:divBdr>
                <w:top w:val="none" w:sz="0" w:space="0" w:color="auto"/>
                <w:left w:val="none" w:sz="0" w:space="0" w:color="auto"/>
                <w:bottom w:val="none" w:sz="0" w:space="0" w:color="auto"/>
                <w:right w:val="none" w:sz="0" w:space="0" w:color="auto"/>
              </w:divBdr>
            </w:div>
            <w:div w:id="779833255">
              <w:marLeft w:val="0"/>
              <w:marRight w:val="0"/>
              <w:marTop w:val="0"/>
              <w:marBottom w:val="0"/>
              <w:divBdr>
                <w:top w:val="none" w:sz="0" w:space="0" w:color="auto"/>
                <w:left w:val="none" w:sz="0" w:space="0" w:color="auto"/>
                <w:bottom w:val="none" w:sz="0" w:space="0" w:color="auto"/>
                <w:right w:val="none" w:sz="0" w:space="0" w:color="auto"/>
              </w:divBdr>
            </w:div>
            <w:div w:id="1507019572">
              <w:marLeft w:val="0"/>
              <w:marRight w:val="0"/>
              <w:marTop w:val="0"/>
              <w:marBottom w:val="0"/>
              <w:divBdr>
                <w:top w:val="none" w:sz="0" w:space="0" w:color="auto"/>
                <w:left w:val="none" w:sz="0" w:space="0" w:color="auto"/>
                <w:bottom w:val="none" w:sz="0" w:space="0" w:color="auto"/>
                <w:right w:val="none" w:sz="0" w:space="0" w:color="auto"/>
              </w:divBdr>
            </w:div>
          </w:divsChild>
        </w:div>
        <w:div w:id="178934864">
          <w:marLeft w:val="0"/>
          <w:marRight w:val="0"/>
          <w:marTop w:val="0"/>
          <w:marBottom w:val="0"/>
          <w:divBdr>
            <w:top w:val="none" w:sz="0" w:space="0" w:color="auto"/>
            <w:left w:val="none" w:sz="0" w:space="0" w:color="auto"/>
            <w:bottom w:val="none" w:sz="0" w:space="0" w:color="auto"/>
            <w:right w:val="none" w:sz="0" w:space="0" w:color="auto"/>
          </w:divBdr>
          <w:divsChild>
            <w:div w:id="1891065962">
              <w:marLeft w:val="0"/>
              <w:marRight w:val="0"/>
              <w:marTop w:val="0"/>
              <w:marBottom w:val="0"/>
              <w:divBdr>
                <w:top w:val="none" w:sz="0" w:space="0" w:color="auto"/>
                <w:left w:val="none" w:sz="0" w:space="0" w:color="auto"/>
                <w:bottom w:val="none" w:sz="0" w:space="0" w:color="auto"/>
                <w:right w:val="none" w:sz="0" w:space="0" w:color="auto"/>
              </w:divBdr>
            </w:div>
            <w:div w:id="2020306886">
              <w:marLeft w:val="0"/>
              <w:marRight w:val="0"/>
              <w:marTop w:val="0"/>
              <w:marBottom w:val="0"/>
              <w:divBdr>
                <w:top w:val="none" w:sz="0" w:space="0" w:color="auto"/>
                <w:left w:val="none" w:sz="0" w:space="0" w:color="auto"/>
                <w:bottom w:val="none" w:sz="0" w:space="0" w:color="auto"/>
                <w:right w:val="none" w:sz="0" w:space="0" w:color="auto"/>
              </w:divBdr>
            </w:div>
            <w:div w:id="1804425068">
              <w:marLeft w:val="0"/>
              <w:marRight w:val="0"/>
              <w:marTop w:val="0"/>
              <w:marBottom w:val="0"/>
              <w:divBdr>
                <w:top w:val="none" w:sz="0" w:space="0" w:color="auto"/>
                <w:left w:val="none" w:sz="0" w:space="0" w:color="auto"/>
                <w:bottom w:val="none" w:sz="0" w:space="0" w:color="auto"/>
                <w:right w:val="none" w:sz="0" w:space="0" w:color="auto"/>
              </w:divBdr>
            </w:div>
            <w:div w:id="17535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2478">
      <w:bodyDiv w:val="1"/>
      <w:marLeft w:val="0"/>
      <w:marRight w:val="0"/>
      <w:marTop w:val="0"/>
      <w:marBottom w:val="0"/>
      <w:divBdr>
        <w:top w:val="none" w:sz="0" w:space="0" w:color="auto"/>
        <w:left w:val="none" w:sz="0" w:space="0" w:color="auto"/>
        <w:bottom w:val="none" w:sz="0" w:space="0" w:color="auto"/>
        <w:right w:val="none" w:sz="0" w:space="0" w:color="auto"/>
      </w:divBdr>
      <w:divsChild>
        <w:div w:id="612056782">
          <w:marLeft w:val="0"/>
          <w:marRight w:val="0"/>
          <w:marTop w:val="0"/>
          <w:marBottom w:val="0"/>
          <w:divBdr>
            <w:top w:val="none" w:sz="0" w:space="0" w:color="auto"/>
            <w:left w:val="none" w:sz="0" w:space="0" w:color="auto"/>
            <w:bottom w:val="none" w:sz="0" w:space="0" w:color="auto"/>
            <w:right w:val="none" w:sz="0" w:space="0" w:color="auto"/>
          </w:divBdr>
        </w:div>
        <w:div w:id="229076131">
          <w:marLeft w:val="0"/>
          <w:marRight w:val="0"/>
          <w:marTop w:val="0"/>
          <w:marBottom w:val="0"/>
          <w:divBdr>
            <w:top w:val="none" w:sz="0" w:space="0" w:color="auto"/>
            <w:left w:val="none" w:sz="0" w:space="0" w:color="auto"/>
            <w:bottom w:val="none" w:sz="0" w:space="0" w:color="auto"/>
            <w:right w:val="none" w:sz="0" w:space="0" w:color="auto"/>
          </w:divBdr>
        </w:div>
        <w:div w:id="1643466196">
          <w:marLeft w:val="0"/>
          <w:marRight w:val="0"/>
          <w:marTop w:val="0"/>
          <w:marBottom w:val="0"/>
          <w:divBdr>
            <w:top w:val="none" w:sz="0" w:space="0" w:color="auto"/>
            <w:left w:val="none" w:sz="0" w:space="0" w:color="auto"/>
            <w:bottom w:val="none" w:sz="0" w:space="0" w:color="auto"/>
            <w:right w:val="none" w:sz="0" w:space="0" w:color="auto"/>
          </w:divBdr>
        </w:div>
        <w:div w:id="1252163100">
          <w:marLeft w:val="0"/>
          <w:marRight w:val="0"/>
          <w:marTop w:val="0"/>
          <w:marBottom w:val="0"/>
          <w:divBdr>
            <w:top w:val="none" w:sz="0" w:space="0" w:color="auto"/>
            <w:left w:val="none" w:sz="0" w:space="0" w:color="auto"/>
            <w:bottom w:val="none" w:sz="0" w:space="0" w:color="auto"/>
            <w:right w:val="none" w:sz="0" w:space="0" w:color="auto"/>
          </w:divBdr>
        </w:div>
        <w:div w:id="433019905">
          <w:marLeft w:val="0"/>
          <w:marRight w:val="0"/>
          <w:marTop w:val="0"/>
          <w:marBottom w:val="0"/>
          <w:divBdr>
            <w:top w:val="none" w:sz="0" w:space="0" w:color="auto"/>
            <w:left w:val="none" w:sz="0" w:space="0" w:color="auto"/>
            <w:bottom w:val="none" w:sz="0" w:space="0" w:color="auto"/>
            <w:right w:val="none" w:sz="0" w:space="0" w:color="auto"/>
          </w:divBdr>
        </w:div>
        <w:div w:id="194006583">
          <w:marLeft w:val="0"/>
          <w:marRight w:val="0"/>
          <w:marTop w:val="0"/>
          <w:marBottom w:val="0"/>
          <w:divBdr>
            <w:top w:val="none" w:sz="0" w:space="0" w:color="auto"/>
            <w:left w:val="none" w:sz="0" w:space="0" w:color="auto"/>
            <w:bottom w:val="none" w:sz="0" w:space="0" w:color="auto"/>
            <w:right w:val="none" w:sz="0" w:space="0" w:color="auto"/>
          </w:divBdr>
          <w:divsChild>
            <w:div w:id="900989232">
              <w:marLeft w:val="0"/>
              <w:marRight w:val="0"/>
              <w:marTop w:val="0"/>
              <w:marBottom w:val="0"/>
              <w:divBdr>
                <w:top w:val="none" w:sz="0" w:space="0" w:color="auto"/>
                <w:left w:val="none" w:sz="0" w:space="0" w:color="auto"/>
                <w:bottom w:val="none" w:sz="0" w:space="0" w:color="auto"/>
                <w:right w:val="none" w:sz="0" w:space="0" w:color="auto"/>
              </w:divBdr>
            </w:div>
            <w:div w:id="1682657491">
              <w:marLeft w:val="0"/>
              <w:marRight w:val="0"/>
              <w:marTop w:val="0"/>
              <w:marBottom w:val="0"/>
              <w:divBdr>
                <w:top w:val="none" w:sz="0" w:space="0" w:color="auto"/>
                <w:left w:val="none" w:sz="0" w:space="0" w:color="auto"/>
                <w:bottom w:val="none" w:sz="0" w:space="0" w:color="auto"/>
                <w:right w:val="none" w:sz="0" w:space="0" w:color="auto"/>
              </w:divBdr>
            </w:div>
            <w:div w:id="1079329579">
              <w:marLeft w:val="0"/>
              <w:marRight w:val="0"/>
              <w:marTop w:val="0"/>
              <w:marBottom w:val="0"/>
              <w:divBdr>
                <w:top w:val="none" w:sz="0" w:space="0" w:color="auto"/>
                <w:left w:val="none" w:sz="0" w:space="0" w:color="auto"/>
                <w:bottom w:val="none" w:sz="0" w:space="0" w:color="auto"/>
                <w:right w:val="none" w:sz="0" w:space="0" w:color="auto"/>
              </w:divBdr>
            </w:div>
            <w:div w:id="67848453">
              <w:marLeft w:val="0"/>
              <w:marRight w:val="0"/>
              <w:marTop w:val="0"/>
              <w:marBottom w:val="0"/>
              <w:divBdr>
                <w:top w:val="none" w:sz="0" w:space="0" w:color="auto"/>
                <w:left w:val="none" w:sz="0" w:space="0" w:color="auto"/>
                <w:bottom w:val="none" w:sz="0" w:space="0" w:color="auto"/>
                <w:right w:val="none" w:sz="0" w:space="0" w:color="auto"/>
              </w:divBdr>
            </w:div>
            <w:div w:id="1984045993">
              <w:marLeft w:val="0"/>
              <w:marRight w:val="0"/>
              <w:marTop w:val="0"/>
              <w:marBottom w:val="0"/>
              <w:divBdr>
                <w:top w:val="none" w:sz="0" w:space="0" w:color="auto"/>
                <w:left w:val="none" w:sz="0" w:space="0" w:color="auto"/>
                <w:bottom w:val="none" w:sz="0" w:space="0" w:color="auto"/>
                <w:right w:val="none" w:sz="0" w:space="0" w:color="auto"/>
              </w:divBdr>
            </w:div>
          </w:divsChild>
        </w:div>
        <w:div w:id="2024084329">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
            <w:div w:id="617563666">
              <w:marLeft w:val="0"/>
              <w:marRight w:val="0"/>
              <w:marTop w:val="0"/>
              <w:marBottom w:val="0"/>
              <w:divBdr>
                <w:top w:val="none" w:sz="0" w:space="0" w:color="auto"/>
                <w:left w:val="none" w:sz="0" w:space="0" w:color="auto"/>
                <w:bottom w:val="none" w:sz="0" w:space="0" w:color="auto"/>
                <w:right w:val="none" w:sz="0" w:space="0" w:color="auto"/>
              </w:divBdr>
            </w:div>
            <w:div w:id="1264726379">
              <w:marLeft w:val="0"/>
              <w:marRight w:val="0"/>
              <w:marTop w:val="0"/>
              <w:marBottom w:val="0"/>
              <w:divBdr>
                <w:top w:val="none" w:sz="0" w:space="0" w:color="auto"/>
                <w:left w:val="none" w:sz="0" w:space="0" w:color="auto"/>
                <w:bottom w:val="none" w:sz="0" w:space="0" w:color="auto"/>
                <w:right w:val="none" w:sz="0" w:space="0" w:color="auto"/>
              </w:divBdr>
            </w:div>
            <w:div w:id="1813862579">
              <w:marLeft w:val="0"/>
              <w:marRight w:val="0"/>
              <w:marTop w:val="0"/>
              <w:marBottom w:val="0"/>
              <w:divBdr>
                <w:top w:val="none" w:sz="0" w:space="0" w:color="auto"/>
                <w:left w:val="none" w:sz="0" w:space="0" w:color="auto"/>
                <w:bottom w:val="none" w:sz="0" w:space="0" w:color="auto"/>
                <w:right w:val="none" w:sz="0" w:space="0" w:color="auto"/>
              </w:divBdr>
            </w:div>
            <w:div w:id="20107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7833">
      <w:bodyDiv w:val="1"/>
      <w:marLeft w:val="0"/>
      <w:marRight w:val="0"/>
      <w:marTop w:val="0"/>
      <w:marBottom w:val="0"/>
      <w:divBdr>
        <w:top w:val="none" w:sz="0" w:space="0" w:color="auto"/>
        <w:left w:val="none" w:sz="0" w:space="0" w:color="auto"/>
        <w:bottom w:val="none" w:sz="0" w:space="0" w:color="auto"/>
        <w:right w:val="none" w:sz="0" w:space="0" w:color="auto"/>
      </w:divBdr>
      <w:divsChild>
        <w:div w:id="75447812">
          <w:marLeft w:val="0"/>
          <w:marRight w:val="0"/>
          <w:marTop w:val="0"/>
          <w:marBottom w:val="0"/>
          <w:divBdr>
            <w:top w:val="none" w:sz="0" w:space="0" w:color="auto"/>
            <w:left w:val="none" w:sz="0" w:space="0" w:color="auto"/>
            <w:bottom w:val="none" w:sz="0" w:space="0" w:color="auto"/>
            <w:right w:val="none" w:sz="0" w:space="0" w:color="auto"/>
          </w:divBdr>
        </w:div>
        <w:div w:id="821392107">
          <w:marLeft w:val="0"/>
          <w:marRight w:val="0"/>
          <w:marTop w:val="0"/>
          <w:marBottom w:val="0"/>
          <w:divBdr>
            <w:top w:val="none" w:sz="0" w:space="0" w:color="auto"/>
            <w:left w:val="none" w:sz="0" w:space="0" w:color="auto"/>
            <w:bottom w:val="none" w:sz="0" w:space="0" w:color="auto"/>
            <w:right w:val="none" w:sz="0" w:space="0" w:color="auto"/>
          </w:divBdr>
        </w:div>
        <w:div w:id="1616281314">
          <w:marLeft w:val="0"/>
          <w:marRight w:val="0"/>
          <w:marTop w:val="0"/>
          <w:marBottom w:val="0"/>
          <w:divBdr>
            <w:top w:val="none" w:sz="0" w:space="0" w:color="auto"/>
            <w:left w:val="none" w:sz="0" w:space="0" w:color="auto"/>
            <w:bottom w:val="none" w:sz="0" w:space="0" w:color="auto"/>
            <w:right w:val="none" w:sz="0" w:space="0" w:color="auto"/>
          </w:divBdr>
          <w:divsChild>
            <w:div w:id="1333558327">
              <w:marLeft w:val="0"/>
              <w:marRight w:val="0"/>
              <w:marTop w:val="0"/>
              <w:marBottom w:val="0"/>
              <w:divBdr>
                <w:top w:val="none" w:sz="0" w:space="0" w:color="auto"/>
                <w:left w:val="none" w:sz="0" w:space="0" w:color="auto"/>
                <w:bottom w:val="none" w:sz="0" w:space="0" w:color="auto"/>
                <w:right w:val="none" w:sz="0" w:space="0" w:color="auto"/>
              </w:divBdr>
            </w:div>
            <w:div w:id="1776052161">
              <w:marLeft w:val="0"/>
              <w:marRight w:val="0"/>
              <w:marTop w:val="0"/>
              <w:marBottom w:val="0"/>
              <w:divBdr>
                <w:top w:val="none" w:sz="0" w:space="0" w:color="auto"/>
                <w:left w:val="none" w:sz="0" w:space="0" w:color="auto"/>
                <w:bottom w:val="none" w:sz="0" w:space="0" w:color="auto"/>
                <w:right w:val="none" w:sz="0" w:space="0" w:color="auto"/>
              </w:divBdr>
            </w:div>
            <w:div w:id="255984254">
              <w:marLeft w:val="0"/>
              <w:marRight w:val="0"/>
              <w:marTop w:val="0"/>
              <w:marBottom w:val="0"/>
              <w:divBdr>
                <w:top w:val="none" w:sz="0" w:space="0" w:color="auto"/>
                <w:left w:val="none" w:sz="0" w:space="0" w:color="auto"/>
                <w:bottom w:val="none" w:sz="0" w:space="0" w:color="auto"/>
                <w:right w:val="none" w:sz="0" w:space="0" w:color="auto"/>
              </w:divBdr>
            </w:div>
            <w:div w:id="780731783">
              <w:marLeft w:val="0"/>
              <w:marRight w:val="0"/>
              <w:marTop w:val="0"/>
              <w:marBottom w:val="0"/>
              <w:divBdr>
                <w:top w:val="none" w:sz="0" w:space="0" w:color="auto"/>
                <w:left w:val="none" w:sz="0" w:space="0" w:color="auto"/>
                <w:bottom w:val="none" w:sz="0" w:space="0" w:color="auto"/>
                <w:right w:val="none" w:sz="0" w:space="0" w:color="auto"/>
              </w:divBdr>
            </w:div>
            <w:div w:id="820854918">
              <w:marLeft w:val="0"/>
              <w:marRight w:val="0"/>
              <w:marTop w:val="0"/>
              <w:marBottom w:val="0"/>
              <w:divBdr>
                <w:top w:val="none" w:sz="0" w:space="0" w:color="auto"/>
                <w:left w:val="none" w:sz="0" w:space="0" w:color="auto"/>
                <w:bottom w:val="none" w:sz="0" w:space="0" w:color="auto"/>
                <w:right w:val="none" w:sz="0" w:space="0" w:color="auto"/>
              </w:divBdr>
            </w:div>
          </w:divsChild>
        </w:div>
        <w:div w:id="1520120676">
          <w:marLeft w:val="0"/>
          <w:marRight w:val="0"/>
          <w:marTop w:val="0"/>
          <w:marBottom w:val="0"/>
          <w:divBdr>
            <w:top w:val="none" w:sz="0" w:space="0" w:color="auto"/>
            <w:left w:val="none" w:sz="0" w:space="0" w:color="auto"/>
            <w:bottom w:val="none" w:sz="0" w:space="0" w:color="auto"/>
            <w:right w:val="none" w:sz="0" w:space="0" w:color="auto"/>
          </w:divBdr>
          <w:divsChild>
            <w:div w:id="100297406">
              <w:marLeft w:val="0"/>
              <w:marRight w:val="0"/>
              <w:marTop w:val="0"/>
              <w:marBottom w:val="0"/>
              <w:divBdr>
                <w:top w:val="none" w:sz="0" w:space="0" w:color="auto"/>
                <w:left w:val="none" w:sz="0" w:space="0" w:color="auto"/>
                <w:bottom w:val="none" w:sz="0" w:space="0" w:color="auto"/>
                <w:right w:val="none" w:sz="0" w:space="0" w:color="auto"/>
              </w:divBdr>
            </w:div>
            <w:div w:id="701829267">
              <w:marLeft w:val="0"/>
              <w:marRight w:val="0"/>
              <w:marTop w:val="0"/>
              <w:marBottom w:val="0"/>
              <w:divBdr>
                <w:top w:val="none" w:sz="0" w:space="0" w:color="auto"/>
                <w:left w:val="none" w:sz="0" w:space="0" w:color="auto"/>
                <w:bottom w:val="none" w:sz="0" w:space="0" w:color="auto"/>
                <w:right w:val="none" w:sz="0" w:space="0" w:color="auto"/>
              </w:divBdr>
            </w:div>
            <w:div w:id="19892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3884">
      <w:bodyDiv w:val="1"/>
      <w:marLeft w:val="0"/>
      <w:marRight w:val="0"/>
      <w:marTop w:val="0"/>
      <w:marBottom w:val="0"/>
      <w:divBdr>
        <w:top w:val="none" w:sz="0" w:space="0" w:color="auto"/>
        <w:left w:val="none" w:sz="0" w:space="0" w:color="auto"/>
        <w:bottom w:val="none" w:sz="0" w:space="0" w:color="auto"/>
        <w:right w:val="none" w:sz="0" w:space="0" w:color="auto"/>
      </w:divBdr>
      <w:divsChild>
        <w:div w:id="107238504">
          <w:marLeft w:val="0"/>
          <w:marRight w:val="0"/>
          <w:marTop w:val="0"/>
          <w:marBottom w:val="0"/>
          <w:divBdr>
            <w:top w:val="none" w:sz="0" w:space="0" w:color="auto"/>
            <w:left w:val="none" w:sz="0" w:space="0" w:color="auto"/>
            <w:bottom w:val="none" w:sz="0" w:space="0" w:color="auto"/>
            <w:right w:val="none" w:sz="0" w:space="0" w:color="auto"/>
          </w:divBdr>
        </w:div>
        <w:div w:id="726801477">
          <w:marLeft w:val="0"/>
          <w:marRight w:val="0"/>
          <w:marTop w:val="0"/>
          <w:marBottom w:val="0"/>
          <w:divBdr>
            <w:top w:val="none" w:sz="0" w:space="0" w:color="auto"/>
            <w:left w:val="none" w:sz="0" w:space="0" w:color="auto"/>
            <w:bottom w:val="none" w:sz="0" w:space="0" w:color="auto"/>
            <w:right w:val="none" w:sz="0" w:space="0" w:color="auto"/>
          </w:divBdr>
        </w:div>
        <w:div w:id="143203439">
          <w:marLeft w:val="0"/>
          <w:marRight w:val="0"/>
          <w:marTop w:val="0"/>
          <w:marBottom w:val="0"/>
          <w:divBdr>
            <w:top w:val="none" w:sz="0" w:space="0" w:color="auto"/>
            <w:left w:val="none" w:sz="0" w:space="0" w:color="auto"/>
            <w:bottom w:val="none" w:sz="0" w:space="0" w:color="auto"/>
            <w:right w:val="none" w:sz="0" w:space="0" w:color="auto"/>
          </w:divBdr>
        </w:div>
        <w:div w:id="1651713785">
          <w:marLeft w:val="0"/>
          <w:marRight w:val="0"/>
          <w:marTop w:val="0"/>
          <w:marBottom w:val="0"/>
          <w:divBdr>
            <w:top w:val="none" w:sz="0" w:space="0" w:color="auto"/>
            <w:left w:val="none" w:sz="0" w:space="0" w:color="auto"/>
            <w:bottom w:val="none" w:sz="0" w:space="0" w:color="auto"/>
            <w:right w:val="none" w:sz="0" w:space="0" w:color="auto"/>
          </w:divBdr>
        </w:div>
        <w:div w:id="959342795">
          <w:marLeft w:val="0"/>
          <w:marRight w:val="0"/>
          <w:marTop w:val="0"/>
          <w:marBottom w:val="0"/>
          <w:divBdr>
            <w:top w:val="none" w:sz="0" w:space="0" w:color="auto"/>
            <w:left w:val="none" w:sz="0" w:space="0" w:color="auto"/>
            <w:bottom w:val="none" w:sz="0" w:space="0" w:color="auto"/>
            <w:right w:val="none" w:sz="0" w:space="0" w:color="auto"/>
          </w:divBdr>
        </w:div>
        <w:div w:id="1647516591">
          <w:marLeft w:val="0"/>
          <w:marRight w:val="0"/>
          <w:marTop w:val="0"/>
          <w:marBottom w:val="0"/>
          <w:divBdr>
            <w:top w:val="none" w:sz="0" w:space="0" w:color="auto"/>
            <w:left w:val="none" w:sz="0" w:space="0" w:color="auto"/>
            <w:bottom w:val="none" w:sz="0" w:space="0" w:color="auto"/>
            <w:right w:val="none" w:sz="0" w:space="0" w:color="auto"/>
          </w:divBdr>
        </w:div>
        <w:div w:id="537743239">
          <w:marLeft w:val="0"/>
          <w:marRight w:val="0"/>
          <w:marTop w:val="0"/>
          <w:marBottom w:val="0"/>
          <w:divBdr>
            <w:top w:val="none" w:sz="0" w:space="0" w:color="auto"/>
            <w:left w:val="none" w:sz="0" w:space="0" w:color="auto"/>
            <w:bottom w:val="none" w:sz="0" w:space="0" w:color="auto"/>
            <w:right w:val="none" w:sz="0" w:space="0" w:color="auto"/>
          </w:divBdr>
        </w:div>
        <w:div w:id="761529192">
          <w:marLeft w:val="0"/>
          <w:marRight w:val="0"/>
          <w:marTop w:val="0"/>
          <w:marBottom w:val="0"/>
          <w:divBdr>
            <w:top w:val="none" w:sz="0" w:space="0" w:color="auto"/>
            <w:left w:val="none" w:sz="0" w:space="0" w:color="auto"/>
            <w:bottom w:val="none" w:sz="0" w:space="0" w:color="auto"/>
            <w:right w:val="none" w:sz="0" w:space="0" w:color="auto"/>
          </w:divBdr>
        </w:div>
      </w:divsChild>
    </w:div>
    <w:div w:id="684401837">
      <w:bodyDiv w:val="1"/>
      <w:marLeft w:val="0"/>
      <w:marRight w:val="0"/>
      <w:marTop w:val="0"/>
      <w:marBottom w:val="0"/>
      <w:divBdr>
        <w:top w:val="none" w:sz="0" w:space="0" w:color="auto"/>
        <w:left w:val="none" w:sz="0" w:space="0" w:color="auto"/>
        <w:bottom w:val="none" w:sz="0" w:space="0" w:color="auto"/>
        <w:right w:val="none" w:sz="0" w:space="0" w:color="auto"/>
      </w:divBdr>
      <w:divsChild>
        <w:div w:id="1045912313">
          <w:marLeft w:val="0"/>
          <w:marRight w:val="0"/>
          <w:marTop w:val="0"/>
          <w:marBottom w:val="0"/>
          <w:divBdr>
            <w:top w:val="none" w:sz="0" w:space="0" w:color="auto"/>
            <w:left w:val="none" w:sz="0" w:space="0" w:color="auto"/>
            <w:bottom w:val="none" w:sz="0" w:space="0" w:color="auto"/>
            <w:right w:val="none" w:sz="0" w:space="0" w:color="auto"/>
          </w:divBdr>
        </w:div>
        <w:div w:id="380131259">
          <w:marLeft w:val="0"/>
          <w:marRight w:val="0"/>
          <w:marTop w:val="0"/>
          <w:marBottom w:val="0"/>
          <w:divBdr>
            <w:top w:val="none" w:sz="0" w:space="0" w:color="auto"/>
            <w:left w:val="none" w:sz="0" w:space="0" w:color="auto"/>
            <w:bottom w:val="none" w:sz="0" w:space="0" w:color="auto"/>
            <w:right w:val="none" w:sz="0" w:space="0" w:color="auto"/>
          </w:divBdr>
        </w:div>
        <w:div w:id="822701752">
          <w:marLeft w:val="0"/>
          <w:marRight w:val="0"/>
          <w:marTop w:val="0"/>
          <w:marBottom w:val="0"/>
          <w:divBdr>
            <w:top w:val="none" w:sz="0" w:space="0" w:color="auto"/>
            <w:left w:val="none" w:sz="0" w:space="0" w:color="auto"/>
            <w:bottom w:val="none" w:sz="0" w:space="0" w:color="auto"/>
            <w:right w:val="none" w:sz="0" w:space="0" w:color="auto"/>
          </w:divBdr>
        </w:div>
        <w:div w:id="1107500990">
          <w:marLeft w:val="0"/>
          <w:marRight w:val="0"/>
          <w:marTop w:val="0"/>
          <w:marBottom w:val="0"/>
          <w:divBdr>
            <w:top w:val="none" w:sz="0" w:space="0" w:color="auto"/>
            <w:left w:val="none" w:sz="0" w:space="0" w:color="auto"/>
            <w:bottom w:val="none" w:sz="0" w:space="0" w:color="auto"/>
            <w:right w:val="none" w:sz="0" w:space="0" w:color="auto"/>
          </w:divBdr>
        </w:div>
        <w:div w:id="1542789091">
          <w:marLeft w:val="0"/>
          <w:marRight w:val="0"/>
          <w:marTop w:val="0"/>
          <w:marBottom w:val="0"/>
          <w:divBdr>
            <w:top w:val="none" w:sz="0" w:space="0" w:color="auto"/>
            <w:left w:val="none" w:sz="0" w:space="0" w:color="auto"/>
            <w:bottom w:val="none" w:sz="0" w:space="0" w:color="auto"/>
            <w:right w:val="none" w:sz="0" w:space="0" w:color="auto"/>
          </w:divBdr>
        </w:div>
        <w:div w:id="1911769606">
          <w:marLeft w:val="0"/>
          <w:marRight w:val="0"/>
          <w:marTop w:val="0"/>
          <w:marBottom w:val="0"/>
          <w:divBdr>
            <w:top w:val="none" w:sz="0" w:space="0" w:color="auto"/>
            <w:left w:val="none" w:sz="0" w:space="0" w:color="auto"/>
            <w:bottom w:val="none" w:sz="0" w:space="0" w:color="auto"/>
            <w:right w:val="none" w:sz="0" w:space="0" w:color="auto"/>
          </w:divBdr>
        </w:div>
        <w:div w:id="1722555961">
          <w:marLeft w:val="0"/>
          <w:marRight w:val="0"/>
          <w:marTop w:val="0"/>
          <w:marBottom w:val="0"/>
          <w:divBdr>
            <w:top w:val="none" w:sz="0" w:space="0" w:color="auto"/>
            <w:left w:val="none" w:sz="0" w:space="0" w:color="auto"/>
            <w:bottom w:val="none" w:sz="0" w:space="0" w:color="auto"/>
            <w:right w:val="none" w:sz="0" w:space="0" w:color="auto"/>
          </w:divBdr>
        </w:div>
        <w:div w:id="1965310152">
          <w:marLeft w:val="0"/>
          <w:marRight w:val="0"/>
          <w:marTop w:val="0"/>
          <w:marBottom w:val="0"/>
          <w:divBdr>
            <w:top w:val="none" w:sz="0" w:space="0" w:color="auto"/>
            <w:left w:val="none" w:sz="0" w:space="0" w:color="auto"/>
            <w:bottom w:val="none" w:sz="0" w:space="0" w:color="auto"/>
            <w:right w:val="none" w:sz="0" w:space="0" w:color="auto"/>
          </w:divBdr>
        </w:div>
        <w:div w:id="1090276871">
          <w:marLeft w:val="0"/>
          <w:marRight w:val="0"/>
          <w:marTop w:val="0"/>
          <w:marBottom w:val="0"/>
          <w:divBdr>
            <w:top w:val="none" w:sz="0" w:space="0" w:color="auto"/>
            <w:left w:val="none" w:sz="0" w:space="0" w:color="auto"/>
            <w:bottom w:val="none" w:sz="0" w:space="0" w:color="auto"/>
            <w:right w:val="none" w:sz="0" w:space="0" w:color="auto"/>
          </w:divBdr>
        </w:div>
        <w:div w:id="71901736">
          <w:marLeft w:val="0"/>
          <w:marRight w:val="0"/>
          <w:marTop w:val="0"/>
          <w:marBottom w:val="0"/>
          <w:divBdr>
            <w:top w:val="none" w:sz="0" w:space="0" w:color="auto"/>
            <w:left w:val="none" w:sz="0" w:space="0" w:color="auto"/>
            <w:bottom w:val="none" w:sz="0" w:space="0" w:color="auto"/>
            <w:right w:val="none" w:sz="0" w:space="0" w:color="auto"/>
          </w:divBdr>
        </w:div>
        <w:div w:id="2052880502">
          <w:marLeft w:val="0"/>
          <w:marRight w:val="0"/>
          <w:marTop w:val="0"/>
          <w:marBottom w:val="0"/>
          <w:divBdr>
            <w:top w:val="none" w:sz="0" w:space="0" w:color="auto"/>
            <w:left w:val="none" w:sz="0" w:space="0" w:color="auto"/>
            <w:bottom w:val="none" w:sz="0" w:space="0" w:color="auto"/>
            <w:right w:val="none" w:sz="0" w:space="0" w:color="auto"/>
          </w:divBdr>
        </w:div>
        <w:div w:id="1991595214">
          <w:marLeft w:val="0"/>
          <w:marRight w:val="0"/>
          <w:marTop w:val="0"/>
          <w:marBottom w:val="0"/>
          <w:divBdr>
            <w:top w:val="none" w:sz="0" w:space="0" w:color="auto"/>
            <w:left w:val="none" w:sz="0" w:space="0" w:color="auto"/>
            <w:bottom w:val="none" w:sz="0" w:space="0" w:color="auto"/>
            <w:right w:val="none" w:sz="0" w:space="0" w:color="auto"/>
          </w:divBdr>
        </w:div>
        <w:div w:id="71780215">
          <w:marLeft w:val="0"/>
          <w:marRight w:val="0"/>
          <w:marTop w:val="0"/>
          <w:marBottom w:val="0"/>
          <w:divBdr>
            <w:top w:val="none" w:sz="0" w:space="0" w:color="auto"/>
            <w:left w:val="none" w:sz="0" w:space="0" w:color="auto"/>
            <w:bottom w:val="none" w:sz="0" w:space="0" w:color="auto"/>
            <w:right w:val="none" w:sz="0" w:space="0" w:color="auto"/>
          </w:divBdr>
        </w:div>
        <w:div w:id="966738396">
          <w:marLeft w:val="0"/>
          <w:marRight w:val="0"/>
          <w:marTop w:val="0"/>
          <w:marBottom w:val="0"/>
          <w:divBdr>
            <w:top w:val="none" w:sz="0" w:space="0" w:color="auto"/>
            <w:left w:val="none" w:sz="0" w:space="0" w:color="auto"/>
            <w:bottom w:val="none" w:sz="0" w:space="0" w:color="auto"/>
            <w:right w:val="none" w:sz="0" w:space="0" w:color="auto"/>
          </w:divBdr>
        </w:div>
        <w:div w:id="521088146">
          <w:marLeft w:val="0"/>
          <w:marRight w:val="0"/>
          <w:marTop w:val="0"/>
          <w:marBottom w:val="0"/>
          <w:divBdr>
            <w:top w:val="none" w:sz="0" w:space="0" w:color="auto"/>
            <w:left w:val="none" w:sz="0" w:space="0" w:color="auto"/>
            <w:bottom w:val="none" w:sz="0" w:space="0" w:color="auto"/>
            <w:right w:val="none" w:sz="0" w:space="0" w:color="auto"/>
          </w:divBdr>
        </w:div>
        <w:div w:id="2011180718">
          <w:marLeft w:val="0"/>
          <w:marRight w:val="0"/>
          <w:marTop w:val="0"/>
          <w:marBottom w:val="0"/>
          <w:divBdr>
            <w:top w:val="none" w:sz="0" w:space="0" w:color="auto"/>
            <w:left w:val="none" w:sz="0" w:space="0" w:color="auto"/>
            <w:bottom w:val="none" w:sz="0" w:space="0" w:color="auto"/>
            <w:right w:val="none" w:sz="0" w:space="0" w:color="auto"/>
          </w:divBdr>
        </w:div>
        <w:div w:id="1416170969">
          <w:marLeft w:val="0"/>
          <w:marRight w:val="0"/>
          <w:marTop w:val="0"/>
          <w:marBottom w:val="0"/>
          <w:divBdr>
            <w:top w:val="none" w:sz="0" w:space="0" w:color="auto"/>
            <w:left w:val="none" w:sz="0" w:space="0" w:color="auto"/>
            <w:bottom w:val="none" w:sz="0" w:space="0" w:color="auto"/>
            <w:right w:val="none" w:sz="0" w:space="0" w:color="auto"/>
          </w:divBdr>
        </w:div>
        <w:div w:id="1119839355">
          <w:marLeft w:val="0"/>
          <w:marRight w:val="0"/>
          <w:marTop w:val="0"/>
          <w:marBottom w:val="0"/>
          <w:divBdr>
            <w:top w:val="none" w:sz="0" w:space="0" w:color="auto"/>
            <w:left w:val="none" w:sz="0" w:space="0" w:color="auto"/>
            <w:bottom w:val="none" w:sz="0" w:space="0" w:color="auto"/>
            <w:right w:val="none" w:sz="0" w:space="0" w:color="auto"/>
          </w:divBdr>
        </w:div>
        <w:div w:id="1840805614">
          <w:marLeft w:val="0"/>
          <w:marRight w:val="0"/>
          <w:marTop w:val="0"/>
          <w:marBottom w:val="0"/>
          <w:divBdr>
            <w:top w:val="none" w:sz="0" w:space="0" w:color="auto"/>
            <w:left w:val="none" w:sz="0" w:space="0" w:color="auto"/>
            <w:bottom w:val="none" w:sz="0" w:space="0" w:color="auto"/>
            <w:right w:val="none" w:sz="0" w:space="0" w:color="auto"/>
          </w:divBdr>
        </w:div>
        <w:div w:id="710884034">
          <w:marLeft w:val="0"/>
          <w:marRight w:val="0"/>
          <w:marTop w:val="0"/>
          <w:marBottom w:val="0"/>
          <w:divBdr>
            <w:top w:val="none" w:sz="0" w:space="0" w:color="auto"/>
            <w:left w:val="none" w:sz="0" w:space="0" w:color="auto"/>
            <w:bottom w:val="none" w:sz="0" w:space="0" w:color="auto"/>
            <w:right w:val="none" w:sz="0" w:space="0" w:color="auto"/>
          </w:divBdr>
        </w:div>
        <w:div w:id="1240751168">
          <w:marLeft w:val="0"/>
          <w:marRight w:val="0"/>
          <w:marTop w:val="0"/>
          <w:marBottom w:val="0"/>
          <w:divBdr>
            <w:top w:val="none" w:sz="0" w:space="0" w:color="auto"/>
            <w:left w:val="none" w:sz="0" w:space="0" w:color="auto"/>
            <w:bottom w:val="none" w:sz="0" w:space="0" w:color="auto"/>
            <w:right w:val="none" w:sz="0" w:space="0" w:color="auto"/>
          </w:divBdr>
        </w:div>
        <w:div w:id="570508920">
          <w:marLeft w:val="0"/>
          <w:marRight w:val="0"/>
          <w:marTop w:val="0"/>
          <w:marBottom w:val="0"/>
          <w:divBdr>
            <w:top w:val="none" w:sz="0" w:space="0" w:color="auto"/>
            <w:left w:val="none" w:sz="0" w:space="0" w:color="auto"/>
            <w:bottom w:val="none" w:sz="0" w:space="0" w:color="auto"/>
            <w:right w:val="none" w:sz="0" w:space="0" w:color="auto"/>
          </w:divBdr>
        </w:div>
        <w:div w:id="275672380">
          <w:marLeft w:val="0"/>
          <w:marRight w:val="0"/>
          <w:marTop w:val="0"/>
          <w:marBottom w:val="0"/>
          <w:divBdr>
            <w:top w:val="none" w:sz="0" w:space="0" w:color="auto"/>
            <w:left w:val="none" w:sz="0" w:space="0" w:color="auto"/>
            <w:bottom w:val="none" w:sz="0" w:space="0" w:color="auto"/>
            <w:right w:val="none" w:sz="0" w:space="0" w:color="auto"/>
          </w:divBdr>
        </w:div>
        <w:div w:id="1241714046">
          <w:marLeft w:val="0"/>
          <w:marRight w:val="0"/>
          <w:marTop w:val="0"/>
          <w:marBottom w:val="0"/>
          <w:divBdr>
            <w:top w:val="none" w:sz="0" w:space="0" w:color="auto"/>
            <w:left w:val="none" w:sz="0" w:space="0" w:color="auto"/>
            <w:bottom w:val="none" w:sz="0" w:space="0" w:color="auto"/>
            <w:right w:val="none" w:sz="0" w:space="0" w:color="auto"/>
          </w:divBdr>
        </w:div>
      </w:divsChild>
    </w:div>
    <w:div w:id="684944208">
      <w:bodyDiv w:val="1"/>
      <w:marLeft w:val="0"/>
      <w:marRight w:val="0"/>
      <w:marTop w:val="0"/>
      <w:marBottom w:val="0"/>
      <w:divBdr>
        <w:top w:val="none" w:sz="0" w:space="0" w:color="auto"/>
        <w:left w:val="none" w:sz="0" w:space="0" w:color="auto"/>
        <w:bottom w:val="none" w:sz="0" w:space="0" w:color="auto"/>
        <w:right w:val="none" w:sz="0" w:space="0" w:color="auto"/>
      </w:divBdr>
      <w:divsChild>
        <w:div w:id="776292577">
          <w:marLeft w:val="720"/>
          <w:marRight w:val="0"/>
          <w:marTop w:val="0"/>
          <w:marBottom w:val="180"/>
          <w:divBdr>
            <w:top w:val="none" w:sz="0" w:space="0" w:color="auto"/>
            <w:left w:val="none" w:sz="0" w:space="0" w:color="auto"/>
            <w:bottom w:val="none" w:sz="0" w:space="0" w:color="auto"/>
            <w:right w:val="none" w:sz="0" w:space="0" w:color="auto"/>
          </w:divBdr>
        </w:div>
        <w:div w:id="1744571442">
          <w:marLeft w:val="720"/>
          <w:marRight w:val="0"/>
          <w:marTop w:val="0"/>
          <w:marBottom w:val="180"/>
          <w:divBdr>
            <w:top w:val="none" w:sz="0" w:space="0" w:color="auto"/>
            <w:left w:val="none" w:sz="0" w:space="0" w:color="auto"/>
            <w:bottom w:val="none" w:sz="0" w:space="0" w:color="auto"/>
            <w:right w:val="none" w:sz="0" w:space="0" w:color="auto"/>
          </w:divBdr>
        </w:div>
        <w:div w:id="428701779">
          <w:marLeft w:val="720"/>
          <w:marRight w:val="0"/>
          <w:marTop w:val="0"/>
          <w:marBottom w:val="180"/>
          <w:divBdr>
            <w:top w:val="none" w:sz="0" w:space="0" w:color="auto"/>
            <w:left w:val="none" w:sz="0" w:space="0" w:color="auto"/>
            <w:bottom w:val="none" w:sz="0" w:space="0" w:color="auto"/>
            <w:right w:val="none" w:sz="0" w:space="0" w:color="auto"/>
          </w:divBdr>
        </w:div>
      </w:divsChild>
    </w:div>
    <w:div w:id="725495946">
      <w:bodyDiv w:val="1"/>
      <w:marLeft w:val="0"/>
      <w:marRight w:val="0"/>
      <w:marTop w:val="0"/>
      <w:marBottom w:val="0"/>
      <w:divBdr>
        <w:top w:val="none" w:sz="0" w:space="0" w:color="auto"/>
        <w:left w:val="none" w:sz="0" w:space="0" w:color="auto"/>
        <w:bottom w:val="none" w:sz="0" w:space="0" w:color="auto"/>
        <w:right w:val="none" w:sz="0" w:space="0" w:color="auto"/>
      </w:divBdr>
      <w:divsChild>
        <w:div w:id="1495803636">
          <w:marLeft w:val="0"/>
          <w:marRight w:val="0"/>
          <w:marTop w:val="0"/>
          <w:marBottom w:val="0"/>
          <w:divBdr>
            <w:top w:val="none" w:sz="0" w:space="0" w:color="auto"/>
            <w:left w:val="none" w:sz="0" w:space="0" w:color="auto"/>
            <w:bottom w:val="none" w:sz="0" w:space="0" w:color="auto"/>
            <w:right w:val="none" w:sz="0" w:space="0" w:color="auto"/>
          </w:divBdr>
        </w:div>
        <w:div w:id="22635436">
          <w:marLeft w:val="0"/>
          <w:marRight w:val="0"/>
          <w:marTop w:val="0"/>
          <w:marBottom w:val="0"/>
          <w:divBdr>
            <w:top w:val="none" w:sz="0" w:space="0" w:color="auto"/>
            <w:left w:val="none" w:sz="0" w:space="0" w:color="auto"/>
            <w:bottom w:val="none" w:sz="0" w:space="0" w:color="auto"/>
            <w:right w:val="none" w:sz="0" w:space="0" w:color="auto"/>
          </w:divBdr>
        </w:div>
        <w:div w:id="1369380162">
          <w:marLeft w:val="0"/>
          <w:marRight w:val="0"/>
          <w:marTop w:val="0"/>
          <w:marBottom w:val="0"/>
          <w:divBdr>
            <w:top w:val="none" w:sz="0" w:space="0" w:color="auto"/>
            <w:left w:val="none" w:sz="0" w:space="0" w:color="auto"/>
            <w:bottom w:val="none" w:sz="0" w:space="0" w:color="auto"/>
            <w:right w:val="none" w:sz="0" w:space="0" w:color="auto"/>
          </w:divBdr>
        </w:div>
        <w:div w:id="550848162">
          <w:marLeft w:val="0"/>
          <w:marRight w:val="0"/>
          <w:marTop w:val="0"/>
          <w:marBottom w:val="0"/>
          <w:divBdr>
            <w:top w:val="none" w:sz="0" w:space="0" w:color="auto"/>
            <w:left w:val="none" w:sz="0" w:space="0" w:color="auto"/>
            <w:bottom w:val="none" w:sz="0" w:space="0" w:color="auto"/>
            <w:right w:val="none" w:sz="0" w:space="0" w:color="auto"/>
          </w:divBdr>
        </w:div>
        <w:div w:id="1267690935">
          <w:marLeft w:val="0"/>
          <w:marRight w:val="0"/>
          <w:marTop w:val="0"/>
          <w:marBottom w:val="0"/>
          <w:divBdr>
            <w:top w:val="none" w:sz="0" w:space="0" w:color="auto"/>
            <w:left w:val="none" w:sz="0" w:space="0" w:color="auto"/>
            <w:bottom w:val="none" w:sz="0" w:space="0" w:color="auto"/>
            <w:right w:val="none" w:sz="0" w:space="0" w:color="auto"/>
          </w:divBdr>
        </w:div>
      </w:divsChild>
    </w:div>
    <w:div w:id="773743427">
      <w:bodyDiv w:val="1"/>
      <w:marLeft w:val="0"/>
      <w:marRight w:val="0"/>
      <w:marTop w:val="0"/>
      <w:marBottom w:val="0"/>
      <w:divBdr>
        <w:top w:val="none" w:sz="0" w:space="0" w:color="auto"/>
        <w:left w:val="none" w:sz="0" w:space="0" w:color="auto"/>
        <w:bottom w:val="none" w:sz="0" w:space="0" w:color="auto"/>
        <w:right w:val="none" w:sz="0" w:space="0" w:color="auto"/>
      </w:divBdr>
      <w:divsChild>
        <w:div w:id="2116360902">
          <w:marLeft w:val="0"/>
          <w:marRight w:val="0"/>
          <w:marTop w:val="0"/>
          <w:marBottom w:val="0"/>
          <w:divBdr>
            <w:top w:val="none" w:sz="0" w:space="0" w:color="auto"/>
            <w:left w:val="none" w:sz="0" w:space="0" w:color="auto"/>
            <w:bottom w:val="none" w:sz="0" w:space="0" w:color="auto"/>
            <w:right w:val="none" w:sz="0" w:space="0" w:color="auto"/>
          </w:divBdr>
        </w:div>
        <w:div w:id="850410043">
          <w:marLeft w:val="0"/>
          <w:marRight w:val="0"/>
          <w:marTop w:val="0"/>
          <w:marBottom w:val="0"/>
          <w:divBdr>
            <w:top w:val="none" w:sz="0" w:space="0" w:color="auto"/>
            <w:left w:val="none" w:sz="0" w:space="0" w:color="auto"/>
            <w:bottom w:val="none" w:sz="0" w:space="0" w:color="auto"/>
            <w:right w:val="none" w:sz="0" w:space="0" w:color="auto"/>
          </w:divBdr>
        </w:div>
        <w:div w:id="65995981">
          <w:marLeft w:val="0"/>
          <w:marRight w:val="0"/>
          <w:marTop w:val="0"/>
          <w:marBottom w:val="0"/>
          <w:divBdr>
            <w:top w:val="none" w:sz="0" w:space="0" w:color="auto"/>
            <w:left w:val="none" w:sz="0" w:space="0" w:color="auto"/>
            <w:bottom w:val="none" w:sz="0" w:space="0" w:color="auto"/>
            <w:right w:val="none" w:sz="0" w:space="0" w:color="auto"/>
          </w:divBdr>
        </w:div>
        <w:div w:id="808400789">
          <w:marLeft w:val="0"/>
          <w:marRight w:val="0"/>
          <w:marTop w:val="0"/>
          <w:marBottom w:val="0"/>
          <w:divBdr>
            <w:top w:val="none" w:sz="0" w:space="0" w:color="auto"/>
            <w:left w:val="none" w:sz="0" w:space="0" w:color="auto"/>
            <w:bottom w:val="none" w:sz="0" w:space="0" w:color="auto"/>
            <w:right w:val="none" w:sz="0" w:space="0" w:color="auto"/>
          </w:divBdr>
        </w:div>
        <w:div w:id="1896962986">
          <w:marLeft w:val="0"/>
          <w:marRight w:val="0"/>
          <w:marTop w:val="0"/>
          <w:marBottom w:val="0"/>
          <w:divBdr>
            <w:top w:val="none" w:sz="0" w:space="0" w:color="auto"/>
            <w:left w:val="none" w:sz="0" w:space="0" w:color="auto"/>
            <w:bottom w:val="none" w:sz="0" w:space="0" w:color="auto"/>
            <w:right w:val="none" w:sz="0" w:space="0" w:color="auto"/>
          </w:divBdr>
        </w:div>
        <w:div w:id="542060137">
          <w:marLeft w:val="0"/>
          <w:marRight w:val="0"/>
          <w:marTop w:val="0"/>
          <w:marBottom w:val="0"/>
          <w:divBdr>
            <w:top w:val="none" w:sz="0" w:space="0" w:color="auto"/>
            <w:left w:val="none" w:sz="0" w:space="0" w:color="auto"/>
            <w:bottom w:val="none" w:sz="0" w:space="0" w:color="auto"/>
            <w:right w:val="none" w:sz="0" w:space="0" w:color="auto"/>
          </w:divBdr>
        </w:div>
        <w:div w:id="424228427">
          <w:marLeft w:val="0"/>
          <w:marRight w:val="0"/>
          <w:marTop w:val="0"/>
          <w:marBottom w:val="0"/>
          <w:divBdr>
            <w:top w:val="none" w:sz="0" w:space="0" w:color="auto"/>
            <w:left w:val="none" w:sz="0" w:space="0" w:color="auto"/>
            <w:bottom w:val="none" w:sz="0" w:space="0" w:color="auto"/>
            <w:right w:val="none" w:sz="0" w:space="0" w:color="auto"/>
          </w:divBdr>
        </w:div>
        <w:div w:id="1939633781">
          <w:marLeft w:val="0"/>
          <w:marRight w:val="0"/>
          <w:marTop w:val="0"/>
          <w:marBottom w:val="0"/>
          <w:divBdr>
            <w:top w:val="none" w:sz="0" w:space="0" w:color="auto"/>
            <w:left w:val="none" w:sz="0" w:space="0" w:color="auto"/>
            <w:bottom w:val="none" w:sz="0" w:space="0" w:color="auto"/>
            <w:right w:val="none" w:sz="0" w:space="0" w:color="auto"/>
          </w:divBdr>
        </w:div>
        <w:div w:id="921764939">
          <w:marLeft w:val="0"/>
          <w:marRight w:val="0"/>
          <w:marTop w:val="0"/>
          <w:marBottom w:val="0"/>
          <w:divBdr>
            <w:top w:val="none" w:sz="0" w:space="0" w:color="auto"/>
            <w:left w:val="none" w:sz="0" w:space="0" w:color="auto"/>
            <w:bottom w:val="none" w:sz="0" w:space="0" w:color="auto"/>
            <w:right w:val="none" w:sz="0" w:space="0" w:color="auto"/>
          </w:divBdr>
          <w:divsChild>
            <w:div w:id="429282813">
              <w:marLeft w:val="0"/>
              <w:marRight w:val="0"/>
              <w:marTop w:val="0"/>
              <w:marBottom w:val="0"/>
              <w:divBdr>
                <w:top w:val="none" w:sz="0" w:space="0" w:color="auto"/>
                <w:left w:val="none" w:sz="0" w:space="0" w:color="auto"/>
                <w:bottom w:val="none" w:sz="0" w:space="0" w:color="auto"/>
                <w:right w:val="none" w:sz="0" w:space="0" w:color="auto"/>
              </w:divBdr>
            </w:div>
            <w:div w:id="16256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2592">
      <w:bodyDiv w:val="1"/>
      <w:marLeft w:val="0"/>
      <w:marRight w:val="0"/>
      <w:marTop w:val="0"/>
      <w:marBottom w:val="0"/>
      <w:divBdr>
        <w:top w:val="none" w:sz="0" w:space="0" w:color="auto"/>
        <w:left w:val="none" w:sz="0" w:space="0" w:color="auto"/>
        <w:bottom w:val="none" w:sz="0" w:space="0" w:color="auto"/>
        <w:right w:val="none" w:sz="0" w:space="0" w:color="auto"/>
      </w:divBdr>
    </w:div>
    <w:div w:id="840122964">
      <w:bodyDiv w:val="1"/>
      <w:marLeft w:val="0"/>
      <w:marRight w:val="0"/>
      <w:marTop w:val="0"/>
      <w:marBottom w:val="0"/>
      <w:divBdr>
        <w:top w:val="none" w:sz="0" w:space="0" w:color="auto"/>
        <w:left w:val="none" w:sz="0" w:space="0" w:color="auto"/>
        <w:bottom w:val="none" w:sz="0" w:space="0" w:color="auto"/>
        <w:right w:val="none" w:sz="0" w:space="0" w:color="auto"/>
      </w:divBdr>
    </w:div>
    <w:div w:id="857500498">
      <w:bodyDiv w:val="1"/>
      <w:marLeft w:val="0"/>
      <w:marRight w:val="0"/>
      <w:marTop w:val="0"/>
      <w:marBottom w:val="0"/>
      <w:divBdr>
        <w:top w:val="none" w:sz="0" w:space="0" w:color="auto"/>
        <w:left w:val="none" w:sz="0" w:space="0" w:color="auto"/>
        <w:bottom w:val="none" w:sz="0" w:space="0" w:color="auto"/>
        <w:right w:val="none" w:sz="0" w:space="0" w:color="auto"/>
      </w:divBdr>
      <w:divsChild>
        <w:div w:id="332034000">
          <w:marLeft w:val="0"/>
          <w:marRight w:val="0"/>
          <w:marTop w:val="0"/>
          <w:marBottom w:val="0"/>
          <w:divBdr>
            <w:top w:val="none" w:sz="0" w:space="0" w:color="auto"/>
            <w:left w:val="none" w:sz="0" w:space="0" w:color="auto"/>
            <w:bottom w:val="none" w:sz="0" w:space="0" w:color="auto"/>
            <w:right w:val="none" w:sz="0" w:space="0" w:color="auto"/>
          </w:divBdr>
          <w:divsChild>
            <w:div w:id="1135026068">
              <w:marLeft w:val="720"/>
              <w:marRight w:val="0"/>
              <w:marTop w:val="0"/>
              <w:marBottom w:val="180"/>
              <w:divBdr>
                <w:top w:val="none" w:sz="0" w:space="0" w:color="auto"/>
                <w:left w:val="none" w:sz="0" w:space="0" w:color="auto"/>
                <w:bottom w:val="none" w:sz="0" w:space="0" w:color="auto"/>
                <w:right w:val="none" w:sz="0" w:space="0" w:color="auto"/>
              </w:divBdr>
            </w:div>
          </w:divsChild>
        </w:div>
      </w:divsChild>
    </w:div>
    <w:div w:id="872421501">
      <w:bodyDiv w:val="1"/>
      <w:marLeft w:val="0"/>
      <w:marRight w:val="0"/>
      <w:marTop w:val="0"/>
      <w:marBottom w:val="0"/>
      <w:divBdr>
        <w:top w:val="none" w:sz="0" w:space="0" w:color="auto"/>
        <w:left w:val="none" w:sz="0" w:space="0" w:color="auto"/>
        <w:bottom w:val="none" w:sz="0" w:space="0" w:color="auto"/>
        <w:right w:val="none" w:sz="0" w:space="0" w:color="auto"/>
      </w:divBdr>
      <w:divsChild>
        <w:div w:id="1661695924">
          <w:marLeft w:val="0"/>
          <w:marRight w:val="0"/>
          <w:marTop w:val="0"/>
          <w:marBottom w:val="0"/>
          <w:divBdr>
            <w:top w:val="none" w:sz="0" w:space="0" w:color="auto"/>
            <w:left w:val="none" w:sz="0" w:space="0" w:color="auto"/>
            <w:bottom w:val="none" w:sz="0" w:space="0" w:color="auto"/>
            <w:right w:val="none" w:sz="0" w:space="0" w:color="auto"/>
          </w:divBdr>
        </w:div>
        <w:div w:id="1784762307">
          <w:marLeft w:val="0"/>
          <w:marRight w:val="0"/>
          <w:marTop w:val="0"/>
          <w:marBottom w:val="0"/>
          <w:divBdr>
            <w:top w:val="none" w:sz="0" w:space="0" w:color="auto"/>
            <w:left w:val="none" w:sz="0" w:space="0" w:color="auto"/>
            <w:bottom w:val="none" w:sz="0" w:space="0" w:color="auto"/>
            <w:right w:val="none" w:sz="0" w:space="0" w:color="auto"/>
          </w:divBdr>
        </w:div>
        <w:div w:id="1080521884">
          <w:marLeft w:val="0"/>
          <w:marRight w:val="0"/>
          <w:marTop w:val="0"/>
          <w:marBottom w:val="0"/>
          <w:divBdr>
            <w:top w:val="none" w:sz="0" w:space="0" w:color="auto"/>
            <w:left w:val="none" w:sz="0" w:space="0" w:color="auto"/>
            <w:bottom w:val="none" w:sz="0" w:space="0" w:color="auto"/>
            <w:right w:val="none" w:sz="0" w:space="0" w:color="auto"/>
          </w:divBdr>
        </w:div>
      </w:divsChild>
    </w:div>
    <w:div w:id="883181603">
      <w:bodyDiv w:val="1"/>
      <w:marLeft w:val="0"/>
      <w:marRight w:val="0"/>
      <w:marTop w:val="0"/>
      <w:marBottom w:val="0"/>
      <w:divBdr>
        <w:top w:val="none" w:sz="0" w:space="0" w:color="auto"/>
        <w:left w:val="none" w:sz="0" w:space="0" w:color="auto"/>
        <w:bottom w:val="none" w:sz="0" w:space="0" w:color="auto"/>
        <w:right w:val="none" w:sz="0" w:space="0" w:color="auto"/>
      </w:divBdr>
      <w:divsChild>
        <w:div w:id="2134669265">
          <w:marLeft w:val="0"/>
          <w:marRight w:val="0"/>
          <w:marTop w:val="0"/>
          <w:marBottom w:val="0"/>
          <w:divBdr>
            <w:top w:val="none" w:sz="0" w:space="0" w:color="auto"/>
            <w:left w:val="none" w:sz="0" w:space="0" w:color="auto"/>
            <w:bottom w:val="none" w:sz="0" w:space="0" w:color="auto"/>
            <w:right w:val="none" w:sz="0" w:space="0" w:color="auto"/>
          </w:divBdr>
        </w:div>
        <w:div w:id="947394833">
          <w:marLeft w:val="0"/>
          <w:marRight w:val="0"/>
          <w:marTop w:val="0"/>
          <w:marBottom w:val="0"/>
          <w:divBdr>
            <w:top w:val="none" w:sz="0" w:space="0" w:color="auto"/>
            <w:left w:val="none" w:sz="0" w:space="0" w:color="auto"/>
            <w:bottom w:val="none" w:sz="0" w:space="0" w:color="auto"/>
            <w:right w:val="none" w:sz="0" w:space="0" w:color="auto"/>
          </w:divBdr>
        </w:div>
      </w:divsChild>
    </w:div>
    <w:div w:id="930502687">
      <w:bodyDiv w:val="1"/>
      <w:marLeft w:val="0"/>
      <w:marRight w:val="0"/>
      <w:marTop w:val="0"/>
      <w:marBottom w:val="0"/>
      <w:divBdr>
        <w:top w:val="none" w:sz="0" w:space="0" w:color="auto"/>
        <w:left w:val="none" w:sz="0" w:space="0" w:color="auto"/>
        <w:bottom w:val="none" w:sz="0" w:space="0" w:color="auto"/>
        <w:right w:val="none" w:sz="0" w:space="0" w:color="auto"/>
      </w:divBdr>
    </w:div>
    <w:div w:id="1065227855">
      <w:bodyDiv w:val="1"/>
      <w:marLeft w:val="0"/>
      <w:marRight w:val="0"/>
      <w:marTop w:val="0"/>
      <w:marBottom w:val="0"/>
      <w:divBdr>
        <w:top w:val="none" w:sz="0" w:space="0" w:color="auto"/>
        <w:left w:val="none" w:sz="0" w:space="0" w:color="auto"/>
        <w:bottom w:val="none" w:sz="0" w:space="0" w:color="auto"/>
        <w:right w:val="none" w:sz="0" w:space="0" w:color="auto"/>
      </w:divBdr>
      <w:divsChild>
        <w:div w:id="841167680">
          <w:marLeft w:val="0"/>
          <w:marRight w:val="0"/>
          <w:marTop w:val="0"/>
          <w:marBottom w:val="0"/>
          <w:divBdr>
            <w:top w:val="none" w:sz="0" w:space="0" w:color="auto"/>
            <w:left w:val="none" w:sz="0" w:space="0" w:color="auto"/>
            <w:bottom w:val="none" w:sz="0" w:space="0" w:color="auto"/>
            <w:right w:val="none" w:sz="0" w:space="0" w:color="auto"/>
          </w:divBdr>
        </w:div>
        <w:div w:id="1178081004">
          <w:marLeft w:val="0"/>
          <w:marRight w:val="0"/>
          <w:marTop w:val="0"/>
          <w:marBottom w:val="0"/>
          <w:divBdr>
            <w:top w:val="none" w:sz="0" w:space="0" w:color="auto"/>
            <w:left w:val="none" w:sz="0" w:space="0" w:color="auto"/>
            <w:bottom w:val="none" w:sz="0" w:space="0" w:color="auto"/>
            <w:right w:val="none" w:sz="0" w:space="0" w:color="auto"/>
          </w:divBdr>
        </w:div>
        <w:div w:id="1833906293">
          <w:marLeft w:val="0"/>
          <w:marRight w:val="0"/>
          <w:marTop w:val="0"/>
          <w:marBottom w:val="0"/>
          <w:divBdr>
            <w:top w:val="none" w:sz="0" w:space="0" w:color="auto"/>
            <w:left w:val="none" w:sz="0" w:space="0" w:color="auto"/>
            <w:bottom w:val="none" w:sz="0" w:space="0" w:color="auto"/>
            <w:right w:val="none" w:sz="0" w:space="0" w:color="auto"/>
          </w:divBdr>
        </w:div>
        <w:div w:id="537595731">
          <w:marLeft w:val="0"/>
          <w:marRight w:val="0"/>
          <w:marTop w:val="0"/>
          <w:marBottom w:val="0"/>
          <w:divBdr>
            <w:top w:val="none" w:sz="0" w:space="0" w:color="auto"/>
            <w:left w:val="none" w:sz="0" w:space="0" w:color="auto"/>
            <w:bottom w:val="none" w:sz="0" w:space="0" w:color="auto"/>
            <w:right w:val="none" w:sz="0" w:space="0" w:color="auto"/>
          </w:divBdr>
        </w:div>
        <w:div w:id="1837188904">
          <w:marLeft w:val="0"/>
          <w:marRight w:val="0"/>
          <w:marTop w:val="0"/>
          <w:marBottom w:val="0"/>
          <w:divBdr>
            <w:top w:val="none" w:sz="0" w:space="0" w:color="auto"/>
            <w:left w:val="none" w:sz="0" w:space="0" w:color="auto"/>
            <w:bottom w:val="none" w:sz="0" w:space="0" w:color="auto"/>
            <w:right w:val="none" w:sz="0" w:space="0" w:color="auto"/>
          </w:divBdr>
        </w:div>
        <w:div w:id="1802377905">
          <w:marLeft w:val="0"/>
          <w:marRight w:val="0"/>
          <w:marTop w:val="0"/>
          <w:marBottom w:val="0"/>
          <w:divBdr>
            <w:top w:val="none" w:sz="0" w:space="0" w:color="auto"/>
            <w:left w:val="none" w:sz="0" w:space="0" w:color="auto"/>
            <w:bottom w:val="none" w:sz="0" w:space="0" w:color="auto"/>
            <w:right w:val="none" w:sz="0" w:space="0" w:color="auto"/>
          </w:divBdr>
        </w:div>
        <w:div w:id="2137678099">
          <w:marLeft w:val="0"/>
          <w:marRight w:val="0"/>
          <w:marTop w:val="0"/>
          <w:marBottom w:val="0"/>
          <w:divBdr>
            <w:top w:val="none" w:sz="0" w:space="0" w:color="auto"/>
            <w:left w:val="none" w:sz="0" w:space="0" w:color="auto"/>
            <w:bottom w:val="none" w:sz="0" w:space="0" w:color="auto"/>
            <w:right w:val="none" w:sz="0" w:space="0" w:color="auto"/>
          </w:divBdr>
        </w:div>
      </w:divsChild>
    </w:div>
    <w:div w:id="1102846746">
      <w:bodyDiv w:val="1"/>
      <w:marLeft w:val="0"/>
      <w:marRight w:val="0"/>
      <w:marTop w:val="0"/>
      <w:marBottom w:val="0"/>
      <w:divBdr>
        <w:top w:val="none" w:sz="0" w:space="0" w:color="auto"/>
        <w:left w:val="none" w:sz="0" w:space="0" w:color="auto"/>
        <w:bottom w:val="none" w:sz="0" w:space="0" w:color="auto"/>
        <w:right w:val="none" w:sz="0" w:space="0" w:color="auto"/>
      </w:divBdr>
      <w:divsChild>
        <w:div w:id="1266378029">
          <w:marLeft w:val="0"/>
          <w:marRight w:val="0"/>
          <w:marTop w:val="0"/>
          <w:marBottom w:val="0"/>
          <w:divBdr>
            <w:top w:val="none" w:sz="0" w:space="0" w:color="auto"/>
            <w:left w:val="none" w:sz="0" w:space="0" w:color="auto"/>
            <w:bottom w:val="none" w:sz="0" w:space="0" w:color="auto"/>
            <w:right w:val="none" w:sz="0" w:space="0" w:color="auto"/>
          </w:divBdr>
        </w:div>
        <w:div w:id="143085650">
          <w:marLeft w:val="0"/>
          <w:marRight w:val="0"/>
          <w:marTop w:val="0"/>
          <w:marBottom w:val="0"/>
          <w:divBdr>
            <w:top w:val="none" w:sz="0" w:space="0" w:color="auto"/>
            <w:left w:val="none" w:sz="0" w:space="0" w:color="auto"/>
            <w:bottom w:val="none" w:sz="0" w:space="0" w:color="auto"/>
            <w:right w:val="none" w:sz="0" w:space="0" w:color="auto"/>
          </w:divBdr>
        </w:div>
        <w:div w:id="1908420921">
          <w:marLeft w:val="0"/>
          <w:marRight w:val="0"/>
          <w:marTop w:val="0"/>
          <w:marBottom w:val="0"/>
          <w:divBdr>
            <w:top w:val="none" w:sz="0" w:space="0" w:color="auto"/>
            <w:left w:val="none" w:sz="0" w:space="0" w:color="auto"/>
            <w:bottom w:val="none" w:sz="0" w:space="0" w:color="auto"/>
            <w:right w:val="none" w:sz="0" w:space="0" w:color="auto"/>
          </w:divBdr>
        </w:div>
        <w:div w:id="1924758327">
          <w:marLeft w:val="0"/>
          <w:marRight w:val="0"/>
          <w:marTop w:val="0"/>
          <w:marBottom w:val="0"/>
          <w:divBdr>
            <w:top w:val="none" w:sz="0" w:space="0" w:color="auto"/>
            <w:left w:val="none" w:sz="0" w:space="0" w:color="auto"/>
            <w:bottom w:val="none" w:sz="0" w:space="0" w:color="auto"/>
            <w:right w:val="none" w:sz="0" w:space="0" w:color="auto"/>
          </w:divBdr>
          <w:divsChild>
            <w:div w:id="1903904347">
              <w:marLeft w:val="0"/>
              <w:marRight w:val="0"/>
              <w:marTop w:val="0"/>
              <w:marBottom w:val="0"/>
              <w:divBdr>
                <w:top w:val="none" w:sz="0" w:space="0" w:color="auto"/>
                <w:left w:val="none" w:sz="0" w:space="0" w:color="auto"/>
                <w:bottom w:val="none" w:sz="0" w:space="0" w:color="auto"/>
                <w:right w:val="none" w:sz="0" w:space="0" w:color="auto"/>
              </w:divBdr>
            </w:div>
            <w:div w:id="496001025">
              <w:marLeft w:val="0"/>
              <w:marRight w:val="0"/>
              <w:marTop w:val="0"/>
              <w:marBottom w:val="0"/>
              <w:divBdr>
                <w:top w:val="none" w:sz="0" w:space="0" w:color="auto"/>
                <w:left w:val="none" w:sz="0" w:space="0" w:color="auto"/>
                <w:bottom w:val="none" w:sz="0" w:space="0" w:color="auto"/>
                <w:right w:val="none" w:sz="0" w:space="0" w:color="auto"/>
              </w:divBdr>
            </w:div>
            <w:div w:id="519391549">
              <w:marLeft w:val="0"/>
              <w:marRight w:val="0"/>
              <w:marTop w:val="0"/>
              <w:marBottom w:val="0"/>
              <w:divBdr>
                <w:top w:val="none" w:sz="0" w:space="0" w:color="auto"/>
                <w:left w:val="none" w:sz="0" w:space="0" w:color="auto"/>
                <w:bottom w:val="none" w:sz="0" w:space="0" w:color="auto"/>
                <w:right w:val="none" w:sz="0" w:space="0" w:color="auto"/>
              </w:divBdr>
            </w:div>
            <w:div w:id="855459525">
              <w:marLeft w:val="0"/>
              <w:marRight w:val="0"/>
              <w:marTop w:val="0"/>
              <w:marBottom w:val="0"/>
              <w:divBdr>
                <w:top w:val="none" w:sz="0" w:space="0" w:color="auto"/>
                <w:left w:val="none" w:sz="0" w:space="0" w:color="auto"/>
                <w:bottom w:val="none" w:sz="0" w:space="0" w:color="auto"/>
                <w:right w:val="none" w:sz="0" w:space="0" w:color="auto"/>
              </w:divBdr>
            </w:div>
            <w:div w:id="243804049">
              <w:marLeft w:val="0"/>
              <w:marRight w:val="0"/>
              <w:marTop w:val="0"/>
              <w:marBottom w:val="0"/>
              <w:divBdr>
                <w:top w:val="none" w:sz="0" w:space="0" w:color="auto"/>
                <w:left w:val="none" w:sz="0" w:space="0" w:color="auto"/>
                <w:bottom w:val="none" w:sz="0" w:space="0" w:color="auto"/>
                <w:right w:val="none" w:sz="0" w:space="0" w:color="auto"/>
              </w:divBdr>
            </w:div>
          </w:divsChild>
        </w:div>
        <w:div w:id="460656406">
          <w:marLeft w:val="0"/>
          <w:marRight w:val="0"/>
          <w:marTop w:val="0"/>
          <w:marBottom w:val="0"/>
          <w:divBdr>
            <w:top w:val="none" w:sz="0" w:space="0" w:color="auto"/>
            <w:left w:val="none" w:sz="0" w:space="0" w:color="auto"/>
            <w:bottom w:val="none" w:sz="0" w:space="0" w:color="auto"/>
            <w:right w:val="none" w:sz="0" w:space="0" w:color="auto"/>
          </w:divBdr>
          <w:divsChild>
            <w:div w:id="84420325">
              <w:marLeft w:val="0"/>
              <w:marRight w:val="0"/>
              <w:marTop w:val="0"/>
              <w:marBottom w:val="0"/>
              <w:divBdr>
                <w:top w:val="none" w:sz="0" w:space="0" w:color="auto"/>
                <w:left w:val="none" w:sz="0" w:space="0" w:color="auto"/>
                <w:bottom w:val="none" w:sz="0" w:space="0" w:color="auto"/>
                <w:right w:val="none" w:sz="0" w:space="0" w:color="auto"/>
              </w:divBdr>
            </w:div>
            <w:div w:id="402028152">
              <w:marLeft w:val="0"/>
              <w:marRight w:val="0"/>
              <w:marTop w:val="0"/>
              <w:marBottom w:val="0"/>
              <w:divBdr>
                <w:top w:val="none" w:sz="0" w:space="0" w:color="auto"/>
                <w:left w:val="none" w:sz="0" w:space="0" w:color="auto"/>
                <w:bottom w:val="none" w:sz="0" w:space="0" w:color="auto"/>
                <w:right w:val="none" w:sz="0" w:space="0" w:color="auto"/>
              </w:divBdr>
            </w:div>
            <w:div w:id="34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6530">
      <w:bodyDiv w:val="1"/>
      <w:marLeft w:val="0"/>
      <w:marRight w:val="0"/>
      <w:marTop w:val="0"/>
      <w:marBottom w:val="0"/>
      <w:divBdr>
        <w:top w:val="none" w:sz="0" w:space="0" w:color="auto"/>
        <w:left w:val="none" w:sz="0" w:space="0" w:color="auto"/>
        <w:bottom w:val="none" w:sz="0" w:space="0" w:color="auto"/>
        <w:right w:val="none" w:sz="0" w:space="0" w:color="auto"/>
      </w:divBdr>
      <w:divsChild>
        <w:div w:id="1170365645">
          <w:marLeft w:val="0"/>
          <w:marRight w:val="0"/>
          <w:marTop w:val="0"/>
          <w:marBottom w:val="0"/>
          <w:divBdr>
            <w:top w:val="none" w:sz="0" w:space="0" w:color="auto"/>
            <w:left w:val="none" w:sz="0" w:space="0" w:color="auto"/>
            <w:bottom w:val="none" w:sz="0" w:space="0" w:color="auto"/>
            <w:right w:val="none" w:sz="0" w:space="0" w:color="auto"/>
          </w:divBdr>
          <w:divsChild>
            <w:div w:id="2007124137">
              <w:marLeft w:val="0"/>
              <w:marRight w:val="0"/>
              <w:marTop w:val="0"/>
              <w:marBottom w:val="0"/>
              <w:divBdr>
                <w:top w:val="none" w:sz="0" w:space="0" w:color="auto"/>
                <w:left w:val="none" w:sz="0" w:space="0" w:color="auto"/>
                <w:bottom w:val="none" w:sz="0" w:space="0" w:color="auto"/>
                <w:right w:val="none" w:sz="0" w:space="0" w:color="auto"/>
              </w:divBdr>
            </w:div>
            <w:div w:id="390933052">
              <w:marLeft w:val="0"/>
              <w:marRight w:val="0"/>
              <w:marTop w:val="0"/>
              <w:marBottom w:val="0"/>
              <w:divBdr>
                <w:top w:val="none" w:sz="0" w:space="0" w:color="auto"/>
                <w:left w:val="none" w:sz="0" w:space="0" w:color="auto"/>
                <w:bottom w:val="none" w:sz="0" w:space="0" w:color="auto"/>
                <w:right w:val="none" w:sz="0" w:space="0" w:color="auto"/>
              </w:divBdr>
            </w:div>
            <w:div w:id="1831173744">
              <w:marLeft w:val="0"/>
              <w:marRight w:val="0"/>
              <w:marTop w:val="0"/>
              <w:marBottom w:val="0"/>
              <w:divBdr>
                <w:top w:val="none" w:sz="0" w:space="0" w:color="auto"/>
                <w:left w:val="none" w:sz="0" w:space="0" w:color="auto"/>
                <w:bottom w:val="none" w:sz="0" w:space="0" w:color="auto"/>
                <w:right w:val="none" w:sz="0" w:space="0" w:color="auto"/>
              </w:divBdr>
            </w:div>
          </w:divsChild>
        </w:div>
        <w:div w:id="1507598372">
          <w:marLeft w:val="0"/>
          <w:marRight w:val="0"/>
          <w:marTop w:val="0"/>
          <w:marBottom w:val="0"/>
          <w:divBdr>
            <w:top w:val="none" w:sz="0" w:space="0" w:color="auto"/>
            <w:left w:val="none" w:sz="0" w:space="0" w:color="auto"/>
            <w:bottom w:val="none" w:sz="0" w:space="0" w:color="auto"/>
            <w:right w:val="none" w:sz="0" w:space="0" w:color="auto"/>
          </w:divBdr>
        </w:div>
        <w:div w:id="249701461">
          <w:marLeft w:val="0"/>
          <w:marRight w:val="0"/>
          <w:marTop w:val="0"/>
          <w:marBottom w:val="0"/>
          <w:divBdr>
            <w:top w:val="none" w:sz="0" w:space="0" w:color="auto"/>
            <w:left w:val="none" w:sz="0" w:space="0" w:color="auto"/>
            <w:bottom w:val="none" w:sz="0" w:space="0" w:color="auto"/>
            <w:right w:val="none" w:sz="0" w:space="0" w:color="auto"/>
          </w:divBdr>
        </w:div>
        <w:div w:id="1684747637">
          <w:marLeft w:val="0"/>
          <w:marRight w:val="0"/>
          <w:marTop w:val="0"/>
          <w:marBottom w:val="0"/>
          <w:divBdr>
            <w:top w:val="none" w:sz="0" w:space="0" w:color="auto"/>
            <w:left w:val="none" w:sz="0" w:space="0" w:color="auto"/>
            <w:bottom w:val="none" w:sz="0" w:space="0" w:color="auto"/>
            <w:right w:val="none" w:sz="0" w:space="0" w:color="auto"/>
          </w:divBdr>
        </w:div>
        <w:div w:id="1402756369">
          <w:marLeft w:val="0"/>
          <w:marRight w:val="0"/>
          <w:marTop w:val="0"/>
          <w:marBottom w:val="0"/>
          <w:divBdr>
            <w:top w:val="none" w:sz="0" w:space="0" w:color="auto"/>
            <w:left w:val="none" w:sz="0" w:space="0" w:color="auto"/>
            <w:bottom w:val="none" w:sz="0" w:space="0" w:color="auto"/>
            <w:right w:val="none" w:sz="0" w:space="0" w:color="auto"/>
          </w:divBdr>
        </w:div>
        <w:div w:id="1709449607">
          <w:marLeft w:val="0"/>
          <w:marRight w:val="0"/>
          <w:marTop w:val="0"/>
          <w:marBottom w:val="0"/>
          <w:divBdr>
            <w:top w:val="none" w:sz="0" w:space="0" w:color="auto"/>
            <w:left w:val="none" w:sz="0" w:space="0" w:color="auto"/>
            <w:bottom w:val="none" w:sz="0" w:space="0" w:color="auto"/>
            <w:right w:val="none" w:sz="0" w:space="0" w:color="auto"/>
          </w:divBdr>
        </w:div>
        <w:div w:id="1267076328">
          <w:marLeft w:val="0"/>
          <w:marRight w:val="0"/>
          <w:marTop w:val="0"/>
          <w:marBottom w:val="0"/>
          <w:divBdr>
            <w:top w:val="none" w:sz="0" w:space="0" w:color="auto"/>
            <w:left w:val="none" w:sz="0" w:space="0" w:color="auto"/>
            <w:bottom w:val="none" w:sz="0" w:space="0" w:color="auto"/>
            <w:right w:val="none" w:sz="0" w:space="0" w:color="auto"/>
          </w:divBdr>
        </w:div>
        <w:div w:id="422147335">
          <w:marLeft w:val="0"/>
          <w:marRight w:val="0"/>
          <w:marTop w:val="0"/>
          <w:marBottom w:val="0"/>
          <w:divBdr>
            <w:top w:val="none" w:sz="0" w:space="0" w:color="auto"/>
            <w:left w:val="none" w:sz="0" w:space="0" w:color="auto"/>
            <w:bottom w:val="none" w:sz="0" w:space="0" w:color="auto"/>
            <w:right w:val="none" w:sz="0" w:space="0" w:color="auto"/>
          </w:divBdr>
        </w:div>
        <w:div w:id="1196775393">
          <w:marLeft w:val="0"/>
          <w:marRight w:val="0"/>
          <w:marTop w:val="0"/>
          <w:marBottom w:val="0"/>
          <w:divBdr>
            <w:top w:val="none" w:sz="0" w:space="0" w:color="auto"/>
            <w:left w:val="none" w:sz="0" w:space="0" w:color="auto"/>
            <w:bottom w:val="none" w:sz="0" w:space="0" w:color="auto"/>
            <w:right w:val="none" w:sz="0" w:space="0" w:color="auto"/>
          </w:divBdr>
        </w:div>
        <w:div w:id="1680043578">
          <w:marLeft w:val="0"/>
          <w:marRight w:val="0"/>
          <w:marTop w:val="0"/>
          <w:marBottom w:val="0"/>
          <w:divBdr>
            <w:top w:val="none" w:sz="0" w:space="0" w:color="auto"/>
            <w:left w:val="none" w:sz="0" w:space="0" w:color="auto"/>
            <w:bottom w:val="none" w:sz="0" w:space="0" w:color="auto"/>
            <w:right w:val="none" w:sz="0" w:space="0" w:color="auto"/>
          </w:divBdr>
        </w:div>
        <w:div w:id="1606186670">
          <w:marLeft w:val="0"/>
          <w:marRight w:val="0"/>
          <w:marTop w:val="0"/>
          <w:marBottom w:val="0"/>
          <w:divBdr>
            <w:top w:val="none" w:sz="0" w:space="0" w:color="auto"/>
            <w:left w:val="none" w:sz="0" w:space="0" w:color="auto"/>
            <w:bottom w:val="none" w:sz="0" w:space="0" w:color="auto"/>
            <w:right w:val="none" w:sz="0" w:space="0" w:color="auto"/>
          </w:divBdr>
        </w:div>
        <w:div w:id="670839212">
          <w:marLeft w:val="0"/>
          <w:marRight w:val="0"/>
          <w:marTop w:val="0"/>
          <w:marBottom w:val="0"/>
          <w:divBdr>
            <w:top w:val="none" w:sz="0" w:space="0" w:color="auto"/>
            <w:left w:val="none" w:sz="0" w:space="0" w:color="auto"/>
            <w:bottom w:val="none" w:sz="0" w:space="0" w:color="auto"/>
            <w:right w:val="none" w:sz="0" w:space="0" w:color="auto"/>
          </w:divBdr>
        </w:div>
        <w:div w:id="810754904">
          <w:marLeft w:val="0"/>
          <w:marRight w:val="0"/>
          <w:marTop w:val="0"/>
          <w:marBottom w:val="0"/>
          <w:divBdr>
            <w:top w:val="none" w:sz="0" w:space="0" w:color="auto"/>
            <w:left w:val="none" w:sz="0" w:space="0" w:color="auto"/>
            <w:bottom w:val="none" w:sz="0" w:space="0" w:color="auto"/>
            <w:right w:val="none" w:sz="0" w:space="0" w:color="auto"/>
          </w:divBdr>
        </w:div>
        <w:div w:id="1811943827">
          <w:marLeft w:val="0"/>
          <w:marRight w:val="0"/>
          <w:marTop w:val="0"/>
          <w:marBottom w:val="0"/>
          <w:divBdr>
            <w:top w:val="none" w:sz="0" w:space="0" w:color="auto"/>
            <w:left w:val="none" w:sz="0" w:space="0" w:color="auto"/>
            <w:bottom w:val="none" w:sz="0" w:space="0" w:color="auto"/>
            <w:right w:val="none" w:sz="0" w:space="0" w:color="auto"/>
          </w:divBdr>
        </w:div>
        <w:div w:id="876356168">
          <w:marLeft w:val="0"/>
          <w:marRight w:val="0"/>
          <w:marTop w:val="0"/>
          <w:marBottom w:val="0"/>
          <w:divBdr>
            <w:top w:val="none" w:sz="0" w:space="0" w:color="auto"/>
            <w:left w:val="none" w:sz="0" w:space="0" w:color="auto"/>
            <w:bottom w:val="none" w:sz="0" w:space="0" w:color="auto"/>
            <w:right w:val="none" w:sz="0" w:space="0" w:color="auto"/>
          </w:divBdr>
        </w:div>
      </w:divsChild>
    </w:div>
    <w:div w:id="1166172324">
      <w:bodyDiv w:val="1"/>
      <w:marLeft w:val="0"/>
      <w:marRight w:val="0"/>
      <w:marTop w:val="0"/>
      <w:marBottom w:val="0"/>
      <w:divBdr>
        <w:top w:val="none" w:sz="0" w:space="0" w:color="auto"/>
        <w:left w:val="none" w:sz="0" w:space="0" w:color="auto"/>
        <w:bottom w:val="none" w:sz="0" w:space="0" w:color="auto"/>
        <w:right w:val="none" w:sz="0" w:space="0" w:color="auto"/>
      </w:divBdr>
    </w:div>
    <w:div w:id="1228884967">
      <w:bodyDiv w:val="1"/>
      <w:marLeft w:val="0"/>
      <w:marRight w:val="0"/>
      <w:marTop w:val="0"/>
      <w:marBottom w:val="0"/>
      <w:divBdr>
        <w:top w:val="none" w:sz="0" w:space="0" w:color="auto"/>
        <w:left w:val="none" w:sz="0" w:space="0" w:color="auto"/>
        <w:bottom w:val="none" w:sz="0" w:space="0" w:color="auto"/>
        <w:right w:val="none" w:sz="0" w:space="0" w:color="auto"/>
      </w:divBdr>
      <w:divsChild>
        <w:div w:id="650331446">
          <w:marLeft w:val="0"/>
          <w:marRight w:val="0"/>
          <w:marTop w:val="0"/>
          <w:marBottom w:val="0"/>
          <w:divBdr>
            <w:top w:val="none" w:sz="0" w:space="0" w:color="auto"/>
            <w:left w:val="none" w:sz="0" w:space="0" w:color="auto"/>
            <w:bottom w:val="none" w:sz="0" w:space="0" w:color="auto"/>
            <w:right w:val="none" w:sz="0" w:space="0" w:color="auto"/>
          </w:divBdr>
          <w:divsChild>
            <w:div w:id="618339130">
              <w:marLeft w:val="0"/>
              <w:marRight w:val="0"/>
              <w:marTop w:val="0"/>
              <w:marBottom w:val="0"/>
              <w:divBdr>
                <w:top w:val="none" w:sz="0" w:space="0" w:color="auto"/>
                <w:left w:val="none" w:sz="0" w:space="0" w:color="auto"/>
                <w:bottom w:val="none" w:sz="0" w:space="0" w:color="auto"/>
                <w:right w:val="none" w:sz="0" w:space="0" w:color="auto"/>
              </w:divBdr>
            </w:div>
            <w:div w:id="446631672">
              <w:marLeft w:val="0"/>
              <w:marRight w:val="0"/>
              <w:marTop w:val="0"/>
              <w:marBottom w:val="0"/>
              <w:divBdr>
                <w:top w:val="none" w:sz="0" w:space="0" w:color="auto"/>
                <w:left w:val="none" w:sz="0" w:space="0" w:color="auto"/>
                <w:bottom w:val="none" w:sz="0" w:space="0" w:color="auto"/>
                <w:right w:val="none" w:sz="0" w:space="0" w:color="auto"/>
              </w:divBdr>
            </w:div>
            <w:div w:id="1264416853">
              <w:marLeft w:val="0"/>
              <w:marRight w:val="0"/>
              <w:marTop w:val="0"/>
              <w:marBottom w:val="0"/>
              <w:divBdr>
                <w:top w:val="none" w:sz="0" w:space="0" w:color="auto"/>
                <w:left w:val="none" w:sz="0" w:space="0" w:color="auto"/>
                <w:bottom w:val="none" w:sz="0" w:space="0" w:color="auto"/>
                <w:right w:val="none" w:sz="0" w:space="0" w:color="auto"/>
              </w:divBdr>
            </w:div>
            <w:div w:id="21461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5597">
      <w:bodyDiv w:val="1"/>
      <w:marLeft w:val="0"/>
      <w:marRight w:val="0"/>
      <w:marTop w:val="0"/>
      <w:marBottom w:val="0"/>
      <w:divBdr>
        <w:top w:val="none" w:sz="0" w:space="0" w:color="auto"/>
        <w:left w:val="none" w:sz="0" w:space="0" w:color="auto"/>
        <w:bottom w:val="none" w:sz="0" w:space="0" w:color="auto"/>
        <w:right w:val="none" w:sz="0" w:space="0" w:color="auto"/>
      </w:divBdr>
      <w:divsChild>
        <w:div w:id="1080903410">
          <w:marLeft w:val="0"/>
          <w:marRight w:val="0"/>
          <w:marTop w:val="0"/>
          <w:marBottom w:val="0"/>
          <w:divBdr>
            <w:top w:val="none" w:sz="0" w:space="0" w:color="auto"/>
            <w:left w:val="none" w:sz="0" w:space="0" w:color="auto"/>
            <w:bottom w:val="none" w:sz="0" w:space="0" w:color="auto"/>
            <w:right w:val="none" w:sz="0" w:space="0" w:color="auto"/>
          </w:divBdr>
          <w:divsChild>
            <w:div w:id="1694065755">
              <w:marLeft w:val="720"/>
              <w:marRight w:val="0"/>
              <w:marTop w:val="0"/>
              <w:marBottom w:val="180"/>
              <w:divBdr>
                <w:top w:val="none" w:sz="0" w:space="0" w:color="auto"/>
                <w:left w:val="none" w:sz="0" w:space="0" w:color="auto"/>
                <w:bottom w:val="none" w:sz="0" w:space="0" w:color="auto"/>
                <w:right w:val="none" w:sz="0" w:space="0" w:color="auto"/>
              </w:divBdr>
            </w:div>
            <w:div w:id="634651246">
              <w:marLeft w:val="720"/>
              <w:marRight w:val="0"/>
              <w:marTop w:val="0"/>
              <w:marBottom w:val="180"/>
              <w:divBdr>
                <w:top w:val="none" w:sz="0" w:space="0" w:color="auto"/>
                <w:left w:val="none" w:sz="0" w:space="0" w:color="auto"/>
                <w:bottom w:val="none" w:sz="0" w:space="0" w:color="auto"/>
                <w:right w:val="none" w:sz="0" w:space="0" w:color="auto"/>
              </w:divBdr>
            </w:div>
          </w:divsChild>
        </w:div>
      </w:divsChild>
    </w:div>
    <w:div w:id="1416439301">
      <w:bodyDiv w:val="1"/>
      <w:marLeft w:val="0"/>
      <w:marRight w:val="0"/>
      <w:marTop w:val="0"/>
      <w:marBottom w:val="0"/>
      <w:divBdr>
        <w:top w:val="none" w:sz="0" w:space="0" w:color="auto"/>
        <w:left w:val="none" w:sz="0" w:space="0" w:color="auto"/>
        <w:bottom w:val="none" w:sz="0" w:space="0" w:color="auto"/>
        <w:right w:val="none" w:sz="0" w:space="0" w:color="auto"/>
      </w:divBdr>
      <w:divsChild>
        <w:div w:id="1030450573">
          <w:marLeft w:val="0"/>
          <w:marRight w:val="0"/>
          <w:marTop w:val="0"/>
          <w:marBottom w:val="0"/>
          <w:divBdr>
            <w:top w:val="none" w:sz="0" w:space="0" w:color="auto"/>
            <w:left w:val="none" w:sz="0" w:space="0" w:color="auto"/>
            <w:bottom w:val="none" w:sz="0" w:space="0" w:color="auto"/>
            <w:right w:val="none" w:sz="0" w:space="0" w:color="auto"/>
          </w:divBdr>
          <w:divsChild>
            <w:div w:id="1609002655">
              <w:marLeft w:val="720"/>
              <w:marRight w:val="0"/>
              <w:marTop w:val="0"/>
              <w:marBottom w:val="180"/>
              <w:divBdr>
                <w:top w:val="none" w:sz="0" w:space="0" w:color="auto"/>
                <w:left w:val="none" w:sz="0" w:space="0" w:color="auto"/>
                <w:bottom w:val="none" w:sz="0" w:space="0" w:color="auto"/>
                <w:right w:val="none" w:sz="0" w:space="0" w:color="auto"/>
              </w:divBdr>
            </w:div>
            <w:div w:id="2065789153">
              <w:marLeft w:val="720"/>
              <w:marRight w:val="0"/>
              <w:marTop w:val="0"/>
              <w:marBottom w:val="180"/>
              <w:divBdr>
                <w:top w:val="none" w:sz="0" w:space="0" w:color="auto"/>
                <w:left w:val="none" w:sz="0" w:space="0" w:color="auto"/>
                <w:bottom w:val="none" w:sz="0" w:space="0" w:color="auto"/>
                <w:right w:val="none" w:sz="0" w:space="0" w:color="auto"/>
              </w:divBdr>
            </w:div>
            <w:div w:id="46343162">
              <w:marLeft w:val="720"/>
              <w:marRight w:val="0"/>
              <w:marTop w:val="0"/>
              <w:marBottom w:val="180"/>
              <w:divBdr>
                <w:top w:val="none" w:sz="0" w:space="0" w:color="auto"/>
                <w:left w:val="none" w:sz="0" w:space="0" w:color="auto"/>
                <w:bottom w:val="none" w:sz="0" w:space="0" w:color="auto"/>
                <w:right w:val="none" w:sz="0" w:space="0" w:color="auto"/>
              </w:divBdr>
            </w:div>
          </w:divsChild>
        </w:div>
      </w:divsChild>
    </w:div>
    <w:div w:id="1418941322">
      <w:bodyDiv w:val="1"/>
      <w:marLeft w:val="0"/>
      <w:marRight w:val="0"/>
      <w:marTop w:val="0"/>
      <w:marBottom w:val="0"/>
      <w:divBdr>
        <w:top w:val="none" w:sz="0" w:space="0" w:color="auto"/>
        <w:left w:val="none" w:sz="0" w:space="0" w:color="auto"/>
        <w:bottom w:val="none" w:sz="0" w:space="0" w:color="auto"/>
        <w:right w:val="none" w:sz="0" w:space="0" w:color="auto"/>
      </w:divBdr>
    </w:div>
    <w:div w:id="1419669750">
      <w:bodyDiv w:val="1"/>
      <w:marLeft w:val="0"/>
      <w:marRight w:val="0"/>
      <w:marTop w:val="0"/>
      <w:marBottom w:val="0"/>
      <w:divBdr>
        <w:top w:val="none" w:sz="0" w:space="0" w:color="auto"/>
        <w:left w:val="none" w:sz="0" w:space="0" w:color="auto"/>
        <w:bottom w:val="none" w:sz="0" w:space="0" w:color="auto"/>
        <w:right w:val="none" w:sz="0" w:space="0" w:color="auto"/>
      </w:divBdr>
      <w:divsChild>
        <w:div w:id="1602421285">
          <w:marLeft w:val="0"/>
          <w:marRight w:val="0"/>
          <w:marTop w:val="0"/>
          <w:marBottom w:val="0"/>
          <w:divBdr>
            <w:top w:val="none" w:sz="0" w:space="0" w:color="auto"/>
            <w:left w:val="none" w:sz="0" w:space="0" w:color="auto"/>
            <w:bottom w:val="none" w:sz="0" w:space="0" w:color="auto"/>
            <w:right w:val="none" w:sz="0" w:space="0" w:color="auto"/>
          </w:divBdr>
          <w:divsChild>
            <w:div w:id="737367380">
              <w:marLeft w:val="720"/>
              <w:marRight w:val="0"/>
              <w:marTop w:val="0"/>
              <w:marBottom w:val="180"/>
              <w:divBdr>
                <w:top w:val="none" w:sz="0" w:space="0" w:color="auto"/>
                <w:left w:val="none" w:sz="0" w:space="0" w:color="auto"/>
                <w:bottom w:val="none" w:sz="0" w:space="0" w:color="auto"/>
                <w:right w:val="none" w:sz="0" w:space="0" w:color="auto"/>
              </w:divBdr>
            </w:div>
            <w:div w:id="547492844">
              <w:marLeft w:val="720"/>
              <w:marRight w:val="0"/>
              <w:marTop w:val="0"/>
              <w:marBottom w:val="180"/>
              <w:divBdr>
                <w:top w:val="none" w:sz="0" w:space="0" w:color="auto"/>
                <w:left w:val="none" w:sz="0" w:space="0" w:color="auto"/>
                <w:bottom w:val="none" w:sz="0" w:space="0" w:color="auto"/>
                <w:right w:val="none" w:sz="0" w:space="0" w:color="auto"/>
              </w:divBdr>
            </w:div>
          </w:divsChild>
        </w:div>
      </w:divsChild>
    </w:div>
    <w:div w:id="1448503536">
      <w:bodyDiv w:val="1"/>
      <w:marLeft w:val="0"/>
      <w:marRight w:val="0"/>
      <w:marTop w:val="0"/>
      <w:marBottom w:val="0"/>
      <w:divBdr>
        <w:top w:val="none" w:sz="0" w:space="0" w:color="auto"/>
        <w:left w:val="none" w:sz="0" w:space="0" w:color="auto"/>
        <w:bottom w:val="none" w:sz="0" w:space="0" w:color="auto"/>
        <w:right w:val="none" w:sz="0" w:space="0" w:color="auto"/>
      </w:divBdr>
      <w:divsChild>
        <w:div w:id="1119035552">
          <w:marLeft w:val="0"/>
          <w:marRight w:val="0"/>
          <w:marTop w:val="0"/>
          <w:marBottom w:val="0"/>
          <w:divBdr>
            <w:top w:val="none" w:sz="0" w:space="0" w:color="auto"/>
            <w:left w:val="none" w:sz="0" w:space="0" w:color="auto"/>
            <w:bottom w:val="none" w:sz="0" w:space="0" w:color="auto"/>
            <w:right w:val="none" w:sz="0" w:space="0" w:color="auto"/>
          </w:divBdr>
        </w:div>
        <w:div w:id="719330353">
          <w:marLeft w:val="0"/>
          <w:marRight w:val="0"/>
          <w:marTop w:val="0"/>
          <w:marBottom w:val="0"/>
          <w:divBdr>
            <w:top w:val="none" w:sz="0" w:space="0" w:color="auto"/>
            <w:left w:val="none" w:sz="0" w:space="0" w:color="auto"/>
            <w:bottom w:val="none" w:sz="0" w:space="0" w:color="auto"/>
            <w:right w:val="none" w:sz="0" w:space="0" w:color="auto"/>
          </w:divBdr>
        </w:div>
        <w:div w:id="358971330">
          <w:marLeft w:val="0"/>
          <w:marRight w:val="0"/>
          <w:marTop w:val="0"/>
          <w:marBottom w:val="0"/>
          <w:divBdr>
            <w:top w:val="none" w:sz="0" w:space="0" w:color="auto"/>
            <w:left w:val="none" w:sz="0" w:space="0" w:color="auto"/>
            <w:bottom w:val="none" w:sz="0" w:space="0" w:color="auto"/>
            <w:right w:val="none" w:sz="0" w:space="0" w:color="auto"/>
          </w:divBdr>
        </w:div>
        <w:div w:id="6520829">
          <w:marLeft w:val="0"/>
          <w:marRight w:val="0"/>
          <w:marTop w:val="0"/>
          <w:marBottom w:val="0"/>
          <w:divBdr>
            <w:top w:val="none" w:sz="0" w:space="0" w:color="auto"/>
            <w:left w:val="none" w:sz="0" w:space="0" w:color="auto"/>
            <w:bottom w:val="none" w:sz="0" w:space="0" w:color="auto"/>
            <w:right w:val="none" w:sz="0" w:space="0" w:color="auto"/>
          </w:divBdr>
        </w:div>
        <w:div w:id="1191725041">
          <w:marLeft w:val="0"/>
          <w:marRight w:val="0"/>
          <w:marTop w:val="0"/>
          <w:marBottom w:val="0"/>
          <w:divBdr>
            <w:top w:val="none" w:sz="0" w:space="0" w:color="auto"/>
            <w:left w:val="none" w:sz="0" w:space="0" w:color="auto"/>
            <w:bottom w:val="none" w:sz="0" w:space="0" w:color="auto"/>
            <w:right w:val="none" w:sz="0" w:space="0" w:color="auto"/>
          </w:divBdr>
        </w:div>
        <w:div w:id="294331586">
          <w:marLeft w:val="0"/>
          <w:marRight w:val="0"/>
          <w:marTop w:val="0"/>
          <w:marBottom w:val="0"/>
          <w:divBdr>
            <w:top w:val="none" w:sz="0" w:space="0" w:color="auto"/>
            <w:left w:val="none" w:sz="0" w:space="0" w:color="auto"/>
            <w:bottom w:val="none" w:sz="0" w:space="0" w:color="auto"/>
            <w:right w:val="none" w:sz="0" w:space="0" w:color="auto"/>
          </w:divBdr>
        </w:div>
        <w:div w:id="1767650082">
          <w:marLeft w:val="0"/>
          <w:marRight w:val="0"/>
          <w:marTop w:val="0"/>
          <w:marBottom w:val="0"/>
          <w:divBdr>
            <w:top w:val="none" w:sz="0" w:space="0" w:color="auto"/>
            <w:left w:val="none" w:sz="0" w:space="0" w:color="auto"/>
            <w:bottom w:val="none" w:sz="0" w:space="0" w:color="auto"/>
            <w:right w:val="none" w:sz="0" w:space="0" w:color="auto"/>
          </w:divBdr>
          <w:divsChild>
            <w:div w:id="1335960936">
              <w:marLeft w:val="0"/>
              <w:marRight w:val="0"/>
              <w:marTop w:val="0"/>
              <w:marBottom w:val="0"/>
              <w:divBdr>
                <w:top w:val="none" w:sz="0" w:space="0" w:color="auto"/>
                <w:left w:val="none" w:sz="0" w:space="0" w:color="auto"/>
                <w:bottom w:val="none" w:sz="0" w:space="0" w:color="auto"/>
                <w:right w:val="none" w:sz="0" w:space="0" w:color="auto"/>
              </w:divBdr>
            </w:div>
            <w:div w:id="500855743">
              <w:marLeft w:val="0"/>
              <w:marRight w:val="0"/>
              <w:marTop w:val="0"/>
              <w:marBottom w:val="0"/>
              <w:divBdr>
                <w:top w:val="none" w:sz="0" w:space="0" w:color="auto"/>
                <w:left w:val="none" w:sz="0" w:space="0" w:color="auto"/>
                <w:bottom w:val="none" w:sz="0" w:space="0" w:color="auto"/>
                <w:right w:val="none" w:sz="0" w:space="0" w:color="auto"/>
              </w:divBdr>
            </w:div>
            <w:div w:id="623659430">
              <w:marLeft w:val="0"/>
              <w:marRight w:val="0"/>
              <w:marTop w:val="0"/>
              <w:marBottom w:val="0"/>
              <w:divBdr>
                <w:top w:val="none" w:sz="0" w:space="0" w:color="auto"/>
                <w:left w:val="none" w:sz="0" w:space="0" w:color="auto"/>
                <w:bottom w:val="none" w:sz="0" w:space="0" w:color="auto"/>
                <w:right w:val="none" w:sz="0" w:space="0" w:color="auto"/>
              </w:divBdr>
            </w:div>
            <w:div w:id="1367558777">
              <w:marLeft w:val="0"/>
              <w:marRight w:val="0"/>
              <w:marTop w:val="0"/>
              <w:marBottom w:val="0"/>
              <w:divBdr>
                <w:top w:val="none" w:sz="0" w:space="0" w:color="auto"/>
                <w:left w:val="none" w:sz="0" w:space="0" w:color="auto"/>
                <w:bottom w:val="none" w:sz="0" w:space="0" w:color="auto"/>
                <w:right w:val="none" w:sz="0" w:space="0" w:color="auto"/>
              </w:divBdr>
            </w:div>
            <w:div w:id="615450714">
              <w:marLeft w:val="0"/>
              <w:marRight w:val="0"/>
              <w:marTop w:val="0"/>
              <w:marBottom w:val="0"/>
              <w:divBdr>
                <w:top w:val="none" w:sz="0" w:space="0" w:color="auto"/>
                <w:left w:val="none" w:sz="0" w:space="0" w:color="auto"/>
                <w:bottom w:val="none" w:sz="0" w:space="0" w:color="auto"/>
                <w:right w:val="none" w:sz="0" w:space="0" w:color="auto"/>
              </w:divBdr>
            </w:div>
          </w:divsChild>
        </w:div>
        <w:div w:id="202131423">
          <w:marLeft w:val="0"/>
          <w:marRight w:val="0"/>
          <w:marTop w:val="0"/>
          <w:marBottom w:val="0"/>
          <w:divBdr>
            <w:top w:val="none" w:sz="0" w:space="0" w:color="auto"/>
            <w:left w:val="none" w:sz="0" w:space="0" w:color="auto"/>
            <w:bottom w:val="none" w:sz="0" w:space="0" w:color="auto"/>
            <w:right w:val="none" w:sz="0" w:space="0" w:color="auto"/>
          </w:divBdr>
          <w:divsChild>
            <w:div w:id="1445735406">
              <w:marLeft w:val="0"/>
              <w:marRight w:val="0"/>
              <w:marTop w:val="0"/>
              <w:marBottom w:val="0"/>
              <w:divBdr>
                <w:top w:val="none" w:sz="0" w:space="0" w:color="auto"/>
                <w:left w:val="none" w:sz="0" w:space="0" w:color="auto"/>
                <w:bottom w:val="none" w:sz="0" w:space="0" w:color="auto"/>
                <w:right w:val="none" w:sz="0" w:space="0" w:color="auto"/>
              </w:divBdr>
            </w:div>
            <w:div w:id="1726296895">
              <w:marLeft w:val="0"/>
              <w:marRight w:val="0"/>
              <w:marTop w:val="0"/>
              <w:marBottom w:val="0"/>
              <w:divBdr>
                <w:top w:val="none" w:sz="0" w:space="0" w:color="auto"/>
                <w:left w:val="none" w:sz="0" w:space="0" w:color="auto"/>
                <w:bottom w:val="none" w:sz="0" w:space="0" w:color="auto"/>
                <w:right w:val="none" w:sz="0" w:space="0" w:color="auto"/>
              </w:divBdr>
            </w:div>
            <w:div w:id="21218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81066">
      <w:bodyDiv w:val="1"/>
      <w:marLeft w:val="0"/>
      <w:marRight w:val="0"/>
      <w:marTop w:val="0"/>
      <w:marBottom w:val="0"/>
      <w:divBdr>
        <w:top w:val="none" w:sz="0" w:space="0" w:color="auto"/>
        <w:left w:val="none" w:sz="0" w:space="0" w:color="auto"/>
        <w:bottom w:val="none" w:sz="0" w:space="0" w:color="auto"/>
        <w:right w:val="none" w:sz="0" w:space="0" w:color="auto"/>
      </w:divBdr>
    </w:div>
    <w:div w:id="1500466682">
      <w:bodyDiv w:val="1"/>
      <w:marLeft w:val="0"/>
      <w:marRight w:val="0"/>
      <w:marTop w:val="0"/>
      <w:marBottom w:val="0"/>
      <w:divBdr>
        <w:top w:val="none" w:sz="0" w:space="0" w:color="auto"/>
        <w:left w:val="none" w:sz="0" w:space="0" w:color="auto"/>
        <w:bottom w:val="none" w:sz="0" w:space="0" w:color="auto"/>
        <w:right w:val="none" w:sz="0" w:space="0" w:color="auto"/>
      </w:divBdr>
    </w:div>
    <w:div w:id="1552382678">
      <w:bodyDiv w:val="1"/>
      <w:marLeft w:val="0"/>
      <w:marRight w:val="0"/>
      <w:marTop w:val="0"/>
      <w:marBottom w:val="0"/>
      <w:divBdr>
        <w:top w:val="none" w:sz="0" w:space="0" w:color="auto"/>
        <w:left w:val="none" w:sz="0" w:space="0" w:color="auto"/>
        <w:bottom w:val="none" w:sz="0" w:space="0" w:color="auto"/>
        <w:right w:val="none" w:sz="0" w:space="0" w:color="auto"/>
      </w:divBdr>
    </w:div>
    <w:div w:id="1555896836">
      <w:bodyDiv w:val="1"/>
      <w:marLeft w:val="0"/>
      <w:marRight w:val="0"/>
      <w:marTop w:val="0"/>
      <w:marBottom w:val="0"/>
      <w:divBdr>
        <w:top w:val="none" w:sz="0" w:space="0" w:color="auto"/>
        <w:left w:val="none" w:sz="0" w:space="0" w:color="auto"/>
        <w:bottom w:val="none" w:sz="0" w:space="0" w:color="auto"/>
        <w:right w:val="none" w:sz="0" w:space="0" w:color="auto"/>
      </w:divBdr>
      <w:divsChild>
        <w:div w:id="692652101">
          <w:marLeft w:val="0"/>
          <w:marRight w:val="0"/>
          <w:marTop w:val="0"/>
          <w:marBottom w:val="0"/>
          <w:divBdr>
            <w:top w:val="none" w:sz="0" w:space="0" w:color="auto"/>
            <w:left w:val="none" w:sz="0" w:space="0" w:color="auto"/>
            <w:bottom w:val="none" w:sz="0" w:space="0" w:color="auto"/>
            <w:right w:val="none" w:sz="0" w:space="0" w:color="auto"/>
          </w:divBdr>
        </w:div>
        <w:div w:id="1468428478">
          <w:marLeft w:val="0"/>
          <w:marRight w:val="0"/>
          <w:marTop w:val="0"/>
          <w:marBottom w:val="0"/>
          <w:divBdr>
            <w:top w:val="none" w:sz="0" w:space="0" w:color="auto"/>
            <w:left w:val="none" w:sz="0" w:space="0" w:color="auto"/>
            <w:bottom w:val="none" w:sz="0" w:space="0" w:color="auto"/>
            <w:right w:val="none" w:sz="0" w:space="0" w:color="auto"/>
          </w:divBdr>
        </w:div>
        <w:div w:id="1409425796">
          <w:marLeft w:val="0"/>
          <w:marRight w:val="0"/>
          <w:marTop w:val="0"/>
          <w:marBottom w:val="0"/>
          <w:divBdr>
            <w:top w:val="none" w:sz="0" w:space="0" w:color="auto"/>
            <w:left w:val="none" w:sz="0" w:space="0" w:color="auto"/>
            <w:bottom w:val="none" w:sz="0" w:space="0" w:color="auto"/>
            <w:right w:val="none" w:sz="0" w:space="0" w:color="auto"/>
          </w:divBdr>
        </w:div>
        <w:div w:id="1749959233">
          <w:marLeft w:val="0"/>
          <w:marRight w:val="0"/>
          <w:marTop w:val="0"/>
          <w:marBottom w:val="0"/>
          <w:divBdr>
            <w:top w:val="none" w:sz="0" w:space="0" w:color="auto"/>
            <w:left w:val="none" w:sz="0" w:space="0" w:color="auto"/>
            <w:bottom w:val="none" w:sz="0" w:space="0" w:color="auto"/>
            <w:right w:val="none" w:sz="0" w:space="0" w:color="auto"/>
          </w:divBdr>
        </w:div>
        <w:div w:id="1315531040">
          <w:marLeft w:val="0"/>
          <w:marRight w:val="0"/>
          <w:marTop w:val="0"/>
          <w:marBottom w:val="0"/>
          <w:divBdr>
            <w:top w:val="none" w:sz="0" w:space="0" w:color="auto"/>
            <w:left w:val="none" w:sz="0" w:space="0" w:color="auto"/>
            <w:bottom w:val="none" w:sz="0" w:space="0" w:color="auto"/>
            <w:right w:val="none" w:sz="0" w:space="0" w:color="auto"/>
          </w:divBdr>
        </w:div>
        <w:div w:id="453598780">
          <w:marLeft w:val="0"/>
          <w:marRight w:val="0"/>
          <w:marTop w:val="0"/>
          <w:marBottom w:val="0"/>
          <w:divBdr>
            <w:top w:val="none" w:sz="0" w:space="0" w:color="auto"/>
            <w:left w:val="none" w:sz="0" w:space="0" w:color="auto"/>
            <w:bottom w:val="none" w:sz="0" w:space="0" w:color="auto"/>
            <w:right w:val="none" w:sz="0" w:space="0" w:color="auto"/>
          </w:divBdr>
        </w:div>
        <w:div w:id="1320386361">
          <w:marLeft w:val="0"/>
          <w:marRight w:val="0"/>
          <w:marTop w:val="0"/>
          <w:marBottom w:val="0"/>
          <w:divBdr>
            <w:top w:val="none" w:sz="0" w:space="0" w:color="auto"/>
            <w:left w:val="none" w:sz="0" w:space="0" w:color="auto"/>
            <w:bottom w:val="none" w:sz="0" w:space="0" w:color="auto"/>
            <w:right w:val="none" w:sz="0" w:space="0" w:color="auto"/>
          </w:divBdr>
        </w:div>
        <w:div w:id="161555878">
          <w:marLeft w:val="0"/>
          <w:marRight w:val="0"/>
          <w:marTop w:val="0"/>
          <w:marBottom w:val="0"/>
          <w:divBdr>
            <w:top w:val="none" w:sz="0" w:space="0" w:color="auto"/>
            <w:left w:val="none" w:sz="0" w:space="0" w:color="auto"/>
            <w:bottom w:val="none" w:sz="0" w:space="0" w:color="auto"/>
            <w:right w:val="none" w:sz="0" w:space="0" w:color="auto"/>
          </w:divBdr>
        </w:div>
        <w:div w:id="1654213808">
          <w:marLeft w:val="0"/>
          <w:marRight w:val="0"/>
          <w:marTop w:val="0"/>
          <w:marBottom w:val="0"/>
          <w:divBdr>
            <w:top w:val="none" w:sz="0" w:space="0" w:color="auto"/>
            <w:left w:val="none" w:sz="0" w:space="0" w:color="auto"/>
            <w:bottom w:val="none" w:sz="0" w:space="0" w:color="auto"/>
            <w:right w:val="none" w:sz="0" w:space="0" w:color="auto"/>
          </w:divBdr>
        </w:div>
        <w:div w:id="1597204550">
          <w:marLeft w:val="0"/>
          <w:marRight w:val="0"/>
          <w:marTop w:val="0"/>
          <w:marBottom w:val="0"/>
          <w:divBdr>
            <w:top w:val="none" w:sz="0" w:space="0" w:color="auto"/>
            <w:left w:val="none" w:sz="0" w:space="0" w:color="auto"/>
            <w:bottom w:val="none" w:sz="0" w:space="0" w:color="auto"/>
            <w:right w:val="none" w:sz="0" w:space="0" w:color="auto"/>
          </w:divBdr>
        </w:div>
      </w:divsChild>
    </w:div>
    <w:div w:id="1582642949">
      <w:bodyDiv w:val="1"/>
      <w:marLeft w:val="0"/>
      <w:marRight w:val="0"/>
      <w:marTop w:val="0"/>
      <w:marBottom w:val="0"/>
      <w:divBdr>
        <w:top w:val="none" w:sz="0" w:space="0" w:color="auto"/>
        <w:left w:val="none" w:sz="0" w:space="0" w:color="auto"/>
        <w:bottom w:val="none" w:sz="0" w:space="0" w:color="auto"/>
        <w:right w:val="none" w:sz="0" w:space="0" w:color="auto"/>
      </w:divBdr>
      <w:divsChild>
        <w:div w:id="751197400">
          <w:marLeft w:val="0"/>
          <w:marRight w:val="0"/>
          <w:marTop w:val="0"/>
          <w:marBottom w:val="0"/>
          <w:divBdr>
            <w:top w:val="none" w:sz="0" w:space="0" w:color="auto"/>
            <w:left w:val="none" w:sz="0" w:space="0" w:color="auto"/>
            <w:bottom w:val="none" w:sz="0" w:space="0" w:color="auto"/>
            <w:right w:val="none" w:sz="0" w:space="0" w:color="auto"/>
          </w:divBdr>
        </w:div>
        <w:div w:id="1943488104">
          <w:marLeft w:val="0"/>
          <w:marRight w:val="0"/>
          <w:marTop w:val="0"/>
          <w:marBottom w:val="0"/>
          <w:divBdr>
            <w:top w:val="none" w:sz="0" w:space="0" w:color="auto"/>
            <w:left w:val="none" w:sz="0" w:space="0" w:color="auto"/>
            <w:bottom w:val="none" w:sz="0" w:space="0" w:color="auto"/>
            <w:right w:val="none" w:sz="0" w:space="0" w:color="auto"/>
          </w:divBdr>
        </w:div>
        <w:div w:id="355233731">
          <w:marLeft w:val="0"/>
          <w:marRight w:val="0"/>
          <w:marTop w:val="0"/>
          <w:marBottom w:val="0"/>
          <w:divBdr>
            <w:top w:val="none" w:sz="0" w:space="0" w:color="auto"/>
            <w:left w:val="none" w:sz="0" w:space="0" w:color="auto"/>
            <w:bottom w:val="none" w:sz="0" w:space="0" w:color="auto"/>
            <w:right w:val="none" w:sz="0" w:space="0" w:color="auto"/>
          </w:divBdr>
        </w:div>
        <w:div w:id="286592519">
          <w:marLeft w:val="0"/>
          <w:marRight w:val="0"/>
          <w:marTop w:val="0"/>
          <w:marBottom w:val="0"/>
          <w:divBdr>
            <w:top w:val="none" w:sz="0" w:space="0" w:color="auto"/>
            <w:left w:val="none" w:sz="0" w:space="0" w:color="auto"/>
            <w:bottom w:val="none" w:sz="0" w:space="0" w:color="auto"/>
            <w:right w:val="none" w:sz="0" w:space="0" w:color="auto"/>
          </w:divBdr>
        </w:div>
        <w:div w:id="701439641">
          <w:marLeft w:val="0"/>
          <w:marRight w:val="0"/>
          <w:marTop w:val="0"/>
          <w:marBottom w:val="0"/>
          <w:divBdr>
            <w:top w:val="none" w:sz="0" w:space="0" w:color="auto"/>
            <w:left w:val="none" w:sz="0" w:space="0" w:color="auto"/>
            <w:bottom w:val="none" w:sz="0" w:space="0" w:color="auto"/>
            <w:right w:val="none" w:sz="0" w:space="0" w:color="auto"/>
          </w:divBdr>
        </w:div>
        <w:div w:id="1784424332">
          <w:marLeft w:val="0"/>
          <w:marRight w:val="0"/>
          <w:marTop w:val="0"/>
          <w:marBottom w:val="0"/>
          <w:divBdr>
            <w:top w:val="none" w:sz="0" w:space="0" w:color="auto"/>
            <w:left w:val="none" w:sz="0" w:space="0" w:color="auto"/>
            <w:bottom w:val="none" w:sz="0" w:space="0" w:color="auto"/>
            <w:right w:val="none" w:sz="0" w:space="0" w:color="auto"/>
          </w:divBdr>
        </w:div>
        <w:div w:id="1040087855">
          <w:marLeft w:val="0"/>
          <w:marRight w:val="0"/>
          <w:marTop w:val="0"/>
          <w:marBottom w:val="0"/>
          <w:divBdr>
            <w:top w:val="none" w:sz="0" w:space="0" w:color="auto"/>
            <w:left w:val="none" w:sz="0" w:space="0" w:color="auto"/>
            <w:bottom w:val="none" w:sz="0" w:space="0" w:color="auto"/>
            <w:right w:val="none" w:sz="0" w:space="0" w:color="auto"/>
          </w:divBdr>
        </w:div>
        <w:div w:id="2000571396">
          <w:marLeft w:val="0"/>
          <w:marRight w:val="0"/>
          <w:marTop w:val="0"/>
          <w:marBottom w:val="0"/>
          <w:divBdr>
            <w:top w:val="none" w:sz="0" w:space="0" w:color="auto"/>
            <w:left w:val="none" w:sz="0" w:space="0" w:color="auto"/>
            <w:bottom w:val="none" w:sz="0" w:space="0" w:color="auto"/>
            <w:right w:val="none" w:sz="0" w:space="0" w:color="auto"/>
          </w:divBdr>
        </w:div>
        <w:div w:id="1166171772">
          <w:marLeft w:val="0"/>
          <w:marRight w:val="0"/>
          <w:marTop w:val="0"/>
          <w:marBottom w:val="0"/>
          <w:divBdr>
            <w:top w:val="none" w:sz="0" w:space="0" w:color="auto"/>
            <w:left w:val="none" w:sz="0" w:space="0" w:color="auto"/>
            <w:bottom w:val="none" w:sz="0" w:space="0" w:color="auto"/>
            <w:right w:val="none" w:sz="0" w:space="0" w:color="auto"/>
          </w:divBdr>
        </w:div>
        <w:div w:id="272439543">
          <w:marLeft w:val="0"/>
          <w:marRight w:val="0"/>
          <w:marTop w:val="0"/>
          <w:marBottom w:val="0"/>
          <w:divBdr>
            <w:top w:val="none" w:sz="0" w:space="0" w:color="auto"/>
            <w:left w:val="none" w:sz="0" w:space="0" w:color="auto"/>
            <w:bottom w:val="none" w:sz="0" w:space="0" w:color="auto"/>
            <w:right w:val="none" w:sz="0" w:space="0" w:color="auto"/>
          </w:divBdr>
        </w:div>
        <w:div w:id="1628000768">
          <w:marLeft w:val="0"/>
          <w:marRight w:val="0"/>
          <w:marTop w:val="0"/>
          <w:marBottom w:val="0"/>
          <w:divBdr>
            <w:top w:val="none" w:sz="0" w:space="0" w:color="auto"/>
            <w:left w:val="none" w:sz="0" w:space="0" w:color="auto"/>
            <w:bottom w:val="none" w:sz="0" w:space="0" w:color="auto"/>
            <w:right w:val="none" w:sz="0" w:space="0" w:color="auto"/>
          </w:divBdr>
        </w:div>
      </w:divsChild>
    </w:div>
    <w:div w:id="1615556991">
      <w:bodyDiv w:val="1"/>
      <w:marLeft w:val="0"/>
      <w:marRight w:val="0"/>
      <w:marTop w:val="0"/>
      <w:marBottom w:val="0"/>
      <w:divBdr>
        <w:top w:val="none" w:sz="0" w:space="0" w:color="auto"/>
        <w:left w:val="none" w:sz="0" w:space="0" w:color="auto"/>
        <w:bottom w:val="none" w:sz="0" w:space="0" w:color="auto"/>
        <w:right w:val="none" w:sz="0" w:space="0" w:color="auto"/>
      </w:divBdr>
      <w:divsChild>
        <w:div w:id="608437234">
          <w:marLeft w:val="0"/>
          <w:marRight w:val="0"/>
          <w:marTop w:val="0"/>
          <w:marBottom w:val="0"/>
          <w:divBdr>
            <w:top w:val="none" w:sz="0" w:space="0" w:color="auto"/>
            <w:left w:val="none" w:sz="0" w:space="0" w:color="auto"/>
            <w:bottom w:val="none" w:sz="0" w:space="0" w:color="auto"/>
            <w:right w:val="none" w:sz="0" w:space="0" w:color="auto"/>
          </w:divBdr>
          <w:divsChild>
            <w:div w:id="215357914">
              <w:marLeft w:val="720"/>
              <w:marRight w:val="0"/>
              <w:marTop w:val="0"/>
              <w:marBottom w:val="180"/>
              <w:divBdr>
                <w:top w:val="none" w:sz="0" w:space="0" w:color="auto"/>
                <w:left w:val="none" w:sz="0" w:space="0" w:color="auto"/>
                <w:bottom w:val="none" w:sz="0" w:space="0" w:color="auto"/>
                <w:right w:val="none" w:sz="0" w:space="0" w:color="auto"/>
              </w:divBdr>
            </w:div>
            <w:div w:id="1470320026">
              <w:marLeft w:val="720"/>
              <w:marRight w:val="0"/>
              <w:marTop w:val="0"/>
              <w:marBottom w:val="180"/>
              <w:divBdr>
                <w:top w:val="none" w:sz="0" w:space="0" w:color="auto"/>
                <w:left w:val="none" w:sz="0" w:space="0" w:color="auto"/>
                <w:bottom w:val="none" w:sz="0" w:space="0" w:color="auto"/>
                <w:right w:val="none" w:sz="0" w:space="0" w:color="auto"/>
              </w:divBdr>
            </w:div>
          </w:divsChild>
        </w:div>
      </w:divsChild>
    </w:div>
    <w:div w:id="1682125261">
      <w:bodyDiv w:val="1"/>
      <w:marLeft w:val="0"/>
      <w:marRight w:val="0"/>
      <w:marTop w:val="0"/>
      <w:marBottom w:val="0"/>
      <w:divBdr>
        <w:top w:val="none" w:sz="0" w:space="0" w:color="auto"/>
        <w:left w:val="none" w:sz="0" w:space="0" w:color="auto"/>
        <w:bottom w:val="none" w:sz="0" w:space="0" w:color="auto"/>
        <w:right w:val="none" w:sz="0" w:space="0" w:color="auto"/>
      </w:divBdr>
    </w:div>
    <w:div w:id="1696467431">
      <w:bodyDiv w:val="1"/>
      <w:marLeft w:val="0"/>
      <w:marRight w:val="0"/>
      <w:marTop w:val="0"/>
      <w:marBottom w:val="0"/>
      <w:divBdr>
        <w:top w:val="none" w:sz="0" w:space="0" w:color="auto"/>
        <w:left w:val="none" w:sz="0" w:space="0" w:color="auto"/>
        <w:bottom w:val="none" w:sz="0" w:space="0" w:color="auto"/>
        <w:right w:val="none" w:sz="0" w:space="0" w:color="auto"/>
      </w:divBdr>
      <w:divsChild>
        <w:div w:id="182596260">
          <w:marLeft w:val="0"/>
          <w:marRight w:val="0"/>
          <w:marTop w:val="0"/>
          <w:marBottom w:val="0"/>
          <w:divBdr>
            <w:top w:val="none" w:sz="0" w:space="0" w:color="auto"/>
            <w:left w:val="none" w:sz="0" w:space="0" w:color="auto"/>
            <w:bottom w:val="none" w:sz="0" w:space="0" w:color="auto"/>
            <w:right w:val="none" w:sz="0" w:space="0" w:color="auto"/>
          </w:divBdr>
          <w:divsChild>
            <w:div w:id="1646931077">
              <w:marLeft w:val="720"/>
              <w:marRight w:val="0"/>
              <w:marTop w:val="0"/>
              <w:marBottom w:val="180"/>
              <w:divBdr>
                <w:top w:val="none" w:sz="0" w:space="0" w:color="auto"/>
                <w:left w:val="none" w:sz="0" w:space="0" w:color="auto"/>
                <w:bottom w:val="none" w:sz="0" w:space="0" w:color="auto"/>
                <w:right w:val="none" w:sz="0" w:space="0" w:color="auto"/>
              </w:divBdr>
            </w:div>
          </w:divsChild>
        </w:div>
      </w:divsChild>
    </w:div>
    <w:div w:id="1758481039">
      <w:bodyDiv w:val="1"/>
      <w:marLeft w:val="0"/>
      <w:marRight w:val="0"/>
      <w:marTop w:val="0"/>
      <w:marBottom w:val="0"/>
      <w:divBdr>
        <w:top w:val="none" w:sz="0" w:space="0" w:color="auto"/>
        <w:left w:val="none" w:sz="0" w:space="0" w:color="auto"/>
        <w:bottom w:val="none" w:sz="0" w:space="0" w:color="auto"/>
        <w:right w:val="none" w:sz="0" w:space="0" w:color="auto"/>
      </w:divBdr>
      <w:divsChild>
        <w:div w:id="781652929">
          <w:marLeft w:val="0"/>
          <w:marRight w:val="0"/>
          <w:marTop w:val="0"/>
          <w:marBottom w:val="0"/>
          <w:divBdr>
            <w:top w:val="none" w:sz="0" w:space="0" w:color="auto"/>
            <w:left w:val="none" w:sz="0" w:space="0" w:color="auto"/>
            <w:bottom w:val="none" w:sz="0" w:space="0" w:color="auto"/>
            <w:right w:val="none" w:sz="0" w:space="0" w:color="auto"/>
          </w:divBdr>
        </w:div>
        <w:div w:id="1818498132">
          <w:marLeft w:val="0"/>
          <w:marRight w:val="0"/>
          <w:marTop w:val="0"/>
          <w:marBottom w:val="0"/>
          <w:divBdr>
            <w:top w:val="none" w:sz="0" w:space="0" w:color="auto"/>
            <w:left w:val="none" w:sz="0" w:space="0" w:color="auto"/>
            <w:bottom w:val="none" w:sz="0" w:space="0" w:color="auto"/>
            <w:right w:val="none" w:sz="0" w:space="0" w:color="auto"/>
          </w:divBdr>
        </w:div>
      </w:divsChild>
    </w:div>
    <w:div w:id="1759401971">
      <w:bodyDiv w:val="1"/>
      <w:marLeft w:val="0"/>
      <w:marRight w:val="0"/>
      <w:marTop w:val="0"/>
      <w:marBottom w:val="0"/>
      <w:divBdr>
        <w:top w:val="none" w:sz="0" w:space="0" w:color="auto"/>
        <w:left w:val="none" w:sz="0" w:space="0" w:color="auto"/>
        <w:bottom w:val="none" w:sz="0" w:space="0" w:color="auto"/>
        <w:right w:val="none" w:sz="0" w:space="0" w:color="auto"/>
      </w:divBdr>
      <w:divsChild>
        <w:div w:id="878203770">
          <w:marLeft w:val="0"/>
          <w:marRight w:val="0"/>
          <w:marTop w:val="0"/>
          <w:marBottom w:val="0"/>
          <w:divBdr>
            <w:top w:val="none" w:sz="0" w:space="0" w:color="auto"/>
            <w:left w:val="none" w:sz="0" w:space="0" w:color="auto"/>
            <w:bottom w:val="none" w:sz="0" w:space="0" w:color="auto"/>
            <w:right w:val="none" w:sz="0" w:space="0" w:color="auto"/>
          </w:divBdr>
        </w:div>
        <w:div w:id="139618626">
          <w:marLeft w:val="0"/>
          <w:marRight w:val="0"/>
          <w:marTop w:val="0"/>
          <w:marBottom w:val="0"/>
          <w:divBdr>
            <w:top w:val="none" w:sz="0" w:space="0" w:color="auto"/>
            <w:left w:val="none" w:sz="0" w:space="0" w:color="auto"/>
            <w:bottom w:val="none" w:sz="0" w:space="0" w:color="auto"/>
            <w:right w:val="none" w:sz="0" w:space="0" w:color="auto"/>
          </w:divBdr>
        </w:div>
        <w:div w:id="512304476">
          <w:marLeft w:val="0"/>
          <w:marRight w:val="0"/>
          <w:marTop w:val="0"/>
          <w:marBottom w:val="0"/>
          <w:divBdr>
            <w:top w:val="none" w:sz="0" w:space="0" w:color="auto"/>
            <w:left w:val="none" w:sz="0" w:space="0" w:color="auto"/>
            <w:bottom w:val="none" w:sz="0" w:space="0" w:color="auto"/>
            <w:right w:val="none" w:sz="0" w:space="0" w:color="auto"/>
          </w:divBdr>
        </w:div>
        <w:div w:id="1564756503">
          <w:marLeft w:val="0"/>
          <w:marRight w:val="0"/>
          <w:marTop w:val="0"/>
          <w:marBottom w:val="0"/>
          <w:divBdr>
            <w:top w:val="none" w:sz="0" w:space="0" w:color="auto"/>
            <w:left w:val="none" w:sz="0" w:space="0" w:color="auto"/>
            <w:bottom w:val="none" w:sz="0" w:space="0" w:color="auto"/>
            <w:right w:val="none" w:sz="0" w:space="0" w:color="auto"/>
          </w:divBdr>
        </w:div>
        <w:div w:id="1521311957">
          <w:marLeft w:val="0"/>
          <w:marRight w:val="0"/>
          <w:marTop w:val="0"/>
          <w:marBottom w:val="0"/>
          <w:divBdr>
            <w:top w:val="none" w:sz="0" w:space="0" w:color="auto"/>
            <w:left w:val="none" w:sz="0" w:space="0" w:color="auto"/>
            <w:bottom w:val="none" w:sz="0" w:space="0" w:color="auto"/>
            <w:right w:val="none" w:sz="0" w:space="0" w:color="auto"/>
          </w:divBdr>
        </w:div>
        <w:div w:id="1679775319">
          <w:marLeft w:val="0"/>
          <w:marRight w:val="0"/>
          <w:marTop w:val="0"/>
          <w:marBottom w:val="0"/>
          <w:divBdr>
            <w:top w:val="none" w:sz="0" w:space="0" w:color="auto"/>
            <w:left w:val="none" w:sz="0" w:space="0" w:color="auto"/>
            <w:bottom w:val="none" w:sz="0" w:space="0" w:color="auto"/>
            <w:right w:val="none" w:sz="0" w:space="0" w:color="auto"/>
          </w:divBdr>
        </w:div>
        <w:div w:id="753743725">
          <w:marLeft w:val="0"/>
          <w:marRight w:val="0"/>
          <w:marTop w:val="0"/>
          <w:marBottom w:val="0"/>
          <w:divBdr>
            <w:top w:val="none" w:sz="0" w:space="0" w:color="auto"/>
            <w:left w:val="none" w:sz="0" w:space="0" w:color="auto"/>
            <w:bottom w:val="none" w:sz="0" w:space="0" w:color="auto"/>
            <w:right w:val="none" w:sz="0" w:space="0" w:color="auto"/>
          </w:divBdr>
        </w:div>
      </w:divsChild>
    </w:div>
    <w:div w:id="1821269678">
      <w:bodyDiv w:val="1"/>
      <w:marLeft w:val="0"/>
      <w:marRight w:val="0"/>
      <w:marTop w:val="0"/>
      <w:marBottom w:val="0"/>
      <w:divBdr>
        <w:top w:val="none" w:sz="0" w:space="0" w:color="auto"/>
        <w:left w:val="none" w:sz="0" w:space="0" w:color="auto"/>
        <w:bottom w:val="none" w:sz="0" w:space="0" w:color="auto"/>
        <w:right w:val="none" w:sz="0" w:space="0" w:color="auto"/>
      </w:divBdr>
    </w:div>
    <w:div w:id="1868062623">
      <w:bodyDiv w:val="1"/>
      <w:marLeft w:val="0"/>
      <w:marRight w:val="0"/>
      <w:marTop w:val="0"/>
      <w:marBottom w:val="0"/>
      <w:divBdr>
        <w:top w:val="none" w:sz="0" w:space="0" w:color="auto"/>
        <w:left w:val="none" w:sz="0" w:space="0" w:color="auto"/>
        <w:bottom w:val="none" w:sz="0" w:space="0" w:color="auto"/>
        <w:right w:val="none" w:sz="0" w:space="0" w:color="auto"/>
      </w:divBdr>
      <w:divsChild>
        <w:div w:id="748699498">
          <w:marLeft w:val="0"/>
          <w:marRight w:val="0"/>
          <w:marTop w:val="0"/>
          <w:marBottom w:val="0"/>
          <w:divBdr>
            <w:top w:val="none" w:sz="0" w:space="0" w:color="auto"/>
            <w:left w:val="none" w:sz="0" w:space="0" w:color="auto"/>
            <w:bottom w:val="none" w:sz="0" w:space="0" w:color="auto"/>
            <w:right w:val="none" w:sz="0" w:space="0" w:color="auto"/>
          </w:divBdr>
        </w:div>
        <w:div w:id="1302224277">
          <w:marLeft w:val="0"/>
          <w:marRight w:val="0"/>
          <w:marTop w:val="0"/>
          <w:marBottom w:val="0"/>
          <w:divBdr>
            <w:top w:val="none" w:sz="0" w:space="0" w:color="auto"/>
            <w:left w:val="none" w:sz="0" w:space="0" w:color="auto"/>
            <w:bottom w:val="none" w:sz="0" w:space="0" w:color="auto"/>
            <w:right w:val="none" w:sz="0" w:space="0" w:color="auto"/>
          </w:divBdr>
        </w:div>
        <w:div w:id="1196112500">
          <w:marLeft w:val="0"/>
          <w:marRight w:val="0"/>
          <w:marTop w:val="0"/>
          <w:marBottom w:val="0"/>
          <w:divBdr>
            <w:top w:val="none" w:sz="0" w:space="0" w:color="auto"/>
            <w:left w:val="none" w:sz="0" w:space="0" w:color="auto"/>
            <w:bottom w:val="none" w:sz="0" w:space="0" w:color="auto"/>
            <w:right w:val="none" w:sz="0" w:space="0" w:color="auto"/>
          </w:divBdr>
        </w:div>
        <w:div w:id="143281278">
          <w:marLeft w:val="0"/>
          <w:marRight w:val="0"/>
          <w:marTop w:val="0"/>
          <w:marBottom w:val="0"/>
          <w:divBdr>
            <w:top w:val="none" w:sz="0" w:space="0" w:color="auto"/>
            <w:left w:val="none" w:sz="0" w:space="0" w:color="auto"/>
            <w:bottom w:val="none" w:sz="0" w:space="0" w:color="auto"/>
            <w:right w:val="none" w:sz="0" w:space="0" w:color="auto"/>
          </w:divBdr>
        </w:div>
        <w:div w:id="338775891">
          <w:marLeft w:val="0"/>
          <w:marRight w:val="0"/>
          <w:marTop w:val="0"/>
          <w:marBottom w:val="0"/>
          <w:divBdr>
            <w:top w:val="none" w:sz="0" w:space="0" w:color="auto"/>
            <w:left w:val="none" w:sz="0" w:space="0" w:color="auto"/>
            <w:bottom w:val="none" w:sz="0" w:space="0" w:color="auto"/>
            <w:right w:val="none" w:sz="0" w:space="0" w:color="auto"/>
          </w:divBdr>
        </w:div>
        <w:div w:id="1312061111">
          <w:marLeft w:val="0"/>
          <w:marRight w:val="0"/>
          <w:marTop w:val="0"/>
          <w:marBottom w:val="0"/>
          <w:divBdr>
            <w:top w:val="none" w:sz="0" w:space="0" w:color="auto"/>
            <w:left w:val="none" w:sz="0" w:space="0" w:color="auto"/>
            <w:bottom w:val="none" w:sz="0" w:space="0" w:color="auto"/>
            <w:right w:val="none" w:sz="0" w:space="0" w:color="auto"/>
          </w:divBdr>
        </w:div>
        <w:div w:id="1606385349">
          <w:marLeft w:val="0"/>
          <w:marRight w:val="0"/>
          <w:marTop w:val="0"/>
          <w:marBottom w:val="0"/>
          <w:divBdr>
            <w:top w:val="none" w:sz="0" w:space="0" w:color="auto"/>
            <w:left w:val="none" w:sz="0" w:space="0" w:color="auto"/>
            <w:bottom w:val="none" w:sz="0" w:space="0" w:color="auto"/>
            <w:right w:val="none" w:sz="0" w:space="0" w:color="auto"/>
          </w:divBdr>
        </w:div>
        <w:div w:id="1970936561">
          <w:marLeft w:val="0"/>
          <w:marRight w:val="0"/>
          <w:marTop w:val="0"/>
          <w:marBottom w:val="0"/>
          <w:divBdr>
            <w:top w:val="none" w:sz="0" w:space="0" w:color="auto"/>
            <w:left w:val="none" w:sz="0" w:space="0" w:color="auto"/>
            <w:bottom w:val="none" w:sz="0" w:space="0" w:color="auto"/>
            <w:right w:val="none" w:sz="0" w:space="0" w:color="auto"/>
          </w:divBdr>
        </w:div>
        <w:div w:id="1909877013">
          <w:marLeft w:val="0"/>
          <w:marRight w:val="0"/>
          <w:marTop w:val="0"/>
          <w:marBottom w:val="0"/>
          <w:divBdr>
            <w:top w:val="none" w:sz="0" w:space="0" w:color="auto"/>
            <w:left w:val="none" w:sz="0" w:space="0" w:color="auto"/>
            <w:bottom w:val="none" w:sz="0" w:space="0" w:color="auto"/>
            <w:right w:val="none" w:sz="0" w:space="0" w:color="auto"/>
          </w:divBdr>
        </w:div>
        <w:div w:id="1771658061">
          <w:marLeft w:val="0"/>
          <w:marRight w:val="0"/>
          <w:marTop w:val="0"/>
          <w:marBottom w:val="0"/>
          <w:divBdr>
            <w:top w:val="none" w:sz="0" w:space="0" w:color="auto"/>
            <w:left w:val="none" w:sz="0" w:space="0" w:color="auto"/>
            <w:bottom w:val="none" w:sz="0" w:space="0" w:color="auto"/>
            <w:right w:val="none" w:sz="0" w:space="0" w:color="auto"/>
          </w:divBdr>
        </w:div>
        <w:div w:id="803697129">
          <w:marLeft w:val="0"/>
          <w:marRight w:val="0"/>
          <w:marTop w:val="0"/>
          <w:marBottom w:val="0"/>
          <w:divBdr>
            <w:top w:val="none" w:sz="0" w:space="0" w:color="auto"/>
            <w:left w:val="none" w:sz="0" w:space="0" w:color="auto"/>
            <w:bottom w:val="none" w:sz="0" w:space="0" w:color="auto"/>
            <w:right w:val="none" w:sz="0" w:space="0" w:color="auto"/>
          </w:divBdr>
        </w:div>
        <w:div w:id="1262445531">
          <w:marLeft w:val="0"/>
          <w:marRight w:val="0"/>
          <w:marTop w:val="0"/>
          <w:marBottom w:val="0"/>
          <w:divBdr>
            <w:top w:val="none" w:sz="0" w:space="0" w:color="auto"/>
            <w:left w:val="none" w:sz="0" w:space="0" w:color="auto"/>
            <w:bottom w:val="none" w:sz="0" w:space="0" w:color="auto"/>
            <w:right w:val="none" w:sz="0" w:space="0" w:color="auto"/>
          </w:divBdr>
        </w:div>
        <w:div w:id="452596043">
          <w:marLeft w:val="0"/>
          <w:marRight w:val="0"/>
          <w:marTop w:val="0"/>
          <w:marBottom w:val="0"/>
          <w:divBdr>
            <w:top w:val="none" w:sz="0" w:space="0" w:color="auto"/>
            <w:left w:val="none" w:sz="0" w:space="0" w:color="auto"/>
            <w:bottom w:val="none" w:sz="0" w:space="0" w:color="auto"/>
            <w:right w:val="none" w:sz="0" w:space="0" w:color="auto"/>
          </w:divBdr>
        </w:div>
        <w:div w:id="704211161">
          <w:marLeft w:val="0"/>
          <w:marRight w:val="0"/>
          <w:marTop w:val="0"/>
          <w:marBottom w:val="0"/>
          <w:divBdr>
            <w:top w:val="none" w:sz="0" w:space="0" w:color="auto"/>
            <w:left w:val="none" w:sz="0" w:space="0" w:color="auto"/>
            <w:bottom w:val="none" w:sz="0" w:space="0" w:color="auto"/>
            <w:right w:val="none" w:sz="0" w:space="0" w:color="auto"/>
          </w:divBdr>
        </w:div>
        <w:div w:id="1136263688">
          <w:marLeft w:val="0"/>
          <w:marRight w:val="0"/>
          <w:marTop w:val="0"/>
          <w:marBottom w:val="0"/>
          <w:divBdr>
            <w:top w:val="none" w:sz="0" w:space="0" w:color="auto"/>
            <w:left w:val="none" w:sz="0" w:space="0" w:color="auto"/>
            <w:bottom w:val="none" w:sz="0" w:space="0" w:color="auto"/>
            <w:right w:val="none" w:sz="0" w:space="0" w:color="auto"/>
          </w:divBdr>
        </w:div>
      </w:divsChild>
    </w:div>
    <w:div w:id="1915120959">
      <w:bodyDiv w:val="1"/>
      <w:marLeft w:val="0"/>
      <w:marRight w:val="0"/>
      <w:marTop w:val="0"/>
      <w:marBottom w:val="0"/>
      <w:divBdr>
        <w:top w:val="none" w:sz="0" w:space="0" w:color="auto"/>
        <w:left w:val="none" w:sz="0" w:space="0" w:color="auto"/>
        <w:bottom w:val="none" w:sz="0" w:space="0" w:color="auto"/>
        <w:right w:val="none" w:sz="0" w:space="0" w:color="auto"/>
      </w:divBdr>
      <w:divsChild>
        <w:div w:id="992024949">
          <w:marLeft w:val="0"/>
          <w:marRight w:val="0"/>
          <w:marTop w:val="0"/>
          <w:marBottom w:val="0"/>
          <w:divBdr>
            <w:top w:val="none" w:sz="0" w:space="0" w:color="auto"/>
            <w:left w:val="none" w:sz="0" w:space="0" w:color="auto"/>
            <w:bottom w:val="none" w:sz="0" w:space="0" w:color="auto"/>
            <w:right w:val="none" w:sz="0" w:space="0" w:color="auto"/>
          </w:divBdr>
        </w:div>
        <w:div w:id="777607991">
          <w:marLeft w:val="0"/>
          <w:marRight w:val="0"/>
          <w:marTop w:val="0"/>
          <w:marBottom w:val="0"/>
          <w:divBdr>
            <w:top w:val="none" w:sz="0" w:space="0" w:color="auto"/>
            <w:left w:val="none" w:sz="0" w:space="0" w:color="auto"/>
            <w:bottom w:val="none" w:sz="0" w:space="0" w:color="auto"/>
            <w:right w:val="none" w:sz="0" w:space="0" w:color="auto"/>
          </w:divBdr>
        </w:div>
        <w:div w:id="36515439">
          <w:marLeft w:val="0"/>
          <w:marRight w:val="0"/>
          <w:marTop w:val="0"/>
          <w:marBottom w:val="0"/>
          <w:divBdr>
            <w:top w:val="none" w:sz="0" w:space="0" w:color="auto"/>
            <w:left w:val="none" w:sz="0" w:space="0" w:color="auto"/>
            <w:bottom w:val="none" w:sz="0" w:space="0" w:color="auto"/>
            <w:right w:val="none" w:sz="0" w:space="0" w:color="auto"/>
          </w:divBdr>
        </w:div>
        <w:div w:id="1571962801">
          <w:marLeft w:val="0"/>
          <w:marRight w:val="0"/>
          <w:marTop w:val="0"/>
          <w:marBottom w:val="0"/>
          <w:divBdr>
            <w:top w:val="none" w:sz="0" w:space="0" w:color="auto"/>
            <w:left w:val="none" w:sz="0" w:space="0" w:color="auto"/>
            <w:bottom w:val="none" w:sz="0" w:space="0" w:color="auto"/>
            <w:right w:val="none" w:sz="0" w:space="0" w:color="auto"/>
          </w:divBdr>
        </w:div>
        <w:div w:id="2051958047">
          <w:marLeft w:val="0"/>
          <w:marRight w:val="0"/>
          <w:marTop w:val="0"/>
          <w:marBottom w:val="0"/>
          <w:divBdr>
            <w:top w:val="none" w:sz="0" w:space="0" w:color="auto"/>
            <w:left w:val="none" w:sz="0" w:space="0" w:color="auto"/>
            <w:bottom w:val="none" w:sz="0" w:space="0" w:color="auto"/>
            <w:right w:val="none" w:sz="0" w:space="0" w:color="auto"/>
          </w:divBdr>
        </w:div>
        <w:div w:id="2098598637">
          <w:marLeft w:val="0"/>
          <w:marRight w:val="0"/>
          <w:marTop w:val="0"/>
          <w:marBottom w:val="0"/>
          <w:divBdr>
            <w:top w:val="none" w:sz="0" w:space="0" w:color="auto"/>
            <w:left w:val="none" w:sz="0" w:space="0" w:color="auto"/>
            <w:bottom w:val="none" w:sz="0" w:space="0" w:color="auto"/>
            <w:right w:val="none" w:sz="0" w:space="0" w:color="auto"/>
          </w:divBdr>
          <w:divsChild>
            <w:div w:id="8064672">
              <w:marLeft w:val="0"/>
              <w:marRight w:val="0"/>
              <w:marTop w:val="0"/>
              <w:marBottom w:val="0"/>
              <w:divBdr>
                <w:top w:val="none" w:sz="0" w:space="0" w:color="auto"/>
                <w:left w:val="none" w:sz="0" w:space="0" w:color="auto"/>
                <w:bottom w:val="none" w:sz="0" w:space="0" w:color="auto"/>
                <w:right w:val="none" w:sz="0" w:space="0" w:color="auto"/>
              </w:divBdr>
            </w:div>
            <w:div w:id="629750764">
              <w:marLeft w:val="0"/>
              <w:marRight w:val="0"/>
              <w:marTop w:val="0"/>
              <w:marBottom w:val="0"/>
              <w:divBdr>
                <w:top w:val="none" w:sz="0" w:space="0" w:color="auto"/>
                <w:left w:val="none" w:sz="0" w:space="0" w:color="auto"/>
                <w:bottom w:val="none" w:sz="0" w:space="0" w:color="auto"/>
                <w:right w:val="none" w:sz="0" w:space="0" w:color="auto"/>
              </w:divBdr>
            </w:div>
            <w:div w:id="2024890017">
              <w:marLeft w:val="0"/>
              <w:marRight w:val="0"/>
              <w:marTop w:val="0"/>
              <w:marBottom w:val="0"/>
              <w:divBdr>
                <w:top w:val="none" w:sz="0" w:space="0" w:color="auto"/>
                <w:left w:val="none" w:sz="0" w:space="0" w:color="auto"/>
                <w:bottom w:val="none" w:sz="0" w:space="0" w:color="auto"/>
                <w:right w:val="none" w:sz="0" w:space="0" w:color="auto"/>
              </w:divBdr>
            </w:div>
            <w:div w:id="261494709">
              <w:marLeft w:val="0"/>
              <w:marRight w:val="0"/>
              <w:marTop w:val="0"/>
              <w:marBottom w:val="0"/>
              <w:divBdr>
                <w:top w:val="none" w:sz="0" w:space="0" w:color="auto"/>
                <w:left w:val="none" w:sz="0" w:space="0" w:color="auto"/>
                <w:bottom w:val="none" w:sz="0" w:space="0" w:color="auto"/>
                <w:right w:val="none" w:sz="0" w:space="0" w:color="auto"/>
              </w:divBdr>
            </w:div>
            <w:div w:id="326859628">
              <w:marLeft w:val="0"/>
              <w:marRight w:val="0"/>
              <w:marTop w:val="0"/>
              <w:marBottom w:val="0"/>
              <w:divBdr>
                <w:top w:val="none" w:sz="0" w:space="0" w:color="auto"/>
                <w:left w:val="none" w:sz="0" w:space="0" w:color="auto"/>
                <w:bottom w:val="none" w:sz="0" w:space="0" w:color="auto"/>
                <w:right w:val="none" w:sz="0" w:space="0" w:color="auto"/>
              </w:divBdr>
            </w:div>
          </w:divsChild>
        </w:div>
        <w:div w:id="452023345">
          <w:marLeft w:val="0"/>
          <w:marRight w:val="0"/>
          <w:marTop w:val="0"/>
          <w:marBottom w:val="0"/>
          <w:divBdr>
            <w:top w:val="none" w:sz="0" w:space="0" w:color="auto"/>
            <w:left w:val="none" w:sz="0" w:space="0" w:color="auto"/>
            <w:bottom w:val="none" w:sz="0" w:space="0" w:color="auto"/>
            <w:right w:val="none" w:sz="0" w:space="0" w:color="auto"/>
          </w:divBdr>
          <w:divsChild>
            <w:div w:id="1536231672">
              <w:marLeft w:val="0"/>
              <w:marRight w:val="0"/>
              <w:marTop w:val="0"/>
              <w:marBottom w:val="0"/>
              <w:divBdr>
                <w:top w:val="none" w:sz="0" w:space="0" w:color="auto"/>
                <w:left w:val="none" w:sz="0" w:space="0" w:color="auto"/>
                <w:bottom w:val="none" w:sz="0" w:space="0" w:color="auto"/>
                <w:right w:val="none" w:sz="0" w:space="0" w:color="auto"/>
              </w:divBdr>
            </w:div>
            <w:div w:id="308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5807">
      <w:bodyDiv w:val="1"/>
      <w:marLeft w:val="0"/>
      <w:marRight w:val="0"/>
      <w:marTop w:val="0"/>
      <w:marBottom w:val="0"/>
      <w:divBdr>
        <w:top w:val="none" w:sz="0" w:space="0" w:color="auto"/>
        <w:left w:val="none" w:sz="0" w:space="0" w:color="auto"/>
        <w:bottom w:val="none" w:sz="0" w:space="0" w:color="auto"/>
        <w:right w:val="none" w:sz="0" w:space="0" w:color="auto"/>
      </w:divBdr>
      <w:divsChild>
        <w:div w:id="916669539">
          <w:marLeft w:val="0"/>
          <w:marRight w:val="0"/>
          <w:marTop w:val="0"/>
          <w:marBottom w:val="0"/>
          <w:divBdr>
            <w:top w:val="none" w:sz="0" w:space="0" w:color="auto"/>
            <w:left w:val="none" w:sz="0" w:space="0" w:color="auto"/>
            <w:bottom w:val="none" w:sz="0" w:space="0" w:color="auto"/>
            <w:right w:val="none" w:sz="0" w:space="0" w:color="auto"/>
          </w:divBdr>
        </w:div>
        <w:div w:id="637998078">
          <w:marLeft w:val="0"/>
          <w:marRight w:val="0"/>
          <w:marTop w:val="0"/>
          <w:marBottom w:val="0"/>
          <w:divBdr>
            <w:top w:val="none" w:sz="0" w:space="0" w:color="auto"/>
            <w:left w:val="none" w:sz="0" w:space="0" w:color="auto"/>
            <w:bottom w:val="none" w:sz="0" w:space="0" w:color="auto"/>
            <w:right w:val="none" w:sz="0" w:space="0" w:color="auto"/>
          </w:divBdr>
        </w:div>
        <w:div w:id="122386421">
          <w:marLeft w:val="0"/>
          <w:marRight w:val="0"/>
          <w:marTop w:val="0"/>
          <w:marBottom w:val="0"/>
          <w:divBdr>
            <w:top w:val="none" w:sz="0" w:space="0" w:color="auto"/>
            <w:left w:val="none" w:sz="0" w:space="0" w:color="auto"/>
            <w:bottom w:val="none" w:sz="0" w:space="0" w:color="auto"/>
            <w:right w:val="none" w:sz="0" w:space="0" w:color="auto"/>
          </w:divBdr>
        </w:div>
        <w:div w:id="311757425">
          <w:marLeft w:val="0"/>
          <w:marRight w:val="0"/>
          <w:marTop w:val="0"/>
          <w:marBottom w:val="0"/>
          <w:divBdr>
            <w:top w:val="none" w:sz="0" w:space="0" w:color="auto"/>
            <w:left w:val="none" w:sz="0" w:space="0" w:color="auto"/>
            <w:bottom w:val="none" w:sz="0" w:space="0" w:color="auto"/>
            <w:right w:val="none" w:sz="0" w:space="0" w:color="auto"/>
          </w:divBdr>
        </w:div>
        <w:div w:id="452330927">
          <w:marLeft w:val="0"/>
          <w:marRight w:val="0"/>
          <w:marTop w:val="0"/>
          <w:marBottom w:val="0"/>
          <w:divBdr>
            <w:top w:val="none" w:sz="0" w:space="0" w:color="auto"/>
            <w:left w:val="none" w:sz="0" w:space="0" w:color="auto"/>
            <w:bottom w:val="none" w:sz="0" w:space="0" w:color="auto"/>
            <w:right w:val="none" w:sz="0" w:space="0" w:color="auto"/>
          </w:divBdr>
        </w:div>
        <w:div w:id="102655976">
          <w:marLeft w:val="0"/>
          <w:marRight w:val="0"/>
          <w:marTop w:val="0"/>
          <w:marBottom w:val="0"/>
          <w:divBdr>
            <w:top w:val="none" w:sz="0" w:space="0" w:color="auto"/>
            <w:left w:val="none" w:sz="0" w:space="0" w:color="auto"/>
            <w:bottom w:val="none" w:sz="0" w:space="0" w:color="auto"/>
            <w:right w:val="none" w:sz="0" w:space="0" w:color="auto"/>
          </w:divBdr>
        </w:div>
        <w:div w:id="1200900181">
          <w:marLeft w:val="0"/>
          <w:marRight w:val="0"/>
          <w:marTop w:val="0"/>
          <w:marBottom w:val="0"/>
          <w:divBdr>
            <w:top w:val="none" w:sz="0" w:space="0" w:color="auto"/>
            <w:left w:val="none" w:sz="0" w:space="0" w:color="auto"/>
            <w:bottom w:val="none" w:sz="0" w:space="0" w:color="auto"/>
            <w:right w:val="none" w:sz="0" w:space="0" w:color="auto"/>
          </w:divBdr>
        </w:div>
        <w:div w:id="1954363316">
          <w:marLeft w:val="0"/>
          <w:marRight w:val="0"/>
          <w:marTop w:val="0"/>
          <w:marBottom w:val="0"/>
          <w:divBdr>
            <w:top w:val="none" w:sz="0" w:space="0" w:color="auto"/>
            <w:left w:val="none" w:sz="0" w:space="0" w:color="auto"/>
            <w:bottom w:val="none" w:sz="0" w:space="0" w:color="auto"/>
            <w:right w:val="none" w:sz="0" w:space="0" w:color="auto"/>
          </w:divBdr>
        </w:div>
        <w:div w:id="48501748">
          <w:marLeft w:val="0"/>
          <w:marRight w:val="0"/>
          <w:marTop w:val="0"/>
          <w:marBottom w:val="0"/>
          <w:divBdr>
            <w:top w:val="none" w:sz="0" w:space="0" w:color="auto"/>
            <w:left w:val="none" w:sz="0" w:space="0" w:color="auto"/>
            <w:bottom w:val="none" w:sz="0" w:space="0" w:color="auto"/>
            <w:right w:val="none" w:sz="0" w:space="0" w:color="auto"/>
          </w:divBdr>
        </w:div>
      </w:divsChild>
    </w:div>
    <w:div w:id="2044935498">
      <w:bodyDiv w:val="1"/>
      <w:marLeft w:val="0"/>
      <w:marRight w:val="0"/>
      <w:marTop w:val="0"/>
      <w:marBottom w:val="0"/>
      <w:divBdr>
        <w:top w:val="none" w:sz="0" w:space="0" w:color="auto"/>
        <w:left w:val="none" w:sz="0" w:space="0" w:color="auto"/>
        <w:bottom w:val="none" w:sz="0" w:space="0" w:color="auto"/>
        <w:right w:val="none" w:sz="0" w:space="0" w:color="auto"/>
      </w:divBdr>
      <w:divsChild>
        <w:div w:id="130751033">
          <w:marLeft w:val="0"/>
          <w:marRight w:val="0"/>
          <w:marTop w:val="0"/>
          <w:marBottom w:val="0"/>
          <w:divBdr>
            <w:top w:val="none" w:sz="0" w:space="0" w:color="auto"/>
            <w:left w:val="none" w:sz="0" w:space="0" w:color="auto"/>
            <w:bottom w:val="none" w:sz="0" w:space="0" w:color="auto"/>
            <w:right w:val="none" w:sz="0" w:space="0" w:color="auto"/>
          </w:divBdr>
          <w:divsChild>
            <w:div w:id="61802880">
              <w:marLeft w:val="720"/>
              <w:marRight w:val="0"/>
              <w:marTop w:val="0"/>
              <w:marBottom w:val="180"/>
              <w:divBdr>
                <w:top w:val="none" w:sz="0" w:space="0" w:color="auto"/>
                <w:left w:val="none" w:sz="0" w:space="0" w:color="auto"/>
                <w:bottom w:val="none" w:sz="0" w:space="0" w:color="auto"/>
                <w:right w:val="none" w:sz="0" w:space="0" w:color="auto"/>
              </w:divBdr>
            </w:div>
          </w:divsChild>
        </w:div>
      </w:divsChild>
    </w:div>
    <w:div w:id="2105220770">
      <w:bodyDiv w:val="1"/>
      <w:marLeft w:val="0"/>
      <w:marRight w:val="0"/>
      <w:marTop w:val="0"/>
      <w:marBottom w:val="0"/>
      <w:divBdr>
        <w:top w:val="none" w:sz="0" w:space="0" w:color="auto"/>
        <w:left w:val="none" w:sz="0" w:space="0" w:color="auto"/>
        <w:bottom w:val="none" w:sz="0" w:space="0" w:color="auto"/>
        <w:right w:val="none" w:sz="0" w:space="0" w:color="auto"/>
      </w:divBdr>
      <w:divsChild>
        <w:div w:id="1130440688">
          <w:marLeft w:val="0"/>
          <w:marRight w:val="0"/>
          <w:marTop w:val="0"/>
          <w:marBottom w:val="0"/>
          <w:divBdr>
            <w:top w:val="none" w:sz="0" w:space="0" w:color="auto"/>
            <w:left w:val="none" w:sz="0" w:space="0" w:color="auto"/>
            <w:bottom w:val="none" w:sz="0" w:space="0" w:color="auto"/>
            <w:right w:val="none" w:sz="0" w:space="0" w:color="auto"/>
          </w:divBdr>
        </w:div>
        <w:div w:id="993026065">
          <w:marLeft w:val="0"/>
          <w:marRight w:val="0"/>
          <w:marTop w:val="0"/>
          <w:marBottom w:val="0"/>
          <w:divBdr>
            <w:top w:val="none" w:sz="0" w:space="0" w:color="auto"/>
            <w:left w:val="none" w:sz="0" w:space="0" w:color="auto"/>
            <w:bottom w:val="none" w:sz="0" w:space="0" w:color="auto"/>
            <w:right w:val="none" w:sz="0" w:space="0" w:color="auto"/>
          </w:divBdr>
        </w:div>
        <w:div w:id="516845930">
          <w:marLeft w:val="0"/>
          <w:marRight w:val="0"/>
          <w:marTop w:val="0"/>
          <w:marBottom w:val="0"/>
          <w:divBdr>
            <w:top w:val="none" w:sz="0" w:space="0" w:color="auto"/>
            <w:left w:val="none" w:sz="0" w:space="0" w:color="auto"/>
            <w:bottom w:val="none" w:sz="0" w:space="0" w:color="auto"/>
            <w:right w:val="none" w:sz="0" w:space="0" w:color="auto"/>
          </w:divBdr>
        </w:div>
        <w:div w:id="1010765539">
          <w:marLeft w:val="0"/>
          <w:marRight w:val="0"/>
          <w:marTop w:val="0"/>
          <w:marBottom w:val="0"/>
          <w:divBdr>
            <w:top w:val="none" w:sz="0" w:space="0" w:color="auto"/>
            <w:left w:val="none" w:sz="0" w:space="0" w:color="auto"/>
            <w:bottom w:val="none" w:sz="0" w:space="0" w:color="auto"/>
            <w:right w:val="none" w:sz="0" w:space="0" w:color="auto"/>
          </w:divBdr>
        </w:div>
        <w:div w:id="582760853">
          <w:marLeft w:val="0"/>
          <w:marRight w:val="0"/>
          <w:marTop w:val="0"/>
          <w:marBottom w:val="0"/>
          <w:divBdr>
            <w:top w:val="none" w:sz="0" w:space="0" w:color="auto"/>
            <w:left w:val="none" w:sz="0" w:space="0" w:color="auto"/>
            <w:bottom w:val="none" w:sz="0" w:space="0" w:color="auto"/>
            <w:right w:val="none" w:sz="0" w:space="0" w:color="auto"/>
          </w:divBdr>
        </w:div>
        <w:div w:id="2011521163">
          <w:marLeft w:val="0"/>
          <w:marRight w:val="0"/>
          <w:marTop w:val="0"/>
          <w:marBottom w:val="0"/>
          <w:divBdr>
            <w:top w:val="none" w:sz="0" w:space="0" w:color="auto"/>
            <w:left w:val="none" w:sz="0" w:space="0" w:color="auto"/>
            <w:bottom w:val="none" w:sz="0" w:space="0" w:color="auto"/>
            <w:right w:val="none" w:sz="0" w:space="0" w:color="auto"/>
          </w:divBdr>
        </w:div>
        <w:div w:id="2112971863">
          <w:marLeft w:val="0"/>
          <w:marRight w:val="0"/>
          <w:marTop w:val="0"/>
          <w:marBottom w:val="0"/>
          <w:divBdr>
            <w:top w:val="none" w:sz="0" w:space="0" w:color="auto"/>
            <w:left w:val="none" w:sz="0" w:space="0" w:color="auto"/>
            <w:bottom w:val="none" w:sz="0" w:space="0" w:color="auto"/>
            <w:right w:val="none" w:sz="0" w:space="0" w:color="auto"/>
          </w:divBdr>
        </w:div>
        <w:div w:id="1208183181">
          <w:marLeft w:val="0"/>
          <w:marRight w:val="0"/>
          <w:marTop w:val="0"/>
          <w:marBottom w:val="0"/>
          <w:divBdr>
            <w:top w:val="none" w:sz="0" w:space="0" w:color="auto"/>
            <w:left w:val="none" w:sz="0" w:space="0" w:color="auto"/>
            <w:bottom w:val="none" w:sz="0" w:space="0" w:color="auto"/>
            <w:right w:val="none" w:sz="0" w:space="0" w:color="auto"/>
          </w:divBdr>
        </w:div>
      </w:divsChild>
    </w:div>
    <w:div w:id="2115665100">
      <w:bodyDiv w:val="1"/>
      <w:marLeft w:val="0"/>
      <w:marRight w:val="0"/>
      <w:marTop w:val="0"/>
      <w:marBottom w:val="0"/>
      <w:divBdr>
        <w:top w:val="none" w:sz="0" w:space="0" w:color="auto"/>
        <w:left w:val="none" w:sz="0" w:space="0" w:color="auto"/>
        <w:bottom w:val="none" w:sz="0" w:space="0" w:color="auto"/>
        <w:right w:val="none" w:sz="0" w:space="0" w:color="auto"/>
      </w:divBdr>
      <w:divsChild>
        <w:div w:id="149559071">
          <w:marLeft w:val="0"/>
          <w:marRight w:val="0"/>
          <w:marTop w:val="0"/>
          <w:marBottom w:val="0"/>
          <w:divBdr>
            <w:top w:val="none" w:sz="0" w:space="0" w:color="auto"/>
            <w:left w:val="none" w:sz="0" w:space="0" w:color="auto"/>
            <w:bottom w:val="none" w:sz="0" w:space="0" w:color="auto"/>
            <w:right w:val="none" w:sz="0" w:space="0" w:color="auto"/>
          </w:divBdr>
        </w:div>
        <w:div w:id="78988504">
          <w:marLeft w:val="0"/>
          <w:marRight w:val="0"/>
          <w:marTop w:val="0"/>
          <w:marBottom w:val="0"/>
          <w:divBdr>
            <w:top w:val="none" w:sz="0" w:space="0" w:color="auto"/>
            <w:left w:val="none" w:sz="0" w:space="0" w:color="auto"/>
            <w:bottom w:val="none" w:sz="0" w:space="0" w:color="auto"/>
            <w:right w:val="none" w:sz="0" w:space="0" w:color="auto"/>
          </w:divBdr>
        </w:div>
        <w:div w:id="896359055">
          <w:marLeft w:val="0"/>
          <w:marRight w:val="0"/>
          <w:marTop w:val="0"/>
          <w:marBottom w:val="0"/>
          <w:divBdr>
            <w:top w:val="none" w:sz="0" w:space="0" w:color="auto"/>
            <w:left w:val="none" w:sz="0" w:space="0" w:color="auto"/>
            <w:bottom w:val="none" w:sz="0" w:space="0" w:color="auto"/>
            <w:right w:val="none" w:sz="0" w:space="0" w:color="auto"/>
          </w:divBdr>
        </w:div>
        <w:div w:id="1220019885">
          <w:marLeft w:val="0"/>
          <w:marRight w:val="0"/>
          <w:marTop w:val="0"/>
          <w:marBottom w:val="0"/>
          <w:divBdr>
            <w:top w:val="none" w:sz="0" w:space="0" w:color="auto"/>
            <w:left w:val="none" w:sz="0" w:space="0" w:color="auto"/>
            <w:bottom w:val="none" w:sz="0" w:space="0" w:color="auto"/>
            <w:right w:val="none" w:sz="0" w:space="0" w:color="auto"/>
          </w:divBdr>
        </w:div>
        <w:div w:id="564875729">
          <w:marLeft w:val="0"/>
          <w:marRight w:val="0"/>
          <w:marTop w:val="0"/>
          <w:marBottom w:val="0"/>
          <w:divBdr>
            <w:top w:val="none" w:sz="0" w:space="0" w:color="auto"/>
            <w:left w:val="none" w:sz="0" w:space="0" w:color="auto"/>
            <w:bottom w:val="none" w:sz="0" w:space="0" w:color="auto"/>
            <w:right w:val="none" w:sz="0" w:space="0" w:color="auto"/>
          </w:divBdr>
        </w:div>
        <w:div w:id="1438015417">
          <w:marLeft w:val="0"/>
          <w:marRight w:val="0"/>
          <w:marTop w:val="0"/>
          <w:marBottom w:val="0"/>
          <w:divBdr>
            <w:top w:val="none" w:sz="0" w:space="0" w:color="auto"/>
            <w:left w:val="none" w:sz="0" w:space="0" w:color="auto"/>
            <w:bottom w:val="none" w:sz="0" w:space="0" w:color="auto"/>
            <w:right w:val="none" w:sz="0" w:space="0" w:color="auto"/>
          </w:divBdr>
        </w:div>
        <w:div w:id="1669864430">
          <w:marLeft w:val="0"/>
          <w:marRight w:val="0"/>
          <w:marTop w:val="0"/>
          <w:marBottom w:val="0"/>
          <w:divBdr>
            <w:top w:val="none" w:sz="0" w:space="0" w:color="auto"/>
            <w:left w:val="none" w:sz="0" w:space="0" w:color="auto"/>
            <w:bottom w:val="none" w:sz="0" w:space="0" w:color="auto"/>
            <w:right w:val="none" w:sz="0" w:space="0" w:color="auto"/>
          </w:divBdr>
        </w:div>
        <w:div w:id="160511309">
          <w:marLeft w:val="0"/>
          <w:marRight w:val="0"/>
          <w:marTop w:val="0"/>
          <w:marBottom w:val="0"/>
          <w:divBdr>
            <w:top w:val="none" w:sz="0" w:space="0" w:color="auto"/>
            <w:left w:val="none" w:sz="0" w:space="0" w:color="auto"/>
            <w:bottom w:val="none" w:sz="0" w:space="0" w:color="auto"/>
            <w:right w:val="none" w:sz="0" w:space="0" w:color="auto"/>
          </w:divBdr>
        </w:div>
        <w:div w:id="1972976914">
          <w:marLeft w:val="0"/>
          <w:marRight w:val="0"/>
          <w:marTop w:val="0"/>
          <w:marBottom w:val="0"/>
          <w:divBdr>
            <w:top w:val="none" w:sz="0" w:space="0" w:color="auto"/>
            <w:left w:val="none" w:sz="0" w:space="0" w:color="auto"/>
            <w:bottom w:val="none" w:sz="0" w:space="0" w:color="auto"/>
            <w:right w:val="none" w:sz="0" w:space="0" w:color="auto"/>
          </w:divBdr>
        </w:div>
        <w:div w:id="6445484">
          <w:marLeft w:val="0"/>
          <w:marRight w:val="0"/>
          <w:marTop w:val="0"/>
          <w:marBottom w:val="0"/>
          <w:divBdr>
            <w:top w:val="none" w:sz="0" w:space="0" w:color="auto"/>
            <w:left w:val="none" w:sz="0" w:space="0" w:color="auto"/>
            <w:bottom w:val="none" w:sz="0" w:space="0" w:color="auto"/>
            <w:right w:val="none" w:sz="0" w:space="0" w:color="auto"/>
          </w:divBdr>
        </w:div>
        <w:div w:id="829252764">
          <w:marLeft w:val="0"/>
          <w:marRight w:val="0"/>
          <w:marTop w:val="0"/>
          <w:marBottom w:val="0"/>
          <w:divBdr>
            <w:top w:val="none" w:sz="0" w:space="0" w:color="auto"/>
            <w:left w:val="none" w:sz="0" w:space="0" w:color="auto"/>
            <w:bottom w:val="none" w:sz="0" w:space="0" w:color="auto"/>
            <w:right w:val="none" w:sz="0" w:space="0" w:color="auto"/>
          </w:divBdr>
        </w:div>
        <w:div w:id="1509950618">
          <w:marLeft w:val="0"/>
          <w:marRight w:val="0"/>
          <w:marTop w:val="0"/>
          <w:marBottom w:val="0"/>
          <w:divBdr>
            <w:top w:val="none" w:sz="0" w:space="0" w:color="auto"/>
            <w:left w:val="none" w:sz="0" w:space="0" w:color="auto"/>
            <w:bottom w:val="none" w:sz="0" w:space="0" w:color="auto"/>
            <w:right w:val="none" w:sz="0" w:space="0" w:color="auto"/>
          </w:divBdr>
        </w:div>
        <w:div w:id="278218330">
          <w:marLeft w:val="0"/>
          <w:marRight w:val="0"/>
          <w:marTop w:val="0"/>
          <w:marBottom w:val="0"/>
          <w:divBdr>
            <w:top w:val="none" w:sz="0" w:space="0" w:color="auto"/>
            <w:left w:val="none" w:sz="0" w:space="0" w:color="auto"/>
            <w:bottom w:val="none" w:sz="0" w:space="0" w:color="auto"/>
            <w:right w:val="none" w:sz="0" w:space="0" w:color="auto"/>
          </w:divBdr>
        </w:div>
        <w:div w:id="20520976">
          <w:marLeft w:val="0"/>
          <w:marRight w:val="0"/>
          <w:marTop w:val="0"/>
          <w:marBottom w:val="0"/>
          <w:divBdr>
            <w:top w:val="none" w:sz="0" w:space="0" w:color="auto"/>
            <w:left w:val="none" w:sz="0" w:space="0" w:color="auto"/>
            <w:bottom w:val="none" w:sz="0" w:space="0" w:color="auto"/>
            <w:right w:val="none" w:sz="0" w:space="0" w:color="auto"/>
          </w:divBdr>
        </w:div>
        <w:div w:id="549419553">
          <w:marLeft w:val="0"/>
          <w:marRight w:val="0"/>
          <w:marTop w:val="0"/>
          <w:marBottom w:val="0"/>
          <w:divBdr>
            <w:top w:val="none" w:sz="0" w:space="0" w:color="auto"/>
            <w:left w:val="none" w:sz="0" w:space="0" w:color="auto"/>
            <w:bottom w:val="none" w:sz="0" w:space="0" w:color="auto"/>
            <w:right w:val="none" w:sz="0" w:space="0" w:color="auto"/>
          </w:divBdr>
        </w:div>
        <w:div w:id="2084712663">
          <w:marLeft w:val="0"/>
          <w:marRight w:val="0"/>
          <w:marTop w:val="0"/>
          <w:marBottom w:val="0"/>
          <w:divBdr>
            <w:top w:val="none" w:sz="0" w:space="0" w:color="auto"/>
            <w:left w:val="none" w:sz="0" w:space="0" w:color="auto"/>
            <w:bottom w:val="none" w:sz="0" w:space="0" w:color="auto"/>
            <w:right w:val="none" w:sz="0" w:space="0" w:color="auto"/>
          </w:divBdr>
        </w:div>
        <w:div w:id="1145705242">
          <w:marLeft w:val="0"/>
          <w:marRight w:val="0"/>
          <w:marTop w:val="0"/>
          <w:marBottom w:val="0"/>
          <w:divBdr>
            <w:top w:val="none" w:sz="0" w:space="0" w:color="auto"/>
            <w:left w:val="none" w:sz="0" w:space="0" w:color="auto"/>
            <w:bottom w:val="none" w:sz="0" w:space="0" w:color="auto"/>
            <w:right w:val="none" w:sz="0" w:space="0" w:color="auto"/>
          </w:divBdr>
        </w:div>
        <w:div w:id="1602495948">
          <w:marLeft w:val="0"/>
          <w:marRight w:val="0"/>
          <w:marTop w:val="0"/>
          <w:marBottom w:val="0"/>
          <w:divBdr>
            <w:top w:val="none" w:sz="0" w:space="0" w:color="auto"/>
            <w:left w:val="none" w:sz="0" w:space="0" w:color="auto"/>
            <w:bottom w:val="none" w:sz="0" w:space="0" w:color="auto"/>
            <w:right w:val="none" w:sz="0" w:space="0" w:color="auto"/>
          </w:divBdr>
        </w:div>
        <w:div w:id="152839090">
          <w:marLeft w:val="0"/>
          <w:marRight w:val="0"/>
          <w:marTop w:val="0"/>
          <w:marBottom w:val="0"/>
          <w:divBdr>
            <w:top w:val="none" w:sz="0" w:space="0" w:color="auto"/>
            <w:left w:val="none" w:sz="0" w:space="0" w:color="auto"/>
            <w:bottom w:val="none" w:sz="0" w:space="0" w:color="auto"/>
            <w:right w:val="none" w:sz="0" w:space="0" w:color="auto"/>
          </w:divBdr>
        </w:div>
        <w:div w:id="1781947469">
          <w:marLeft w:val="0"/>
          <w:marRight w:val="0"/>
          <w:marTop w:val="0"/>
          <w:marBottom w:val="0"/>
          <w:divBdr>
            <w:top w:val="none" w:sz="0" w:space="0" w:color="auto"/>
            <w:left w:val="none" w:sz="0" w:space="0" w:color="auto"/>
            <w:bottom w:val="none" w:sz="0" w:space="0" w:color="auto"/>
            <w:right w:val="none" w:sz="0" w:space="0" w:color="auto"/>
          </w:divBdr>
        </w:div>
        <w:div w:id="658273621">
          <w:marLeft w:val="0"/>
          <w:marRight w:val="0"/>
          <w:marTop w:val="0"/>
          <w:marBottom w:val="0"/>
          <w:divBdr>
            <w:top w:val="none" w:sz="0" w:space="0" w:color="auto"/>
            <w:left w:val="none" w:sz="0" w:space="0" w:color="auto"/>
            <w:bottom w:val="none" w:sz="0" w:space="0" w:color="auto"/>
            <w:right w:val="none" w:sz="0" w:space="0" w:color="auto"/>
          </w:divBdr>
        </w:div>
        <w:div w:id="1573807070">
          <w:marLeft w:val="0"/>
          <w:marRight w:val="0"/>
          <w:marTop w:val="0"/>
          <w:marBottom w:val="0"/>
          <w:divBdr>
            <w:top w:val="none" w:sz="0" w:space="0" w:color="auto"/>
            <w:left w:val="none" w:sz="0" w:space="0" w:color="auto"/>
            <w:bottom w:val="none" w:sz="0" w:space="0" w:color="auto"/>
            <w:right w:val="none" w:sz="0" w:space="0" w:color="auto"/>
          </w:divBdr>
        </w:div>
        <w:div w:id="1832402833">
          <w:marLeft w:val="0"/>
          <w:marRight w:val="0"/>
          <w:marTop w:val="0"/>
          <w:marBottom w:val="0"/>
          <w:divBdr>
            <w:top w:val="none" w:sz="0" w:space="0" w:color="auto"/>
            <w:left w:val="none" w:sz="0" w:space="0" w:color="auto"/>
            <w:bottom w:val="none" w:sz="0" w:space="0" w:color="auto"/>
            <w:right w:val="none" w:sz="0" w:space="0" w:color="auto"/>
          </w:divBdr>
        </w:div>
        <w:div w:id="1024091584">
          <w:marLeft w:val="0"/>
          <w:marRight w:val="0"/>
          <w:marTop w:val="0"/>
          <w:marBottom w:val="0"/>
          <w:divBdr>
            <w:top w:val="none" w:sz="0" w:space="0" w:color="auto"/>
            <w:left w:val="none" w:sz="0" w:space="0" w:color="auto"/>
            <w:bottom w:val="none" w:sz="0" w:space="0" w:color="auto"/>
            <w:right w:val="none" w:sz="0" w:space="0" w:color="auto"/>
          </w:divBdr>
        </w:div>
        <w:div w:id="190145860">
          <w:marLeft w:val="0"/>
          <w:marRight w:val="0"/>
          <w:marTop w:val="0"/>
          <w:marBottom w:val="0"/>
          <w:divBdr>
            <w:top w:val="none" w:sz="0" w:space="0" w:color="auto"/>
            <w:left w:val="none" w:sz="0" w:space="0" w:color="auto"/>
            <w:bottom w:val="none" w:sz="0" w:space="0" w:color="auto"/>
            <w:right w:val="none" w:sz="0" w:space="0" w:color="auto"/>
          </w:divBdr>
        </w:div>
        <w:div w:id="84616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49B85-DD11-465E-B9D2-15EC50CF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13959</Words>
  <Characters>79570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Easter Chu Shing</dc:creator>
  <cp:keywords/>
  <dc:description/>
  <cp:lastModifiedBy>Apiseta Eti</cp:lastModifiedBy>
  <cp:revision>4</cp:revision>
  <cp:lastPrinted>2023-08-30T00:00:00Z</cp:lastPrinted>
  <dcterms:created xsi:type="dcterms:W3CDTF">2023-09-17T22:26:00Z</dcterms:created>
  <dcterms:modified xsi:type="dcterms:W3CDTF">2023-09-22T01:39:00Z</dcterms:modified>
</cp:coreProperties>
</file>