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C46A" w14:textId="77777777" w:rsidR="0022072F" w:rsidRDefault="0022072F" w:rsidP="007A2550">
      <w:pPr>
        <w:tabs>
          <w:tab w:val="left" w:pos="6148"/>
        </w:tabs>
        <w:spacing w:before="120" w:after="120"/>
        <w:ind w:right="-29"/>
        <w:rPr>
          <w:rFonts w:cs="Arial"/>
          <w:bCs/>
          <w:color w:val="000000"/>
          <w:sz w:val="20"/>
          <w:szCs w:val="20"/>
          <w:lang w:eastAsia="en-GB"/>
        </w:rPr>
      </w:pPr>
    </w:p>
    <w:p w14:paraId="27DC1032" w14:textId="77777777" w:rsidR="00375725" w:rsidRDefault="00375725" w:rsidP="00375725">
      <w:pPr>
        <w:spacing w:before="120" w:after="120"/>
        <w:ind w:right="-29"/>
        <w:rPr>
          <w:rFonts w:cs="Arial"/>
          <w:bCs/>
          <w:color w:val="000000"/>
          <w:sz w:val="20"/>
          <w:szCs w:val="20"/>
          <w:lang w:eastAsia="en-GB"/>
        </w:rPr>
      </w:pPr>
    </w:p>
    <w:p w14:paraId="40660C94" w14:textId="77777777" w:rsidR="007A2550" w:rsidRDefault="007A2550" w:rsidP="00E445E5">
      <w:pPr>
        <w:spacing w:before="120" w:after="120"/>
        <w:ind w:right="-29"/>
        <w:jc w:val="center"/>
        <w:rPr>
          <w:rFonts w:cs="Arial"/>
          <w:bCs/>
          <w:noProof/>
          <w:color w:val="000000"/>
          <w:sz w:val="20"/>
          <w:szCs w:val="20"/>
          <w:lang w:val="en-US"/>
        </w:rPr>
      </w:pPr>
    </w:p>
    <w:p w14:paraId="48E80BEB" w14:textId="77777777" w:rsidR="005C6D01" w:rsidRDefault="005C6D01" w:rsidP="00E445E5">
      <w:pPr>
        <w:spacing w:before="120" w:after="120"/>
        <w:ind w:right="-29"/>
        <w:jc w:val="center"/>
        <w:rPr>
          <w:rFonts w:cs="Arial"/>
          <w:bCs/>
          <w:noProof/>
          <w:color w:val="000000"/>
          <w:sz w:val="20"/>
          <w:szCs w:val="20"/>
          <w:lang w:val="en-US"/>
        </w:rPr>
      </w:pPr>
    </w:p>
    <w:p w14:paraId="60276762" w14:textId="77777777" w:rsidR="005C6D01" w:rsidRDefault="005C6D01" w:rsidP="00E445E5">
      <w:pPr>
        <w:spacing w:before="120" w:after="120"/>
        <w:ind w:right="-29"/>
        <w:jc w:val="center"/>
        <w:rPr>
          <w:rFonts w:cs="Arial"/>
          <w:bCs/>
          <w:noProof/>
          <w:color w:val="000000"/>
          <w:sz w:val="20"/>
          <w:szCs w:val="20"/>
          <w:lang w:val="en-US"/>
        </w:rPr>
      </w:pPr>
    </w:p>
    <w:p w14:paraId="7D71968D" w14:textId="77777777" w:rsidR="005C6D01" w:rsidRDefault="005C6D01" w:rsidP="00E445E5">
      <w:pPr>
        <w:spacing w:before="120" w:after="120"/>
        <w:ind w:right="-29"/>
        <w:jc w:val="center"/>
        <w:rPr>
          <w:rFonts w:cs="Arial"/>
          <w:bCs/>
          <w:noProof/>
          <w:color w:val="000000"/>
          <w:sz w:val="20"/>
          <w:szCs w:val="20"/>
          <w:lang w:val="en-US"/>
        </w:rPr>
      </w:pPr>
    </w:p>
    <w:p w14:paraId="49422258" w14:textId="48C3B640" w:rsidR="005C6D01" w:rsidRDefault="002F4F65" w:rsidP="00E445E5">
      <w:pPr>
        <w:spacing w:before="120" w:after="120"/>
        <w:ind w:right="-29"/>
        <w:jc w:val="center"/>
        <w:rPr>
          <w:rFonts w:cs="Arial"/>
          <w:bCs/>
          <w:noProof/>
          <w:color w:val="000000"/>
          <w:sz w:val="20"/>
          <w:szCs w:val="20"/>
          <w:lang w:val="en-US"/>
        </w:rPr>
      </w:pPr>
      <w:r>
        <w:rPr>
          <w:rFonts w:cs="Arial"/>
          <w:bCs/>
          <w:noProof/>
          <w:color w:val="000000"/>
          <w:sz w:val="20"/>
          <w:szCs w:val="20"/>
          <w:lang w:val="en-US"/>
        </w:rPr>
        <w:drawing>
          <wp:anchor distT="0" distB="0" distL="114300" distR="114300" simplePos="0" relativeHeight="251659264" behindDoc="0" locked="0" layoutInCell="1" allowOverlap="1" wp14:anchorId="24D6B957" wp14:editId="296D0554">
            <wp:simplePos x="0" y="0"/>
            <wp:positionH relativeFrom="column">
              <wp:posOffset>3276600</wp:posOffset>
            </wp:positionH>
            <wp:positionV relativeFrom="paragraph">
              <wp:posOffset>179705</wp:posOffset>
            </wp:positionV>
            <wp:extent cx="1323340" cy="591185"/>
            <wp:effectExtent l="0" t="0" r="0" b="0"/>
            <wp:wrapThrough wrapText="bothSides">
              <wp:wrapPolygon edited="0">
                <wp:start x="0" y="0"/>
                <wp:lineTo x="0" y="20881"/>
                <wp:lineTo x="21144" y="20881"/>
                <wp:lineTo x="21144" y="0"/>
                <wp:lineTo x="0" y="0"/>
              </wp:wrapPolygon>
            </wp:wrapThrough>
            <wp:docPr id="1990200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340" cy="591185"/>
                    </a:xfrm>
                    <a:prstGeom prst="rect">
                      <a:avLst/>
                    </a:prstGeom>
                    <a:noFill/>
                  </pic:spPr>
                </pic:pic>
              </a:graphicData>
            </a:graphic>
            <wp14:sizeRelH relativeFrom="page">
              <wp14:pctWidth>0</wp14:pctWidth>
            </wp14:sizeRelH>
            <wp14:sizeRelV relativeFrom="page">
              <wp14:pctHeight>0</wp14:pctHeight>
            </wp14:sizeRelV>
          </wp:anchor>
        </w:drawing>
      </w:r>
    </w:p>
    <w:p w14:paraId="08485F01" w14:textId="60EB9518" w:rsidR="005C6D01" w:rsidRDefault="002F4F65" w:rsidP="00E445E5">
      <w:pPr>
        <w:spacing w:before="120" w:after="120"/>
        <w:ind w:right="-29"/>
        <w:jc w:val="center"/>
        <w:rPr>
          <w:rFonts w:cs="Arial"/>
          <w:bCs/>
          <w:noProof/>
          <w:color w:val="000000"/>
          <w:sz w:val="20"/>
          <w:szCs w:val="20"/>
          <w:lang w:val="en-US"/>
        </w:rPr>
      </w:pPr>
      <w:r>
        <w:rPr>
          <w:rFonts w:cs="Arial"/>
          <w:bCs/>
          <w:noProof/>
          <w:color w:val="000000"/>
          <w:sz w:val="20"/>
          <w:szCs w:val="20"/>
          <w:lang w:val="en-US"/>
        </w:rPr>
        <w:drawing>
          <wp:anchor distT="0" distB="0" distL="114300" distR="114300" simplePos="0" relativeHeight="251658240" behindDoc="0" locked="0" layoutInCell="1" allowOverlap="1" wp14:anchorId="7C0CB1B2" wp14:editId="28897A95">
            <wp:simplePos x="0" y="0"/>
            <wp:positionH relativeFrom="margin">
              <wp:posOffset>1475295</wp:posOffset>
            </wp:positionH>
            <wp:positionV relativeFrom="paragraph">
              <wp:posOffset>6350</wp:posOffset>
            </wp:positionV>
            <wp:extent cx="1225550" cy="572770"/>
            <wp:effectExtent l="0" t="0" r="0" b="0"/>
            <wp:wrapThrough wrapText="bothSides">
              <wp:wrapPolygon edited="0">
                <wp:start x="0" y="0"/>
                <wp:lineTo x="0" y="20834"/>
                <wp:lineTo x="21152" y="20834"/>
                <wp:lineTo x="21152" y="0"/>
                <wp:lineTo x="0" y="0"/>
              </wp:wrapPolygon>
            </wp:wrapThrough>
            <wp:docPr id="74778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5550" cy="572770"/>
                    </a:xfrm>
                    <a:prstGeom prst="rect">
                      <a:avLst/>
                    </a:prstGeom>
                    <a:noFill/>
                  </pic:spPr>
                </pic:pic>
              </a:graphicData>
            </a:graphic>
            <wp14:sizeRelH relativeFrom="page">
              <wp14:pctWidth>0</wp14:pctWidth>
            </wp14:sizeRelH>
            <wp14:sizeRelV relativeFrom="page">
              <wp14:pctHeight>0</wp14:pctHeight>
            </wp14:sizeRelV>
          </wp:anchor>
        </w:drawing>
      </w:r>
    </w:p>
    <w:p w14:paraId="24E9EDF7" w14:textId="77777777" w:rsidR="005C6D01" w:rsidRDefault="005C6D01" w:rsidP="00E445E5">
      <w:pPr>
        <w:spacing w:before="120" w:after="120"/>
        <w:ind w:right="-29"/>
        <w:jc w:val="center"/>
        <w:rPr>
          <w:rFonts w:cs="Arial"/>
          <w:bCs/>
          <w:noProof/>
          <w:color w:val="000000"/>
          <w:sz w:val="20"/>
          <w:szCs w:val="20"/>
          <w:lang w:val="en-US"/>
        </w:rPr>
      </w:pPr>
    </w:p>
    <w:p w14:paraId="60626DE1" w14:textId="77777777" w:rsidR="005C6D01" w:rsidRDefault="005C6D01" w:rsidP="00E445E5">
      <w:pPr>
        <w:spacing w:before="120" w:after="120"/>
        <w:ind w:right="-29"/>
        <w:jc w:val="center"/>
        <w:rPr>
          <w:rFonts w:cs="Arial"/>
          <w:bCs/>
          <w:noProof/>
          <w:color w:val="000000"/>
          <w:sz w:val="20"/>
          <w:szCs w:val="20"/>
          <w:lang w:val="en-US"/>
        </w:rPr>
      </w:pPr>
    </w:p>
    <w:p w14:paraId="25FD6F5F" w14:textId="77777777" w:rsidR="007A2550" w:rsidRDefault="007A2550" w:rsidP="00E445E5">
      <w:pPr>
        <w:spacing w:before="120" w:after="120"/>
        <w:ind w:right="-29"/>
        <w:jc w:val="center"/>
        <w:rPr>
          <w:rFonts w:cs="Arial"/>
          <w:bCs/>
          <w:noProof/>
          <w:color w:val="000000"/>
          <w:sz w:val="20"/>
          <w:szCs w:val="20"/>
          <w:lang w:val="en-US"/>
        </w:rPr>
      </w:pPr>
    </w:p>
    <w:p w14:paraId="46CA292E" w14:textId="77777777" w:rsidR="00195705" w:rsidRDefault="00195705" w:rsidP="12F4E27D">
      <w:pPr>
        <w:spacing w:before="120" w:after="120"/>
        <w:ind w:right="-29"/>
        <w:jc w:val="center"/>
        <w:rPr>
          <w:rFonts w:cs="Arial"/>
          <w:b/>
          <w:bCs/>
          <w:noProof/>
          <w:color w:val="215868" w:themeColor="accent5" w:themeShade="80"/>
          <w:sz w:val="32"/>
          <w:szCs w:val="32"/>
          <w:lang w:val="en-US"/>
        </w:rPr>
      </w:pPr>
    </w:p>
    <w:p w14:paraId="7316A8E7" w14:textId="77777777" w:rsidR="00216801" w:rsidRPr="009464F0" w:rsidRDefault="00216801" w:rsidP="12F4E27D">
      <w:pPr>
        <w:spacing w:before="120" w:after="120"/>
        <w:ind w:right="-29"/>
        <w:jc w:val="center"/>
        <w:rPr>
          <w:rFonts w:cs="Arial"/>
          <w:b/>
          <w:bCs/>
          <w:noProof/>
          <w:color w:val="215868" w:themeColor="accent5" w:themeShade="80"/>
          <w:sz w:val="32"/>
          <w:szCs w:val="32"/>
          <w:lang w:val="en-US"/>
        </w:rPr>
      </w:pPr>
    </w:p>
    <w:p w14:paraId="74D9DA26" w14:textId="77777777" w:rsidR="00216801" w:rsidRDefault="009464F0" w:rsidP="12F4E27D">
      <w:pPr>
        <w:spacing w:before="120" w:after="120"/>
        <w:ind w:right="-29"/>
        <w:jc w:val="center"/>
        <w:rPr>
          <w:rFonts w:cs="Arial"/>
          <w:b/>
          <w:bCs/>
          <w:noProof/>
          <w:color w:val="215868" w:themeColor="accent5" w:themeShade="80"/>
          <w:sz w:val="32"/>
          <w:szCs w:val="32"/>
          <w:lang w:val="en-US"/>
        </w:rPr>
      </w:pPr>
      <w:r w:rsidRPr="009464F0">
        <w:rPr>
          <w:rFonts w:cs="Arial"/>
          <w:b/>
          <w:bCs/>
          <w:noProof/>
          <w:color w:val="215868" w:themeColor="accent5" w:themeShade="80"/>
          <w:sz w:val="32"/>
          <w:szCs w:val="32"/>
          <w:lang w:val="en-US"/>
        </w:rPr>
        <w:t xml:space="preserve">Financial and Training Support to GEF Operational Focal </w:t>
      </w:r>
    </w:p>
    <w:p w14:paraId="7CBCBAAC" w14:textId="43C19765" w:rsidR="00180AF1" w:rsidRPr="009464F0" w:rsidRDefault="009464F0" w:rsidP="12F4E27D">
      <w:pPr>
        <w:spacing w:before="120" w:after="120"/>
        <w:ind w:right="-29"/>
        <w:jc w:val="center"/>
        <w:rPr>
          <w:rFonts w:cs="Arial"/>
          <w:b/>
          <w:bCs/>
          <w:noProof/>
          <w:color w:val="215868" w:themeColor="accent5" w:themeShade="80"/>
          <w:sz w:val="32"/>
          <w:szCs w:val="32"/>
          <w:lang w:val="en-US"/>
        </w:rPr>
      </w:pPr>
      <w:r w:rsidRPr="009464F0">
        <w:rPr>
          <w:rFonts w:cs="Arial"/>
          <w:b/>
          <w:bCs/>
          <w:noProof/>
          <w:color w:val="215868" w:themeColor="accent5" w:themeShade="80"/>
          <w:sz w:val="32"/>
          <w:szCs w:val="32"/>
          <w:lang w:val="en-US"/>
        </w:rPr>
        <w:t xml:space="preserve">Points in the Pacific </w:t>
      </w:r>
      <w:r>
        <w:rPr>
          <w:rFonts w:cs="Arial"/>
          <w:b/>
          <w:bCs/>
          <w:noProof/>
          <w:color w:val="215868" w:themeColor="accent5" w:themeShade="80"/>
          <w:sz w:val="32"/>
          <w:szCs w:val="32"/>
          <w:lang w:val="en-US"/>
        </w:rPr>
        <w:t xml:space="preserve">and Timor Leste </w:t>
      </w:r>
      <w:r w:rsidRPr="009464F0">
        <w:rPr>
          <w:rFonts w:cs="Arial"/>
          <w:b/>
          <w:bCs/>
          <w:noProof/>
          <w:color w:val="215868" w:themeColor="accent5" w:themeShade="80"/>
          <w:sz w:val="32"/>
          <w:szCs w:val="32"/>
          <w:lang w:val="en-US"/>
        </w:rPr>
        <w:t>on Project Oversight</w:t>
      </w:r>
    </w:p>
    <w:p w14:paraId="35252168" w14:textId="77777777" w:rsidR="007A2550" w:rsidRDefault="007A2550" w:rsidP="00E445E5">
      <w:pPr>
        <w:spacing w:before="120" w:after="120"/>
        <w:ind w:right="-29"/>
        <w:jc w:val="center"/>
        <w:rPr>
          <w:rFonts w:cs="Arial"/>
          <w:bCs/>
          <w:noProof/>
          <w:color w:val="000000"/>
          <w:sz w:val="20"/>
          <w:szCs w:val="20"/>
          <w:lang w:val="en-US"/>
        </w:rPr>
      </w:pPr>
    </w:p>
    <w:p w14:paraId="6C7F7576" w14:textId="77777777" w:rsidR="007A2550" w:rsidRDefault="007A2550" w:rsidP="00E445E5">
      <w:pPr>
        <w:spacing w:before="120" w:after="120"/>
        <w:ind w:right="-29"/>
        <w:jc w:val="center"/>
        <w:rPr>
          <w:rFonts w:cs="Arial"/>
          <w:bCs/>
          <w:noProof/>
          <w:color w:val="000000"/>
          <w:sz w:val="20"/>
          <w:szCs w:val="20"/>
          <w:lang w:val="en-US"/>
        </w:rPr>
      </w:pPr>
    </w:p>
    <w:p w14:paraId="70CA122C" w14:textId="77777777" w:rsidR="007A2550" w:rsidRDefault="007A2550" w:rsidP="00E445E5">
      <w:pPr>
        <w:spacing w:before="120" w:after="120"/>
        <w:ind w:right="-29"/>
        <w:jc w:val="center"/>
        <w:rPr>
          <w:rFonts w:cs="Arial"/>
          <w:bCs/>
          <w:noProof/>
          <w:color w:val="000000"/>
          <w:sz w:val="20"/>
          <w:szCs w:val="20"/>
          <w:lang w:val="en-US"/>
        </w:rPr>
      </w:pPr>
    </w:p>
    <w:p w14:paraId="132807D1" w14:textId="77777777" w:rsidR="007A2550" w:rsidRDefault="007A2550" w:rsidP="00E445E5">
      <w:pPr>
        <w:spacing w:before="120" w:after="120"/>
        <w:ind w:right="-29"/>
        <w:jc w:val="center"/>
        <w:rPr>
          <w:rFonts w:cs="Arial"/>
          <w:bCs/>
          <w:noProof/>
          <w:color w:val="000000"/>
          <w:sz w:val="20"/>
          <w:szCs w:val="20"/>
          <w:lang w:val="en-US"/>
        </w:rPr>
      </w:pPr>
    </w:p>
    <w:p w14:paraId="01C08AB6" w14:textId="77777777" w:rsidR="007A2550" w:rsidRDefault="007A2550" w:rsidP="00E445E5">
      <w:pPr>
        <w:spacing w:before="120" w:after="120"/>
        <w:ind w:right="-29"/>
        <w:jc w:val="center"/>
        <w:rPr>
          <w:rFonts w:cs="Arial"/>
          <w:bCs/>
          <w:noProof/>
          <w:color w:val="000000"/>
          <w:sz w:val="20"/>
          <w:szCs w:val="20"/>
          <w:lang w:val="en-US"/>
        </w:rPr>
      </w:pPr>
    </w:p>
    <w:p w14:paraId="6393890E" w14:textId="77777777" w:rsidR="007A2550" w:rsidRDefault="007A2550" w:rsidP="00E445E5">
      <w:pPr>
        <w:spacing w:before="120" w:after="120"/>
        <w:ind w:right="-29"/>
        <w:jc w:val="center"/>
        <w:rPr>
          <w:rFonts w:cs="Arial"/>
          <w:bCs/>
          <w:noProof/>
          <w:color w:val="000000"/>
          <w:sz w:val="20"/>
          <w:szCs w:val="20"/>
          <w:lang w:val="en-US"/>
        </w:rPr>
      </w:pPr>
    </w:p>
    <w:p w14:paraId="66704BA0" w14:textId="2DEEAD63" w:rsidR="00180AF1" w:rsidRDefault="002C2228" w:rsidP="002C2228">
      <w:pPr>
        <w:tabs>
          <w:tab w:val="left" w:pos="5784"/>
        </w:tabs>
        <w:spacing w:before="120" w:after="120"/>
        <w:ind w:right="-29"/>
        <w:rPr>
          <w:rFonts w:cs="Arial"/>
          <w:bCs/>
          <w:noProof/>
          <w:color w:val="000000"/>
          <w:sz w:val="20"/>
          <w:szCs w:val="20"/>
          <w:lang w:val="en-US"/>
        </w:rPr>
      </w:pPr>
      <w:r>
        <w:rPr>
          <w:rFonts w:cs="Arial"/>
          <w:bCs/>
          <w:noProof/>
          <w:color w:val="000000"/>
          <w:sz w:val="20"/>
          <w:szCs w:val="20"/>
          <w:lang w:val="en-US"/>
        </w:rPr>
        <w:tab/>
      </w:r>
    </w:p>
    <w:p w14:paraId="3ED22154" w14:textId="77777777" w:rsidR="00180AF1" w:rsidRDefault="00180AF1" w:rsidP="00E445E5">
      <w:pPr>
        <w:spacing w:before="120" w:after="120"/>
        <w:ind w:right="-29"/>
        <w:jc w:val="center"/>
        <w:rPr>
          <w:rFonts w:cs="Arial"/>
          <w:bCs/>
          <w:noProof/>
          <w:color w:val="000000"/>
          <w:sz w:val="20"/>
          <w:szCs w:val="20"/>
          <w:lang w:val="en-US"/>
        </w:rPr>
      </w:pPr>
    </w:p>
    <w:p w14:paraId="560E67C8" w14:textId="77777777" w:rsidR="00BA63F7" w:rsidRDefault="00BA63F7" w:rsidP="00E445E5">
      <w:pPr>
        <w:spacing w:before="120" w:after="120"/>
        <w:ind w:right="-29"/>
        <w:jc w:val="center"/>
        <w:rPr>
          <w:rFonts w:cs="Arial"/>
          <w:bCs/>
          <w:noProof/>
          <w:color w:val="000000"/>
          <w:sz w:val="20"/>
          <w:szCs w:val="20"/>
          <w:lang w:val="en-US"/>
        </w:rPr>
      </w:pPr>
    </w:p>
    <w:p w14:paraId="2DFDCD35" w14:textId="77777777" w:rsidR="007A2550" w:rsidRDefault="007A2550" w:rsidP="00E445E5">
      <w:pPr>
        <w:spacing w:before="120" w:after="120"/>
        <w:ind w:right="-29"/>
        <w:jc w:val="center"/>
        <w:rPr>
          <w:rFonts w:cs="Arial"/>
          <w:bCs/>
          <w:noProof/>
          <w:color w:val="000000"/>
          <w:sz w:val="20"/>
          <w:szCs w:val="20"/>
          <w:lang w:val="en-US"/>
        </w:rPr>
      </w:pPr>
    </w:p>
    <w:tbl>
      <w:tblPr>
        <w:tblStyle w:val="TableGrid"/>
        <w:tblpPr w:leftFromText="180" w:rightFromText="180" w:vertAnchor="text" w:horzAnchor="margin" w:tblpY="419"/>
        <w:tblOverlap w:val="never"/>
        <w:tblW w:w="91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2"/>
        <w:gridCol w:w="6139"/>
        <w:gridCol w:w="8"/>
      </w:tblGrid>
      <w:tr w:rsidR="00E03B7F" w:rsidRPr="00F97655" w14:paraId="102D3A0A" w14:textId="77777777" w:rsidTr="00195705">
        <w:trPr>
          <w:gridAfter w:val="1"/>
          <w:wAfter w:w="8" w:type="dxa"/>
          <w:trHeight w:val="680"/>
        </w:trPr>
        <w:tc>
          <w:tcPr>
            <w:tcW w:w="2972" w:type="dxa"/>
            <w:vAlign w:val="center"/>
          </w:tcPr>
          <w:p w14:paraId="5B602A8C" w14:textId="1EB03D3B" w:rsidR="00E03B7F" w:rsidRPr="00195705" w:rsidRDefault="009464F0" w:rsidP="00E03B7F">
            <w:pPr>
              <w:spacing w:before="120" w:after="120"/>
              <w:ind w:right="-29"/>
              <w:rPr>
                <w:rFonts w:cs="Arial"/>
                <w:b/>
                <w:sz w:val="20"/>
                <w:szCs w:val="20"/>
                <w:lang w:eastAsia="en-GB"/>
              </w:rPr>
            </w:pPr>
            <w:r>
              <w:rPr>
                <w:rFonts w:cs="Arial"/>
                <w:b/>
                <w:sz w:val="20"/>
                <w:szCs w:val="20"/>
                <w:lang w:eastAsia="en-GB"/>
              </w:rPr>
              <w:t>Complete this template if you have considered this option</w:t>
            </w:r>
            <w:r w:rsidR="00E03B7F" w:rsidRPr="00195705">
              <w:rPr>
                <w:rFonts w:cs="Arial"/>
                <w:b/>
                <w:sz w:val="20"/>
                <w:szCs w:val="20"/>
                <w:lang w:eastAsia="en-GB"/>
              </w:rPr>
              <w:t>:</w:t>
            </w:r>
          </w:p>
        </w:tc>
        <w:tc>
          <w:tcPr>
            <w:tcW w:w="6139" w:type="dxa"/>
            <w:vAlign w:val="center"/>
          </w:tcPr>
          <w:p w14:paraId="134D1BB9" w14:textId="58B0FBBE" w:rsidR="00E03B7F" w:rsidRPr="007A2550" w:rsidRDefault="00D92B80" w:rsidP="009464F0">
            <w:pPr>
              <w:spacing w:before="120" w:after="120"/>
              <w:ind w:right="-29"/>
              <w:jc w:val="both"/>
              <w:rPr>
                <w:rFonts w:cs="Arial"/>
                <w:bCs/>
                <w:sz w:val="20"/>
                <w:szCs w:val="20"/>
                <w:lang w:eastAsia="en-GB"/>
              </w:rPr>
            </w:pPr>
            <w:r>
              <w:rPr>
                <w:rFonts w:cs="Arial"/>
                <w:bCs/>
                <w:sz w:val="20"/>
                <w:szCs w:val="20"/>
                <w:lang w:eastAsia="en-GB"/>
              </w:rPr>
              <w:t>National training for OFPs unable to receive direct funding from SPREP – for those OFPs that would prefer SPREP to manage their country funds and organize for direct payment and/or a national project oversight training that is customized to the needs of the country and its GEF portfolio – either in person or virtual.</w:t>
            </w:r>
          </w:p>
        </w:tc>
      </w:tr>
      <w:tr w:rsidR="00E03B7F" w:rsidRPr="00F97655" w14:paraId="1A5E398F" w14:textId="77777777" w:rsidTr="00195705">
        <w:trPr>
          <w:gridAfter w:val="1"/>
          <w:wAfter w:w="8" w:type="dxa"/>
          <w:trHeight w:val="680"/>
        </w:trPr>
        <w:tc>
          <w:tcPr>
            <w:tcW w:w="2972" w:type="dxa"/>
            <w:vAlign w:val="center"/>
          </w:tcPr>
          <w:p w14:paraId="32183D18" w14:textId="5FF808D0" w:rsidR="00E03B7F" w:rsidRPr="00195705" w:rsidRDefault="00E03B7F" w:rsidP="00E03B7F">
            <w:pPr>
              <w:spacing w:before="120" w:after="120"/>
              <w:ind w:right="-29"/>
              <w:rPr>
                <w:rFonts w:cs="Arial"/>
                <w:b/>
                <w:sz w:val="20"/>
                <w:szCs w:val="20"/>
                <w:lang w:eastAsia="en-GB"/>
              </w:rPr>
            </w:pPr>
            <w:r w:rsidRPr="00195705">
              <w:rPr>
                <w:rFonts w:cs="Arial"/>
                <w:b/>
                <w:sz w:val="20"/>
                <w:szCs w:val="20"/>
                <w:lang w:eastAsia="en-GB"/>
              </w:rPr>
              <w:t>Country</w:t>
            </w:r>
            <w:r w:rsidR="4C272D65" w:rsidRPr="00195705">
              <w:rPr>
                <w:rFonts w:cs="Arial"/>
                <w:b/>
                <w:sz w:val="20"/>
                <w:szCs w:val="20"/>
                <w:lang w:eastAsia="en-GB"/>
              </w:rPr>
              <w:t>/</w:t>
            </w:r>
            <w:r w:rsidR="40986EDD" w:rsidRPr="00195705">
              <w:rPr>
                <w:rFonts w:cs="Arial"/>
                <w:b/>
                <w:sz w:val="20"/>
                <w:szCs w:val="20"/>
                <w:lang w:eastAsia="en-GB"/>
              </w:rPr>
              <w:t>(</w:t>
            </w:r>
            <w:proofErr w:type="spellStart"/>
            <w:r w:rsidRPr="00195705">
              <w:rPr>
                <w:rFonts w:cs="Arial"/>
                <w:b/>
                <w:sz w:val="20"/>
                <w:szCs w:val="20"/>
                <w:lang w:eastAsia="en-GB"/>
              </w:rPr>
              <w:t>ies</w:t>
            </w:r>
            <w:proofErr w:type="spellEnd"/>
            <w:r w:rsidRPr="00195705">
              <w:rPr>
                <w:rFonts w:cs="Arial"/>
                <w:b/>
                <w:sz w:val="20"/>
                <w:szCs w:val="20"/>
                <w:lang w:eastAsia="en-GB"/>
              </w:rPr>
              <w:t>):</w:t>
            </w:r>
          </w:p>
        </w:tc>
        <w:tc>
          <w:tcPr>
            <w:tcW w:w="6139" w:type="dxa"/>
            <w:vAlign w:val="center"/>
          </w:tcPr>
          <w:p w14:paraId="66EC82AE" w14:textId="58CD13D8" w:rsidR="00DE1C8D" w:rsidRPr="00F97655" w:rsidRDefault="00E03B7F" w:rsidP="00E03B7F">
            <w:pPr>
              <w:spacing w:before="120" w:after="120"/>
              <w:ind w:right="-29"/>
              <w:rPr>
                <w:rFonts w:cs="Arial"/>
                <w:bCs/>
                <w:sz w:val="20"/>
                <w:szCs w:val="20"/>
                <w:lang w:eastAsia="en-GB"/>
              </w:rPr>
            </w:pPr>
            <w:r w:rsidRPr="00F97655">
              <w:rPr>
                <w:rFonts w:cs="Arial"/>
                <w:bCs/>
                <w:sz w:val="20"/>
                <w:szCs w:val="20"/>
                <w:lang w:eastAsia="en-GB"/>
              </w:rPr>
              <w:t>_____________________________</w:t>
            </w:r>
          </w:p>
        </w:tc>
      </w:tr>
      <w:tr w:rsidR="00B52333" w:rsidRPr="00F97655" w14:paraId="6AA86773" w14:textId="77777777" w:rsidTr="00195705">
        <w:trPr>
          <w:gridAfter w:val="1"/>
          <w:wAfter w:w="8" w:type="dxa"/>
          <w:trHeight w:val="680"/>
        </w:trPr>
        <w:tc>
          <w:tcPr>
            <w:tcW w:w="2972" w:type="dxa"/>
            <w:vAlign w:val="center"/>
          </w:tcPr>
          <w:p w14:paraId="19563C7B" w14:textId="77777777" w:rsidR="00B52333" w:rsidRPr="00195705" w:rsidRDefault="00B52333" w:rsidP="00B52333">
            <w:pPr>
              <w:spacing w:before="120" w:after="120"/>
              <w:ind w:right="-29"/>
              <w:rPr>
                <w:rFonts w:cs="Arial"/>
                <w:b/>
                <w:sz w:val="20"/>
                <w:szCs w:val="20"/>
                <w:lang w:eastAsia="en-GB"/>
              </w:rPr>
            </w:pPr>
            <w:r w:rsidRPr="00195705">
              <w:rPr>
                <w:rFonts w:cs="Arial"/>
                <w:b/>
                <w:sz w:val="20"/>
                <w:szCs w:val="20"/>
                <w:lang w:val="en-GB" w:eastAsia="en-GB"/>
              </w:rPr>
              <w:t>Date of first submission/ version number:</w:t>
            </w:r>
          </w:p>
        </w:tc>
        <w:tc>
          <w:tcPr>
            <w:tcW w:w="6139" w:type="dxa"/>
            <w:vAlign w:val="center"/>
          </w:tcPr>
          <w:p w14:paraId="1C5B03AB" w14:textId="2EE242D4" w:rsidR="00B52333" w:rsidRPr="00F97655" w:rsidRDefault="53BD04B1" w:rsidP="0D5595FE">
            <w:pPr>
              <w:spacing w:before="120" w:after="120"/>
              <w:ind w:right="-29"/>
              <w:rPr>
                <w:rFonts w:cs="Arial"/>
                <w:sz w:val="20"/>
                <w:szCs w:val="20"/>
                <w:lang w:eastAsia="en-GB"/>
              </w:rPr>
            </w:pPr>
            <w:r w:rsidRPr="0D5595FE">
              <w:rPr>
                <w:rFonts w:cs="Arial"/>
                <w:i/>
                <w:iCs/>
                <w:sz w:val="20"/>
                <w:szCs w:val="20"/>
                <w:u w:val="single"/>
                <w:lang w:val="en-GB" w:eastAsia="en-GB"/>
              </w:rPr>
              <w:t>[</w:t>
            </w:r>
            <w:r w:rsidR="67DFDD8A" w:rsidRPr="0D5595FE">
              <w:rPr>
                <w:rFonts w:cs="Arial"/>
                <w:i/>
                <w:iCs/>
                <w:sz w:val="20"/>
                <w:szCs w:val="20"/>
                <w:u w:val="single"/>
                <w:lang w:val="en-GB" w:eastAsia="en-GB"/>
              </w:rPr>
              <w:t>DD</w:t>
            </w:r>
            <w:r w:rsidRPr="0D5595FE">
              <w:rPr>
                <w:rFonts w:cs="Arial"/>
                <w:i/>
                <w:iCs/>
                <w:sz w:val="20"/>
                <w:szCs w:val="20"/>
                <w:u w:val="single"/>
                <w:lang w:val="en-GB" w:eastAsia="en-GB"/>
              </w:rPr>
              <w:t>-MM-</w:t>
            </w:r>
            <w:r w:rsidR="67DFDD8A" w:rsidRPr="0D5595FE">
              <w:rPr>
                <w:rFonts w:cs="Arial"/>
                <w:i/>
                <w:iCs/>
                <w:sz w:val="20"/>
                <w:szCs w:val="20"/>
                <w:u w:val="single"/>
                <w:lang w:val="en-GB" w:eastAsia="en-GB"/>
              </w:rPr>
              <w:t xml:space="preserve"> YYYY</w:t>
            </w:r>
            <w:r w:rsidR="00162BF3">
              <w:rPr>
                <w:rFonts w:cs="Arial"/>
                <w:i/>
                <w:iCs/>
                <w:sz w:val="20"/>
                <w:szCs w:val="20"/>
                <w:u w:val="single"/>
                <w:lang w:val="en-GB" w:eastAsia="en-GB"/>
              </w:rPr>
              <w:t>, V?</w:t>
            </w:r>
            <w:r w:rsidR="67DFDD8A" w:rsidRPr="0D5595FE">
              <w:rPr>
                <w:rFonts w:cs="Arial"/>
                <w:i/>
                <w:iCs/>
                <w:sz w:val="20"/>
                <w:szCs w:val="20"/>
                <w:u w:val="single"/>
                <w:lang w:eastAsia="en-GB"/>
              </w:rPr>
              <w:t>]</w:t>
            </w:r>
          </w:p>
        </w:tc>
      </w:tr>
      <w:tr w:rsidR="00B52333" w:rsidRPr="00F97655" w14:paraId="7C54B012" w14:textId="77777777" w:rsidTr="00195705">
        <w:trPr>
          <w:gridAfter w:val="1"/>
          <w:wAfter w:w="8" w:type="dxa"/>
          <w:trHeight w:val="680"/>
        </w:trPr>
        <w:tc>
          <w:tcPr>
            <w:tcW w:w="2972" w:type="dxa"/>
            <w:vAlign w:val="center"/>
          </w:tcPr>
          <w:p w14:paraId="599586AF" w14:textId="17842FF1" w:rsidR="00B52333" w:rsidRPr="00195705" w:rsidRDefault="53BD04B1" w:rsidP="0D5595FE">
            <w:pPr>
              <w:spacing w:before="120" w:after="120"/>
              <w:ind w:right="-29"/>
              <w:rPr>
                <w:rFonts w:cs="Arial"/>
                <w:b/>
                <w:bCs/>
                <w:sz w:val="20"/>
                <w:szCs w:val="20"/>
                <w:lang w:val="en-GB" w:eastAsia="en-GB"/>
              </w:rPr>
            </w:pPr>
            <w:r w:rsidRPr="00195705">
              <w:rPr>
                <w:rFonts w:cs="Arial"/>
                <w:b/>
                <w:bCs/>
                <w:sz w:val="20"/>
                <w:szCs w:val="20"/>
                <w:lang w:val="en-GB" w:eastAsia="en-GB"/>
              </w:rPr>
              <w:t>Date of current submission/ version number</w:t>
            </w:r>
            <w:r w:rsidR="3B7C7385" w:rsidRPr="00195705">
              <w:rPr>
                <w:rFonts w:cs="Arial"/>
                <w:b/>
                <w:bCs/>
                <w:sz w:val="20"/>
                <w:szCs w:val="20"/>
                <w:lang w:val="en-GB" w:eastAsia="en-GB"/>
              </w:rPr>
              <w:t>:</w:t>
            </w:r>
          </w:p>
        </w:tc>
        <w:tc>
          <w:tcPr>
            <w:tcW w:w="6139" w:type="dxa"/>
            <w:vAlign w:val="center"/>
          </w:tcPr>
          <w:p w14:paraId="585CD498" w14:textId="5204E67A" w:rsidR="00B52333" w:rsidRPr="00F97655" w:rsidRDefault="00654C1B" w:rsidP="00B52333">
            <w:pPr>
              <w:spacing w:before="120" w:after="120"/>
              <w:ind w:right="-29"/>
              <w:rPr>
                <w:rFonts w:cs="Arial"/>
                <w:bCs/>
                <w:sz w:val="20"/>
                <w:szCs w:val="20"/>
                <w:lang w:eastAsia="en-GB"/>
              </w:rPr>
            </w:pPr>
            <w:r w:rsidRPr="00F97655">
              <w:rPr>
                <w:rFonts w:cs="Arial"/>
                <w:bCs/>
                <w:i/>
                <w:sz w:val="20"/>
                <w:szCs w:val="20"/>
                <w:u w:val="single"/>
                <w:lang w:val="en-GB" w:eastAsia="en-GB"/>
              </w:rPr>
              <w:t>[</w:t>
            </w:r>
            <w:r>
              <w:rPr>
                <w:rFonts w:cs="Arial"/>
                <w:bCs/>
                <w:i/>
                <w:sz w:val="20"/>
                <w:szCs w:val="20"/>
                <w:u w:val="single"/>
                <w:lang w:val="en-GB" w:eastAsia="en-GB"/>
              </w:rPr>
              <w:t>DD</w:t>
            </w:r>
            <w:r w:rsidRPr="00F97655">
              <w:rPr>
                <w:rFonts w:cs="Arial"/>
                <w:bCs/>
                <w:i/>
                <w:sz w:val="20"/>
                <w:szCs w:val="20"/>
                <w:u w:val="single"/>
                <w:lang w:val="en-GB" w:eastAsia="en-GB"/>
              </w:rPr>
              <w:t>-MM- YYYY</w:t>
            </w:r>
            <w:r w:rsidR="00162BF3">
              <w:rPr>
                <w:rFonts w:cs="Arial"/>
                <w:bCs/>
                <w:i/>
                <w:sz w:val="20"/>
                <w:szCs w:val="20"/>
                <w:u w:val="single"/>
                <w:lang w:val="en-GB" w:eastAsia="en-GB"/>
              </w:rPr>
              <w:t>, V?</w:t>
            </w:r>
            <w:r w:rsidRPr="00F97655">
              <w:rPr>
                <w:rFonts w:cs="Arial"/>
                <w:bCs/>
                <w:i/>
                <w:sz w:val="20"/>
                <w:szCs w:val="20"/>
                <w:u w:val="single"/>
                <w:lang w:val="en-GB" w:eastAsia="en-GB"/>
              </w:rPr>
              <w:t>]</w:t>
            </w:r>
          </w:p>
        </w:tc>
      </w:tr>
      <w:tr w:rsidR="00EC0FB1" w:rsidRPr="00F97655" w14:paraId="65EF7233" w14:textId="77777777" w:rsidTr="00195705">
        <w:trPr>
          <w:trHeight w:val="680"/>
        </w:trPr>
        <w:tc>
          <w:tcPr>
            <w:tcW w:w="9119" w:type="dxa"/>
            <w:gridSpan w:val="3"/>
            <w:vAlign w:val="center"/>
          </w:tcPr>
          <w:p w14:paraId="1313494B" w14:textId="055462CE" w:rsidR="00EC0FB1" w:rsidRPr="00F97655" w:rsidRDefault="00EC0FB1" w:rsidP="00B52333">
            <w:pPr>
              <w:spacing w:before="120" w:after="120"/>
              <w:ind w:right="-29"/>
              <w:rPr>
                <w:rFonts w:cs="Arial"/>
                <w:bCs/>
                <w:i/>
                <w:sz w:val="20"/>
                <w:szCs w:val="20"/>
                <w:u w:val="single"/>
                <w:lang w:eastAsia="en-GB"/>
              </w:rPr>
            </w:pPr>
          </w:p>
        </w:tc>
      </w:tr>
    </w:tbl>
    <w:p w14:paraId="5D190F64" w14:textId="036F2F9A" w:rsidR="00180AF1" w:rsidRPr="00F97655" w:rsidRDefault="00180AF1" w:rsidP="00180AF1">
      <w:pPr>
        <w:spacing w:before="120" w:after="120"/>
        <w:ind w:right="-29"/>
        <w:rPr>
          <w:rFonts w:cs="Arial"/>
          <w:bCs/>
          <w:color w:val="000000"/>
          <w:sz w:val="20"/>
          <w:szCs w:val="20"/>
          <w:lang w:eastAsia="en-GB"/>
        </w:rPr>
        <w:sectPr w:rsidR="00180AF1" w:rsidRPr="00F97655" w:rsidSect="00375725">
          <w:headerReference w:type="default" r:id="rId13"/>
          <w:footerReference w:type="default" r:id="rId14"/>
          <w:pgSz w:w="11906" w:h="16838" w:code="9"/>
          <w:pgMar w:top="245" w:right="1138" w:bottom="245" w:left="1008" w:header="432" w:footer="0" w:gutter="0"/>
          <w:pgNumType w:start="1"/>
          <w:cols w:space="708"/>
          <w:titlePg/>
          <w:docGrid w:linePitch="360"/>
        </w:sectPr>
      </w:pPr>
    </w:p>
    <w:p w14:paraId="3EA37E59" w14:textId="746CE7EA" w:rsidR="00726122" w:rsidRPr="005D3CBB" w:rsidRDefault="00726122" w:rsidP="00162BF3">
      <w:pPr>
        <w:spacing w:after="160" w:line="259" w:lineRule="auto"/>
        <w:rPr>
          <w:rFonts w:cs="Arial"/>
          <w:b/>
          <w:bCs/>
          <w:sz w:val="20"/>
          <w:szCs w:val="20"/>
          <w:lang w:val="en-US"/>
        </w:rPr>
      </w:pPr>
    </w:p>
    <w:p w14:paraId="073930CE" w14:textId="77777777" w:rsidR="00726122" w:rsidRPr="005D3CBB" w:rsidRDefault="00726122" w:rsidP="00726122">
      <w:pPr>
        <w:rPr>
          <w:rFonts w:cs="Arial"/>
          <w:b/>
          <w:sz w:val="20"/>
          <w:szCs w:val="20"/>
          <w:lang w:val="en-US"/>
        </w:rPr>
      </w:pPr>
    </w:p>
    <w:p w14:paraId="38120948" w14:textId="77777777" w:rsidR="00726122" w:rsidRPr="005D3CBB" w:rsidRDefault="00726122" w:rsidP="00726122">
      <w:pPr>
        <w:numPr>
          <w:ilvl w:val="0"/>
          <w:numId w:val="4"/>
        </w:numPr>
        <w:spacing w:after="160" w:line="259" w:lineRule="auto"/>
        <w:rPr>
          <w:rFonts w:cs="Arial"/>
          <w:b/>
          <w:sz w:val="20"/>
          <w:szCs w:val="20"/>
          <w:lang w:val="en-US"/>
        </w:rPr>
      </w:pPr>
      <w:r w:rsidRPr="005D3CBB">
        <w:rPr>
          <w:rFonts w:cs="Arial"/>
          <w:b/>
          <w:sz w:val="20"/>
          <w:szCs w:val="20"/>
          <w:lang w:val="en-US"/>
        </w:rPr>
        <w:t>CONTACT DETAILS:</w:t>
      </w:r>
    </w:p>
    <w:p w14:paraId="26FADCB5" w14:textId="10F649CD" w:rsidR="00726122" w:rsidRPr="005D3CBB" w:rsidRDefault="2F6A6B5B" w:rsidP="0D5595FE">
      <w:pPr>
        <w:numPr>
          <w:ilvl w:val="0"/>
          <w:numId w:val="5"/>
        </w:numPr>
        <w:spacing w:after="160" w:line="259" w:lineRule="auto"/>
        <w:rPr>
          <w:rFonts w:cs="Arial"/>
          <w:b/>
          <w:bCs/>
          <w:sz w:val="20"/>
          <w:szCs w:val="20"/>
          <w:lang w:val="en-US"/>
        </w:rPr>
      </w:pPr>
      <w:r w:rsidRPr="0D5595FE">
        <w:rPr>
          <w:rFonts w:cs="Arial"/>
          <w:b/>
          <w:bCs/>
          <w:sz w:val="20"/>
          <w:szCs w:val="20"/>
          <w:lang w:val="en-US"/>
        </w:rPr>
        <w:t>Main Contact Details</w:t>
      </w:r>
      <w:r w:rsidR="2980E1AD" w:rsidRPr="0D5595FE">
        <w:rPr>
          <w:rFonts w:cs="Arial"/>
          <w:b/>
          <w:bCs/>
          <w:sz w:val="20"/>
          <w:szCs w:val="20"/>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7619"/>
      </w:tblGrid>
      <w:tr w:rsidR="00726122" w:rsidRPr="005D3CBB" w14:paraId="00649F55" w14:textId="77777777" w:rsidTr="00216801">
        <w:trPr>
          <w:trHeight w:val="576"/>
          <w:jc w:val="center"/>
        </w:trPr>
        <w:tc>
          <w:tcPr>
            <w:tcW w:w="1093" w:type="pct"/>
            <w:shd w:val="clear" w:color="auto" w:fill="31849B"/>
            <w:vAlign w:val="center"/>
          </w:tcPr>
          <w:p w14:paraId="00F1E586" w14:textId="77777777" w:rsidR="00726122" w:rsidRPr="005D3CBB" w:rsidRDefault="00726122" w:rsidP="009C30D3">
            <w:pPr>
              <w:spacing w:before="160"/>
              <w:rPr>
                <w:rFonts w:cs="Arial"/>
                <w:b/>
                <w:color w:val="FFFFFF" w:themeColor="background1"/>
                <w:sz w:val="20"/>
                <w:szCs w:val="20"/>
                <w:lang w:val="en-US"/>
              </w:rPr>
            </w:pPr>
            <w:r w:rsidRPr="005D3CBB">
              <w:rPr>
                <w:rFonts w:cs="Arial"/>
                <w:b/>
                <w:color w:val="FFFFFF" w:themeColor="background1"/>
                <w:sz w:val="20"/>
                <w:szCs w:val="20"/>
                <w:lang w:val="en-US"/>
              </w:rPr>
              <w:t>Name:</w:t>
            </w:r>
          </w:p>
        </w:tc>
        <w:tc>
          <w:tcPr>
            <w:tcW w:w="3907" w:type="pct"/>
            <w:vAlign w:val="center"/>
          </w:tcPr>
          <w:p w14:paraId="5AFEEA05" w14:textId="77777777" w:rsidR="00726122" w:rsidRPr="005D3CBB" w:rsidRDefault="00726122" w:rsidP="008346C1">
            <w:pPr>
              <w:suppressAutoHyphens/>
              <w:spacing w:before="80" w:after="80"/>
              <w:rPr>
                <w:rFonts w:cs="Arial"/>
                <w:sz w:val="20"/>
                <w:szCs w:val="20"/>
                <w:lang w:val="en-US"/>
              </w:rPr>
            </w:pPr>
          </w:p>
        </w:tc>
      </w:tr>
      <w:tr w:rsidR="00726122" w:rsidRPr="005D3CBB" w14:paraId="26E8377A" w14:textId="77777777" w:rsidTr="00216801">
        <w:trPr>
          <w:trHeight w:val="576"/>
          <w:jc w:val="center"/>
        </w:trPr>
        <w:tc>
          <w:tcPr>
            <w:tcW w:w="1093" w:type="pct"/>
            <w:shd w:val="clear" w:color="auto" w:fill="31849B"/>
            <w:vAlign w:val="center"/>
          </w:tcPr>
          <w:p w14:paraId="2F4132D5" w14:textId="77777777" w:rsidR="00726122" w:rsidRPr="005D3CBB" w:rsidRDefault="00726122" w:rsidP="009C30D3">
            <w:pPr>
              <w:spacing w:before="160"/>
              <w:rPr>
                <w:rFonts w:cs="Arial"/>
                <w:b/>
                <w:color w:val="FFFFFF" w:themeColor="background1"/>
                <w:sz w:val="20"/>
                <w:szCs w:val="20"/>
                <w:lang w:val="en-US"/>
              </w:rPr>
            </w:pPr>
            <w:r w:rsidRPr="005D3CBB">
              <w:rPr>
                <w:rFonts w:cs="Arial"/>
                <w:b/>
                <w:color w:val="FFFFFF" w:themeColor="background1"/>
                <w:sz w:val="20"/>
                <w:szCs w:val="20"/>
                <w:lang w:val="en-US"/>
              </w:rPr>
              <w:t>Position:</w:t>
            </w:r>
          </w:p>
        </w:tc>
        <w:tc>
          <w:tcPr>
            <w:tcW w:w="3907" w:type="pct"/>
            <w:vAlign w:val="center"/>
          </w:tcPr>
          <w:p w14:paraId="7347DCA2" w14:textId="77777777" w:rsidR="00726122" w:rsidRPr="005D3CBB" w:rsidRDefault="00726122" w:rsidP="008346C1">
            <w:pPr>
              <w:suppressAutoHyphens/>
              <w:spacing w:before="80" w:after="80"/>
              <w:rPr>
                <w:rFonts w:cs="Arial"/>
                <w:sz w:val="20"/>
                <w:szCs w:val="20"/>
                <w:lang w:val="en-US"/>
              </w:rPr>
            </w:pPr>
          </w:p>
        </w:tc>
      </w:tr>
      <w:tr w:rsidR="00726122" w:rsidRPr="005D3CBB" w14:paraId="5C467A9E" w14:textId="77777777" w:rsidTr="00216801">
        <w:trPr>
          <w:trHeight w:val="652"/>
          <w:jc w:val="center"/>
        </w:trPr>
        <w:tc>
          <w:tcPr>
            <w:tcW w:w="1093" w:type="pct"/>
            <w:shd w:val="clear" w:color="auto" w:fill="31849B"/>
            <w:vAlign w:val="center"/>
          </w:tcPr>
          <w:p w14:paraId="35A50A47" w14:textId="77777777" w:rsidR="00726122" w:rsidRPr="005D3CBB" w:rsidRDefault="00726122" w:rsidP="009C30D3">
            <w:pPr>
              <w:spacing w:before="160"/>
              <w:rPr>
                <w:rFonts w:cs="Arial"/>
                <w:b/>
                <w:color w:val="FFFFFF" w:themeColor="background1"/>
                <w:sz w:val="20"/>
                <w:szCs w:val="20"/>
                <w:lang w:val="en-US"/>
              </w:rPr>
            </w:pPr>
            <w:r w:rsidRPr="005D3CBB">
              <w:rPr>
                <w:rFonts w:cs="Arial"/>
                <w:b/>
                <w:color w:val="FFFFFF" w:themeColor="background1"/>
                <w:sz w:val="20"/>
                <w:szCs w:val="20"/>
                <w:lang w:val="en-US"/>
              </w:rPr>
              <w:t>Email Address:</w:t>
            </w:r>
          </w:p>
        </w:tc>
        <w:tc>
          <w:tcPr>
            <w:tcW w:w="3907" w:type="pct"/>
            <w:vAlign w:val="center"/>
          </w:tcPr>
          <w:p w14:paraId="17882029" w14:textId="77777777" w:rsidR="00726122" w:rsidRPr="005D3CBB" w:rsidRDefault="00726122" w:rsidP="008346C1">
            <w:pPr>
              <w:suppressAutoHyphens/>
              <w:spacing w:before="80" w:after="80"/>
              <w:rPr>
                <w:rFonts w:cs="Arial"/>
                <w:sz w:val="20"/>
                <w:szCs w:val="20"/>
                <w:lang w:val="en-US"/>
              </w:rPr>
            </w:pPr>
          </w:p>
        </w:tc>
      </w:tr>
      <w:tr w:rsidR="00726122" w:rsidRPr="005D3CBB" w14:paraId="3ED6338A" w14:textId="77777777" w:rsidTr="00216801">
        <w:trPr>
          <w:trHeight w:val="576"/>
          <w:jc w:val="center"/>
        </w:trPr>
        <w:tc>
          <w:tcPr>
            <w:tcW w:w="1093" w:type="pct"/>
            <w:shd w:val="clear" w:color="auto" w:fill="31849B"/>
            <w:vAlign w:val="center"/>
          </w:tcPr>
          <w:p w14:paraId="16DAE24E" w14:textId="77777777" w:rsidR="00726122" w:rsidRPr="005D3CBB" w:rsidRDefault="00726122" w:rsidP="009C30D3">
            <w:pPr>
              <w:spacing w:before="160"/>
              <w:rPr>
                <w:rFonts w:cs="Arial"/>
                <w:b/>
                <w:color w:val="FFFFFF" w:themeColor="background1"/>
                <w:sz w:val="20"/>
                <w:szCs w:val="20"/>
                <w:lang w:val="en-US"/>
              </w:rPr>
            </w:pPr>
            <w:r w:rsidRPr="005D3CBB">
              <w:rPr>
                <w:rFonts w:cs="Arial"/>
                <w:b/>
                <w:color w:val="FFFFFF" w:themeColor="background1"/>
                <w:sz w:val="20"/>
                <w:szCs w:val="20"/>
                <w:lang w:val="en-US"/>
              </w:rPr>
              <w:t>Telephone Number:</w:t>
            </w:r>
          </w:p>
        </w:tc>
        <w:tc>
          <w:tcPr>
            <w:tcW w:w="3907" w:type="pct"/>
            <w:vAlign w:val="center"/>
          </w:tcPr>
          <w:p w14:paraId="66289B2E" w14:textId="77777777" w:rsidR="00726122" w:rsidRPr="005D3CBB" w:rsidRDefault="00726122" w:rsidP="008346C1">
            <w:pPr>
              <w:suppressAutoHyphens/>
              <w:spacing w:before="80" w:after="80"/>
              <w:rPr>
                <w:rFonts w:cs="Arial"/>
                <w:sz w:val="20"/>
                <w:szCs w:val="20"/>
                <w:lang w:val="en-US"/>
              </w:rPr>
            </w:pPr>
          </w:p>
        </w:tc>
      </w:tr>
    </w:tbl>
    <w:p w14:paraId="3A840A54" w14:textId="77777777" w:rsidR="00726122" w:rsidRPr="005D3CBB" w:rsidRDefault="00726122" w:rsidP="00726122">
      <w:pPr>
        <w:rPr>
          <w:rFonts w:cs="Arial"/>
          <w:b/>
          <w:sz w:val="20"/>
          <w:szCs w:val="20"/>
          <w:lang w:val="en-US"/>
        </w:rPr>
      </w:pPr>
    </w:p>
    <w:p w14:paraId="768D0025" w14:textId="77777777" w:rsidR="00726122" w:rsidRPr="005D3CBB" w:rsidRDefault="00726122" w:rsidP="00726122">
      <w:pPr>
        <w:rPr>
          <w:rFonts w:cs="Arial"/>
          <w:b/>
          <w:sz w:val="20"/>
          <w:szCs w:val="20"/>
          <w:lang w:val="en-US"/>
        </w:rPr>
      </w:pPr>
    </w:p>
    <w:p w14:paraId="1A4B7E29" w14:textId="77777777" w:rsidR="00726122" w:rsidRPr="005D3CBB" w:rsidRDefault="00726122" w:rsidP="00726122">
      <w:pPr>
        <w:numPr>
          <w:ilvl w:val="0"/>
          <w:numId w:val="5"/>
        </w:numPr>
        <w:spacing w:after="160" w:line="259" w:lineRule="auto"/>
        <w:rPr>
          <w:rFonts w:cs="Arial"/>
          <w:b/>
          <w:sz w:val="20"/>
          <w:szCs w:val="20"/>
          <w:lang w:val="en-US"/>
        </w:rPr>
      </w:pPr>
      <w:r w:rsidRPr="005D3CBB">
        <w:rPr>
          <w:rFonts w:cs="Arial"/>
          <w:b/>
          <w:sz w:val="20"/>
          <w:szCs w:val="20"/>
          <w:lang w:val="en-US"/>
        </w:rPr>
        <w:t>Alternative Contact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7609"/>
      </w:tblGrid>
      <w:tr w:rsidR="00726122" w:rsidRPr="005D3CBB" w14:paraId="505CE337" w14:textId="77777777" w:rsidTr="00216801">
        <w:trPr>
          <w:trHeight w:val="576"/>
        </w:trPr>
        <w:tc>
          <w:tcPr>
            <w:tcW w:w="1098" w:type="pct"/>
            <w:shd w:val="clear" w:color="auto" w:fill="31849B"/>
            <w:vAlign w:val="center"/>
          </w:tcPr>
          <w:p w14:paraId="5D33A1F7" w14:textId="77777777" w:rsidR="00726122" w:rsidRPr="005D3CBB" w:rsidRDefault="00726122" w:rsidP="009C30D3">
            <w:pPr>
              <w:spacing w:before="80" w:after="80"/>
              <w:rPr>
                <w:rFonts w:cs="Arial"/>
                <w:b/>
                <w:bCs/>
                <w:color w:val="FFFFFF" w:themeColor="background1"/>
                <w:sz w:val="20"/>
                <w:szCs w:val="20"/>
                <w:lang w:val="en-US"/>
              </w:rPr>
            </w:pPr>
            <w:r w:rsidRPr="005D3CBB">
              <w:rPr>
                <w:rFonts w:cs="Arial"/>
                <w:b/>
                <w:bCs/>
                <w:color w:val="FFFFFF" w:themeColor="background1"/>
                <w:sz w:val="20"/>
                <w:szCs w:val="20"/>
                <w:lang w:val="en-US"/>
              </w:rPr>
              <w:t>Name:</w:t>
            </w:r>
          </w:p>
        </w:tc>
        <w:tc>
          <w:tcPr>
            <w:tcW w:w="3902" w:type="pct"/>
            <w:vAlign w:val="center"/>
          </w:tcPr>
          <w:p w14:paraId="20D96DFA" w14:textId="77777777" w:rsidR="00726122" w:rsidRPr="005D3CBB" w:rsidRDefault="00726122" w:rsidP="008346C1">
            <w:pPr>
              <w:suppressAutoHyphens/>
              <w:spacing w:before="80" w:after="80"/>
              <w:rPr>
                <w:rFonts w:cs="Arial"/>
                <w:sz w:val="20"/>
                <w:szCs w:val="20"/>
                <w:lang w:val="en-US"/>
              </w:rPr>
            </w:pPr>
          </w:p>
        </w:tc>
      </w:tr>
      <w:tr w:rsidR="00726122" w:rsidRPr="005D3CBB" w14:paraId="6531E276" w14:textId="77777777" w:rsidTr="00216801">
        <w:trPr>
          <w:trHeight w:val="576"/>
        </w:trPr>
        <w:tc>
          <w:tcPr>
            <w:tcW w:w="1098" w:type="pct"/>
            <w:shd w:val="clear" w:color="auto" w:fill="31849B"/>
            <w:vAlign w:val="center"/>
          </w:tcPr>
          <w:p w14:paraId="16859531" w14:textId="77777777" w:rsidR="00726122" w:rsidRPr="005D3CBB" w:rsidRDefault="00726122" w:rsidP="009C30D3">
            <w:pPr>
              <w:spacing w:before="80" w:after="80"/>
              <w:rPr>
                <w:rFonts w:cs="Arial"/>
                <w:b/>
                <w:bCs/>
                <w:color w:val="FFFFFF" w:themeColor="background1"/>
                <w:sz w:val="20"/>
                <w:szCs w:val="20"/>
                <w:lang w:val="en-US"/>
              </w:rPr>
            </w:pPr>
            <w:r w:rsidRPr="005D3CBB">
              <w:rPr>
                <w:rFonts w:cs="Arial"/>
                <w:b/>
                <w:bCs/>
                <w:color w:val="FFFFFF" w:themeColor="background1"/>
                <w:sz w:val="20"/>
                <w:szCs w:val="20"/>
                <w:lang w:val="en-US"/>
              </w:rPr>
              <w:t>Position:</w:t>
            </w:r>
          </w:p>
        </w:tc>
        <w:tc>
          <w:tcPr>
            <w:tcW w:w="3902" w:type="pct"/>
            <w:vAlign w:val="center"/>
          </w:tcPr>
          <w:p w14:paraId="1DB934F8" w14:textId="77777777" w:rsidR="00726122" w:rsidRPr="005D3CBB" w:rsidRDefault="00726122" w:rsidP="008346C1">
            <w:pPr>
              <w:suppressAutoHyphens/>
              <w:spacing w:before="80" w:after="80"/>
              <w:rPr>
                <w:rFonts w:cs="Arial"/>
                <w:sz w:val="20"/>
                <w:szCs w:val="20"/>
                <w:lang w:val="en-US"/>
              </w:rPr>
            </w:pPr>
          </w:p>
        </w:tc>
      </w:tr>
      <w:tr w:rsidR="00726122" w:rsidRPr="005D3CBB" w14:paraId="3A939C78" w14:textId="77777777" w:rsidTr="00216801">
        <w:trPr>
          <w:trHeight w:val="652"/>
        </w:trPr>
        <w:tc>
          <w:tcPr>
            <w:tcW w:w="1098" w:type="pct"/>
            <w:shd w:val="clear" w:color="auto" w:fill="31849B"/>
            <w:vAlign w:val="center"/>
          </w:tcPr>
          <w:p w14:paraId="45C9B6F0" w14:textId="77777777" w:rsidR="00726122" w:rsidRPr="005D3CBB" w:rsidRDefault="00726122" w:rsidP="009C30D3">
            <w:pPr>
              <w:spacing w:before="80" w:after="80"/>
              <w:rPr>
                <w:rFonts w:cs="Arial"/>
                <w:b/>
                <w:bCs/>
                <w:color w:val="FFFFFF" w:themeColor="background1"/>
                <w:sz w:val="20"/>
                <w:szCs w:val="20"/>
                <w:lang w:val="en-US"/>
              </w:rPr>
            </w:pPr>
            <w:r w:rsidRPr="005D3CBB">
              <w:rPr>
                <w:rFonts w:cs="Arial"/>
                <w:b/>
                <w:bCs/>
                <w:color w:val="FFFFFF" w:themeColor="background1"/>
                <w:sz w:val="20"/>
                <w:szCs w:val="20"/>
                <w:lang w:val="en-US"/>
              </w:rPr>
              <w:t>Email Address:</w:t>
            </w:r>
          </w:p>
        </w:tc>
        <w:tc>
          <w:tcPr>
            <w:tcW w:w="3902" w:type="pct"/>
            <w:vAlign w:val="center"/>
          </w:tcPr>
          <w:p w14:paraId="667BE881" w14:textId="77777777" w:rsidR="00726122" w:rsidRPr="005D3CBB" w:rsidRDefault="00726122" w:rsidP="008346C1">
            <w:pPr>
              <w:suppressAutoHyphens/>
              <w:spacing w:before="80" w:after="80"/>
              <w:rPr>
                <w:rFonts w:cs="Arial"/>
                <w:sz w:val="20"/>
                <w:szCs w:val="20"/>
                <w:lang w:val="en-US"/>
              </w:rPr>
            </w:pPr>
          </w:p>
        </w:tc>
      </w:tr>
      <w:tr w:rsidR="00726122" w:rsidRPr="005D3CBB" w14:paraId="7465134F" w14:textId="77777777" w:rsidTr="00216801">
        <w:trPr>
          <w:trHeight w:val="576"/>
        </w:trPr>
        <w:tc>
          <w:tcPr>
            <w:tcW w:w="1098" w:type="pct"/>
            <w:shd w:val="clear" w:color="auto" w:fill="31849B"/>
            <w:vAlign w:val="center"/>
          </w:tcPr>
          <w:p w14:paraId="4BE667E2" w14:textId="77777777" w:rsidR="00726122" w:rsidRPr="005D3CBB" w:rsidRDefault="00726122" w:rsidP="009C30D3">
            <w:pPr>
              <w:spacing w:before="80" w:after="80"/>
              <w:rPr>
                <w:rFonts w:cs="Arial"/>
                <w:b/>
                <w:bCs/>
                <w:color w:val="FFFFFF" w:themeColor="background1"/>
                <w:sz w:val="20"/>
                <w:szCs w:val="20"/>
                <w:lang w:val="en-US"/>
              </w:rPr>
            </w:pPr>
            <w:r w:rsidRPr="005D3CBB">
              <w:rPr>
                <w:rFonts w:cs="Arial"/>
                <w:b/>
                <w:bCs/>
                <w:color w:val="FFFFFF" w:themeColor="background1"/>
                <w:sz w:val="20"/>
                <w:szCs w:val="20"/>
                <w:lang w:val="en-US"/>
              </w:rPr>
              <w:t>Telephone Number:</w:t>
            </w:r>
          </w:p>
        </w:tc>
        <w:tc>
          <w:tcPr>
            <w:tcW w:w="3902" w:type="pct"/>
            <w:vAlign w:val="center"/>
          </w:tcPr>
          <w:p w14:paraId="612C1D18" w14:textId="77777777" w:rsidR="00726122" w:rsidRPr="005D3CBB" w:rsidRDefault="00726122" w:rsidP="008346C1">
            <w:pPr>
              <w:suppressAutoHyphens/>
              <w:spacing w:before="80" w:after="80"/>
              <w:rPr>
                <w:rFonts w:cs="Arial"/>
                <w:sz w:val="20"/>
                <w:szCs w:val="20"/>
                <w:lang w:val="en-US"/>
              </w:rPr>
            </w:pPr>
          </w:p>
        </w:tc>
      </w:tr>
    </w:tbl>
    <w:p w14:paraId="64A2A59F" w14:textId="77777777" w:rsidR="00726122" w:rsidRDefault="00726122" w:rsidP="00726122">
      <w:pPr>
        <w:ind w:left="720"/>
        <w:rPr>
          <w:rFonts w:cs="Arial"/>
          <w:b/>
          <w:sz w:val="20"/>
          <w:szCs w:val="20"/>
          <w:lang w:val="en-US"/>
        </w:rPr>
      </w:pPr>
    </w:p>
    <w:p w14:paraId="0DB4BEB1" w14:textId="77777777" w:rsidR="00162BF3" w:rsidRDefault="00162BF3" w:rsidP="00726122">
      <w:pPr>
        <w:ind w:left="720"/>
        <w:rPr>
          <w:rFonts w:cs="Arial"/>
          <w:b/>
          <w:sz w:val="20"/>
          <w:szCs w:val="20"/>
          <w:lang w:val="en-US"/>
        </w:rPr>
      </w:pPr>
    </w:p>
    <w:p w14:paraId="3DF03F68" w14:textId="77777777" w:rsidR="00162BF3" w:rsidRPr="005D3CBB" w:rsidRDefault="00162BF3" w:rsidP="00726122">
      <w:pPr>
        <w:ind w:left="720"/>
        <w:rPr>
          <w:rFonts w:cs="Arial"/>
          <w:b/>
          <w:sz w:val="20"/>
          <w:szCs w:val="20"/>
          <w:lang w:val="en-US"/>
        </w:rPr>
      </w:pPr>
    </w:p>
    <w:p w14:paraId="4EB8C291" w14:textId="2C257E13" w:rsidR="00726122" w:rsidRPr="005D3CBB" w:rsidRDefault="00162BF3" w:rsidP="0D5595FE">
      <w:pPr>
        <w:numPr>
          <w:ilvl w:val="0"/>
          <w:numId w:val="4"/>
        </w:numPr>
        <w:spacing w:after="160" w:line="259" w:lineRule="auto"/>
        <w:rPr>
          <w:rFonts w:cs="Arial"/>
          <w:b/>
          <w:bCs/>
          <w:sz w:val="20"/>
          <w:szCs w:val="20"/>
          <w:lang w:val="en-US"/>
        </w:rPr>
      </w:pPr>
      <w:r>
        <w:rPr>
          <w:rFonts w:cs="Arial"/>
          <w:b/>
          <w:bCs/>
          <w:sz w:val="20"/>
          <w:szCs w:val="20"/>
          <w:lang w:val="en-US"/>
        </w:rPr>
        <w:t>ACTIVE NATIONAL GEF PROJECTS</w:t>
      </w:r>
      <w:r w:rsidR="6D96B5B1" w:rsidRPr="0D5595FE">
        <w:rPr>
          <w:rFonts w:cs="Arial"/>
          <w:b/>
          <w:bCs/>
          <w:sz w:val="20"/>
          <w:szCs w:val="20"/>
          <w:lang w:val="en-US"/>
        </w:rPr>
        <w:t>:</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gridCol w:w="1793"/>
        <w:gridCol w:w="2552"/>
      </w:tblGrid>
      <w:tr w:rsidR="00162BF3" w:rsidRPr="005D3CBB" w14:paraId="7C6AF133" w14:textId="77777777" w:rsidTr="008346C1">
        <w:trPr>
          <w:trHeight w:val="432"/>
        </w:trPr>
        <w:tc>
          <w:tcPr>
            <w:tcW w:w="3256" w:type="dxa"/>
            <w:shd w:val="clear" w:color="auto" w:fill="31849B" w:themeFill="accent5" w:themeFillShade="BF"/>
            <w:vAlign w:val="center"/>
          </w:tcPr>
          <w:p w14:paraId="210D0D8B" w14:textId="665BEAD2" w:rsidR="00162BF3" w:rsidRPr="005D3CBB" w:rsidRDefault="00162BF3" w:rsidP="00162BF3">
            <w:pPr>
              <w:spacing w:before="80" w:after="80"/>
              <w:jc w:val="center"/>
              <w:rPr>
                <w:rFonts w:cs="Arial"/>
                <w:b/>
                <w:bCs/>
                <w:color w:val="FFFFFF" w:themeColor="background1"/>
                <w:sz w:val="20"/>
                <w:szCs w:val="20"/>
                <w:lang w:val="en-US"/>
              </w:rPr>
            </w:pPr>
            <w:r w:rsidRPr="00162BF3">
              <w:rPr>
                <w:rFonts w:cs="Arial"/>
                <w:b/>
                <w:bCs/>
                <w:color w:val="FFFFFF" w:themeColor="background1"/>
                <w:sz w:val="20"/>
                <w:szCs w:val="20"/>
                <w:lang w:val="en-US"/>
              </w:rPr>
              <w:t>PROJECT TITLE</w:t>
            </w:r>
          </w:p>
        </w:tc>
        <w:tc>
          <w:tcPr>
            <w:tcW w:w="2126" w:type="dxa"/>
            <w:shd w:val="clear" w:color="auto" w:fill="31849B" w:themeFill="accent5" w:themeFillShade="BF"/>
            <w:vAlign w:val="center"/>
          </w:tcPr>
          <w:p w14:paraId="2AB1918B" w14:textId="579C5E53" w:rsidR="00162BF3" w:rsidRPr="005D3CBB" w:rsidRDefault="00162BF3" w:rsidP="00162BF3">
            <w:pPr>
              <w:spacing w:before="80" w:after="80"/>
              <w:jc w:val="center"/>
              <w:rPr>
                <w:rFonts w:cs="Arial"/>
                <w:b/>
                <w:bCs/>
                <w:color w:val="FFFFFF" w:themeColor="background1"/>
                <w:sz w:val="20"/>
                <w:szCs w:val="20"/>
                <w:lang w:val="en-US"/>
              </w:rPr>
            </w:pPr>
            <w:r w:rsidRPr="0D5595FE">
              <w:rPr>
                <w:rFonts w:cs="Arial"/>
                <w:b/>
                <w:bCs/>
                <w:color w:val="FFFFFF" w:themeColor="background1"/>
                <w:sz w:val="20"/>
                <w:szCs w:val="20"/>
                <w:lang w:val="en-US"/>
              </w:rPr>
              <w:t>DURATION</w:t>
            </w:r>
            <w:r>
              <w:rPr>
                <w:rFonts w:cs="Arial"/>
                <w:b/>
                <w:bCs/>
                <w:color w:val="FFFFFF" w:themeColor="background1"/>
                <w:sz w:val="20"/>
                <w:szCs w:val="20"/>
                <w:lang w:val="en-US"/>
              </w:rPr>
              <w:t xml:space="preserve"> – start &amp; end date</w:t>
            </w:r>
          </w:p>
        </w:tc>
        <w:tc>
          <w:tcPr>
            <w:tcW w:w="1793" w:type="dxa"/>
            <w:shd w:val="clear" w:color="auto" w:fill="31849B" w:themeFill="accent5" w:themeFillShade="BF"/>
            <w:vAlign w:val="center"/>
          </w:tcPr>
          <w:p w14:paraId="792954AA" w14:textId="05E647B6" w:rsidR="00162BF3" w:rsidRPr="005D3CBB" w:rsidRDefault="00162BF3" w:rsidP="00162BF3">
            <w:pPr>
              <w:spacing w:before="80" w:after="80"/>
              <w:jc w:val="center"/>
              <w:rPr>
                <w:rFonts w:cs="Arial"/>
                <w:b/>
                <w:bCs/>
                <w:color w:val="FFFFFF" w:themeColor="background1"/>
                <w:sz w:val="20"/>
                <w:szCs w:val="20"/>
                <w:lang w:val="en-US"/>
              </w:rPr>
            </w:pPr>
            <w:r w:rsidRPr="005D3CBB">
              <w:rPr>
                <w:rFonts w:cs="Arial"/>
                <w:b/>
                <w:bCs/>
                <w:color w:val="FFFFFF" w:themeColor="background1"/>
                <w:sz w:val="20"/>
                <w:szCs w:val="20"/>
                <w:lang w:val="en-US"/>
              </w:rPr>
              <w:t>TOTAL VALUE (USD)</w:t>
            </w:r>
          </w:p>
        </w:tc>
        <w:tc>
          <w:tcPr>
            <w:tcW w:w="2552" w:type="dxa"/>
            <w:shd w:val="clear" w:color="auto" w:fill="31849B" w:themeFill="accent5" w:themeFillShade="BF"/>
            <w:vAlign w:val="center"/>
          </w:tcPr>
          <w:p w14:paraId="41A1EF6D" w14:textId="10F4D0B6" w:rsidR="00162BF3" w:rsidRPr="005D3CBB" w:rsidRDefault="00162BF3" w:rsidP="00162BF3">
            <w:pPr>
              <w:spacing w:before="80" w:after="80"/>
              <w:jc w:val="center"/>
              <w:rPr>
                <w:rFonts w:cs="Arial"/>
                <w:b/>
                <w:bCs/>
                <w:color w:val="FFFFFF" w:themeColor="background1"/>
                <w:sz w:val="20"/>
                <w:szCs w:val="20"/>
                <w:lang w:val="en-US"/>
              </w:rPr>
            </w:pPr>
            <w:r>
              <w:rPr>
                <w:rFonts w:cs="Arial"/>
                <w:b/>
                <w:bCs/>
                <w:color w:val="FFFFFF" w:themeColor="background1"/>
                <w:sz w:val="20"/>
                <w:szCs w:val="20"/>
                <w:lang w:val="en-US"/>
              </w:rPr>
              <w:t>OTHER INFORMATION</w:t>
            </w:r>
          </w:p>
        </w:tc>
      </w:tr>
      <w:tr w:rsidR="00162BF3" w:rsidRPr="005D3CBB" w14:paraId="10597571" w14:textId="77777777" w:rsidTr="008346C1">
        <w:trPr>
          <w:trHeight w:val="576"/>
        </w:trPr>
        <w:tc>
          <w:tcPr>
            <w:tcW w:w="3256" w:type="dxa"/>
            <w:vAlign w:val="center"/>
          </w:tcPr>
          <w:p w14:paraId="2DB4321B" w14:textId="77777777" w:rsidR="00162BF3" w:rsidRPr="008346C1" w:rsidRDefault="00162BF3" w:rsidP="008346C1">
            <w:pPr>
              <w:suppressAutoHyphens/>
              <w:spacing w:before="80" w:after="80"/>
              <w:rPr>
                <w:rFonts w:cs="Arial"/>
                <w:sz w:val="18"/>
                <w:szCs w:val="18"/>
                <w:lang w:val="en-US"/>
              </w:rPr>
            </w:pPr>
          </w:p>
        </w:tc>
        <w:tc>
          <w:tcPr>
            <w:tcW w:w="2126" w:type="dxa"/>
            <w:vAlign w:val="center"/>
          </w:tcPr>
          <w:p w14:paraId="29EBB927" w14:textId="1AF77D62" w:rsidR="00162BF3" w:rsidRPr="008346C1" w:rsidRDefault="00162BF3" w:rsidP="008346C1">
            <w:pPr>
              <w:suppressAutoHyphens/>
              <w:spacing w:before="80" w:after="80"/>
              <w:rPr>
                <w:rFonts w:cs="Arial"/>
                <w:i/>
                <w:iCs/>
                <w:sz w:val="18"/>
                <w:szCs w:val="18"/>
                <w:lang w:val="en-US"/>
              </w:rPr>
            </w:pPr>
          </w:p>
        </w:tc>
        <w:tc>
          <w:tcPr>
            <w:tcW w:w="1793" w:type="dxa"/>
            <w:vAlign w:val="center"/>
          </w:tcPr>
          <w:p w14:paraId="532ADD6A" w14:textId="77777777" w:rsidR="00162BF3" w:rsidRPr="008346C1" w:rsidRDefault="00162BF3" w:rsidP="008346C1">
            <w:pPr>
              <w:suppressAutoHyphens/>
              <w:spacing w:before="80" w:after="80"/>
              <w:rPr>
                <w:rFonts w:cs="Arial"/>
                <w:sz w:val="18"/>
                <w:szCs w:val="18"/>
                <w:lang w:val="en-US"/>
              </w:rPr>
            </w:pPr>
          </w:p>
        </w:tc>
        <w:tc>
          <w:tcPr>
            <w:tcW w:w="2552" w:type="dxa"/>
            <w:vAlign w:val="center"/>
          </w:tcPr>
          <w:p w14:paraId="2E7D19F4" w14:textId="77777777" w:rsidR="00162BF3" w:rsidRPr="008346C1" w:rsidRDefault="00162BF3" w:rsidP="008346C1">
            <w:pPr>
              <w:suppressAutoHyphens/>
              <w:spacing w:before="80" w:after="80"/>
              <w:rPr>
                <w:rFonts w:cs="Arial"/>
                <w:sz w:val="18"/>
                <w:szCs w:val="18"/>
                <w:lang w:val="en-US"/>
              </w:rPr>
            </w:pPr>
          </w:p>
        </w:tc>
      </w:tr>
      <w:tr w:rsidR="00162BF3" w:rsidRPr="005D3CBB" w14:paraId="4E2ED68F" w14:textId="77777777" w:rsidTr="008346C1">
        <w:trPr>
          <w:trHeight w:val="576"/>
        </w:trPr>
        <w:tc>
          <w:tcPr>
            <w:tcW w:w="3256" w:type="dxa"/>
            <w:vAlign w:val="center"/>
          </w:tcPr>
          <w:p w14:paraId="52FB34AF" w14:textId="77777777" w:rsidR="00162BF3" w:rsidRPr="008346C1" w:rsidRDefault="00162BF3" w:rsidP="008346C1">
            <w:pPr>
              <w:suppressAutoHyphens/>
              <w:spacing w:before="80" w:after="80"/>
              <w:rPr>
                <w:rFonts w:cs="Arial"/>
                <w:sz w:val="18"/>
                <w:szCs w:val="18"/>
                <w:lang w:val="en-US"/>
              </w:rPr>
            </w:pPr>
          </w:p>
        </w:tc>
        <w:tc>
          <w:tcPr>
            <w:tcW w:w="2126" w:type="dxa"/>
            <w:vAlign w:val="center"/>
          </w:tcPr>
          <w:p w14:paraId="2FF3D5D5" w14:textId="77777777" w:rsidR="00162BF3" w:rsidRPr="008346C1" w:rsidRDefault="00162BF3" w:rsidP="008346C1">
            <w:pPr>
              <w:suppressAutoHyphens/>
              <w:spacing w:before="80" w:after="80"/>
              <w:rPr>
                <w:rFonts w:cs="Arial"/>
                <w:sz w:val="18"/>
                <w:szCs w:val="18"/>
                <w:lang w:val="en-US"/>
              </w:rPr>
            </w:pPr>
          </w:p>
        </w:tc>
        <w:tc>
          <w:tcPr>
            <w:tcW w:w="1793" w:type="dxa"/>
            <w:vAlign w:val="center"/>
          </w:tcPr>
          <w:p w14:paraId="385F23AC" w14:textId="77777777" w:rsidR="00162BF3" w:rsidRPr="008346C1" w:rsidRDefault="00162BF3" w:rsidP="008346C1">
            <w:pPr>
              <w:suppressAutoHyphens/>
              <w:spacing w:before="80" w:after="80"/>
              <w:rPr>
                <w:rFonts w:cs="Arial"/>
                <w:sz w:val="18"/>
                <w:szCs w:val="18"/>
                <w:lang w:val="en-US"/>
              </w:rPr>
            </w:pPr>
          </w:p>
        </w:tc>
        <w:tc>
          <w:tcPr>
            <w:tcW w:w="2552" w:type="dxa"/>
            <w:vAlign w:val="center"/>
          </w:tcPr>
          <w:p w14:paraId="34E8486A" w14:textId="77777777" w:rsidR="00162BF3" w:rsidRPr="008346C1" w:rsidRDefault="00162BF3" w:rsidP="008346C1">
            <w:pPr>
              <w:suppressAutoHyphens/>
              <w:spacing w:before="80" w:after="80"/>
              <w:rPr>
                <w:rFonts w:cs="Arial"/>
                <w:sz w:val="18"/>
                <w:szCs w:val="18"/>
                <w:lang w:val="en-US"/>
              </w:rPr>
            </w:pPr>
          </w:p>
        </w:tc>
      </w:tr>
      <w:tr w:rsidR="00162BF3" w:rsidRPr="005D3CBB" w14:paraId="028EEFBA" w14:textId="77777777" w:rsidTr="008346C1">
        <w:trPr>
          <w:trHeight w:val="652"/>
        </w:trPr>
        <w:tc>
          <w:tcPr>
            <w:tcW w:w="3256" w:type="dxa"/>
            <w:vAlign w:val="center"/>
          </w:tcPr>
          <w:p w14:paraId="75EA13CC" w14:textId="77777777" w:rsidR="00162BF3" w:rsidRPr="008346C1" w:rsidRDefault="00162BF3" w:rsidP="008346C1">
            <w:pPr>
              <w:suppressAutoHyphens/>
              <w:spacing w:before="80" w:after="80"/>
              <w:rPr>
                <w:rFonts w:cs="Arial"/>
                <w:sz w:val="18"/>
                <w:szCs w:val="18"/>
                <w:lang w:val="en-US"/>
              </w:rPr>
            </w:pPr>
          </w:p>
        </w:tc>
        <w:tc>
          <w:tcPr>
            <w:tcW w:w="2126" w:type="dxa"/>
            <w:vAlign w:val="center"/>
          </w:tcPr>
          <w:p w14:paraId="01FE941C" w14:textId="77777777" w:rsidR="00162BF3" w:rsidRPr="008346C1" w:rsidRDefault="00162BF3" w:rsidP="008346C1">
            <w:pPr>
              <w:suppressAutoHyphens/>
              <w:spacing w:before="80" w:after="80"/>
              <w:rPr>
                <w:rFonts w:cs="Arial"/>
                <w:sz w:val="18"/>
                <w:szCs w:val="18"/>
                <w:lang w:val="en-US"/>
              </w:rPr>
            </w:pPr>
          </w:p>
        </w:tc>
        <w:tc>
          <w:tcPr>
            <w:tcW w:w="1793" w:type="dxa"/>
            <w:vAlign w:val="center"/>
          </w:tcPr>
          <w:p w14:paraId="1E849E56" w14:textId="77777777" w:rsidR="00162BF3" w:rsidRPr="008346C1" w:rsidRDefault="00162BF3" w:rsidP="008346C1">
            <w:pPr>
              <w:suppressAutoHyphens/>
              <w:spacing w:before="80" w:after="80"/>
              <w:rPr>
                <w:rFonts w:cs="Arial"/>
                <w:sz w:val="18"/>
                <w:szCs w:val="18"/>
                <w:lang w:val="en-US"/>
              </w:rPr>
            </w:pPr>
          </w:p>
        </w:tc>
        <w:tc>
          <w:tcPr>
            <w:tcW w:w="2552" w:type="dxa"/>
            <w:vAlign w:val="center"/>
          </w:tcPr>
          <w:p w14:paraId="60BB0A81" w14:textId="77777777" w:rsidR="00162BF3" w:rsidRPr="008346C1" w:rsidRDefault="00162BF3" w:rsidP="008346C1">
            <w:pPr>
              <w:suppressAutoHyphens/>
              <w:spacing w:before="80" w:after="80"/>
              <w:rPr>
                <w:rFonts w:cs="Arial"/>
                <w:sz w:val="18"/>
                <w:szCs w:val="18"/>
                <w:lang w:val="en-US"/>
              </w:rPr>
            </w:pPr>
          </w:p>
        </w:tc>
      </w:tr>
      <w:tr w:rsidR="00162BF3" w:rsidRPr="005D3CBB" w14:paraId="52EE9804" w14:textId="77777777" w:rsidTr="008346C1">
        <w:trPr>
          <w:trHeight w:val="576"/>
        </w:trPr>
        <w:tc>
          <w:tcPr>
            <w:tcW w:w="3256" w:type="dxa"/>
            <w:vAlign w:val="center"/>
          </w:tcPr>
          <w:p w14:paraId="408F6586" w14:textId="77777777" w:rsidR="00162BF3" w:rsidRPr="008346C1" w:rsidRDefault="00162BF3" w:rsidP="008346C1">
            <w:pPr>
              <w:suppressAutoHyphens/>
              <w:spacing w:before="80" w:after="80"/>
              <w:rPr>
                <w:rFonts w:cs="Arial"/>
                <w:sz w:val="18"/>
                <w:szCs w:val="18"/>
                <w:lang w:val="en-US"/>
              </w:rPr>
            </w:pPr>
          </w:p>
        </w:tc>
        <w:tc>
          <w:tcPr>
            <w:tcW w:w="2126" w:type="dxa"/>
            <w:vAlign w:val="center"/>
          </w:tcPr>
          <w:p w14:paraId="3FC9BA10" w14:textId="77777777" w:rsidR="00162BF3" w:rsidRPr="008346C1" w:rsidRDefault="00162BF3" w:rsidP="008346C1">
            <w:pPr>
              <w:suppressAutoHyphens/>
              <w:spacing w:before="80" w:after="80"/>
              <w:rPr>
                <w:rFonts w:cs="Arial"/>
                <w:sz w:val="18"/>
                <w:szCs w:val="18"/>
                <w:lang w:val="en-US"/>
              </w:rPr>
            </w:pPr>
          </w:p>
        </w:tc>
        <w:tc>
          <w:tcPr>
            <w:tcW w:w="1793" w:type="dxa"/>
            <w:vAlign w:val="center"/>
          </w:tcPr>
          <w:p w14:paraId="38F3E0B6" w14:textId="77777777" w:rsidR="00162BF3" w:rsidRPr="008346C1" w:rsidRDefault="00162BF3" w:rsidP="008346C1">
            <w:pPr>
              <w:suppressAutoHyphens/>
              <w:spacing w:before="80" w:after="80"/>
              <w:rPr>
                <w:rFonts w:cs="Arial"/>
                <w:sz w:val="18"/>
                <w:szCs w:val="18"/>
                <w:lang w:val="en-US"/>
              </w:rPr>
            </w:pPr>
          </w:p>
        </w:tc>
        <w:tc>
          <w:tcPr>
            <w:tcW w:w="2552" w:type="dxa"/>
            <w:vAlign w:val="center"/>
          </w:tcPr>
          <w:p w14:paraId="7F008B57" w14:textId="77777777" w:rsidR="00162BF3" w:rsidRPr="008346C1" w:rsidRDefault="00162BF3" w:rsidP="008346C1">
            <w:pPr>
              <w:suppressAutoHyphens/>
              <w:spacing w:before="80" w:after="80"/>
              <w:rPr>
                <w:rFonts w:cs="Arial"/>
                <w:sz w:val="18"/>
                <w:szCs w:val="18"/>
                <w:lang w:val="en-US"/>
              </w:rPr>
            </w:pPr>
          </w:p>
        </w:tc>
      </w:tr>
    </w:tbl>
    <w:p w14:paraId="264AC4C5" w14:textId="77777777" w:rsidR="00726122" w:rsidRPr="005D3CBB" w:rsidRDefault="00726122" w:rsidP="00726122">
      <w:pPr>
        <w:rPr>
          <w:rFonts w:cs="Arial"/>
          <w:sz w:val="20"/>
          <w:szCs w:val="20"/>
          <w:lang w:val="en-US"/>
        </w:rPr>
      </w:pPr>
    </w:p>
    <w:p w14:paraId="5E0BA0F9" w14:textId="77777777" w:rsidR="00C62ADA" w:rsidRDefault="00C62ADA" w:rsidP="00C62ADA"/>
    <w:p w14:paraId="682F2C13" w14:textId="77777777" w:rsidR="00E05BF9" w:rsidRDefault="00E05BF9" w:rsidP="00C62ADA"/>
    <w:p w14:paraId="3BEABCDF" w14:textId="77777777" w:rsidR="00E05BF9" w:rsidRDefault="00E05BF9" w:rsidP="00C62ADA"/>
    <w:p w14:paraId="7686BD58" w14:textId="77777777" w:rsidR="00E05BF9" w:rsidRDefault="00E05BF9" w:rsidP="00C62ADA"/>
    <w:p w14:paraId="6399F843" w14:textId="77777777" w:rsidR="00E05BF9" w:rsidRDefault="00E05BF9" w:rsidP="00C62ADA"/>
    <w:p w14:paraId="44CFED7D" w14:textId="77777777" w:rsidR="00E05BF9" w:rsidRDefault="00E05BF9" w:rsidP="00C62ADA"/>
    <w:p w14:paraId="02353B6F" w14:textId="77777777" w:rsidR="00E05BF9" w:rsidRDefault="00E05BF9" w:rsidP="00C62ADA"/>
    <w:p w14:paraId="5D4FF832" w14:textId="77777777" w:rsidR="00E05BF9" w:rsidRDefault="00E05BF9" w:rsidP="00C62ADA"/>
    <w:p w14:paraId="5950997E" w14:textId="12CEE929" w:rsidR="00C62ADA" w:rsidRPr="00C62ADA" w:rsidRDefault="00162BF3" w:rsidP="00162BF3">
      <w:pPr>
        <w:tabs>
          <w:tab w:val="left" w:pos="3090"/>
        </w:tabs>
      </w:pPr>
      <w:r>
        <w:tab/>
      </w:r>
    </w:p>
    <w:p w14:paraId="4EA47027" w14:textId="77777777" w:rsidR="00C62ADA" w:rsidRPr="00C62ADA" w:rsidRDefault="00C62ADA" w:rsidP="00C62ADA"/>
    <w:p w14:paraId="7322D3B0" w14:textId="7B228926" w:rsidR="00C62ADA" w:rsidRPr="00C62ADA" w:rsidRDefault="00C62ADA" w:rsidP="00C62ADA">
      <w:pPr>
        <w:tabs>
          <w:tab w:val="left" w:pos="7906"/>
        </w:tabs>
        <w:sectPr w:rsidR="00C62ADA" w:rsidRPr="00C62ADA" w:rsidSect="00466E34">
          <w:pgSz w:w="11906" w:h="16838" w:code="9"/>
          <w:pgMar w:top="245" w:right="1138" w:bottom="245" w:left="1008" w:header="432" w:footer="0" w:gutter="0"/>
          <w:pgNumType w:start="1"/>
          <w:cols w:space="708"/>
          <w:docGrid w:linePitch="360"/>
        </w:sectPr>
      </w:pPr>
    </w:p>
    <w:tbl>
      <w:tblPr>
        <w:tblW w:w="11115" w:type="dxa"/>
        <w:tblInd w:w="-431" w:type="dxa"/>
        <w:tblLayout w:type="fixed"/>
        <w:tblLook w:val="04A0" w:firstRow="1" w:lastRow="0" w:firstColumn="1" w:lastColumn="0" w:noHBand="0" w:noVBand="1"/>
      </w:tblPr>
      <w:tblGrid>
        <w:gridCol w:w="2978"/>
        <w:gridCol w:w="7792"/>
        <w:gridCol w:w="345"/>
      </w:tblGrid>
      <w:tr w:rsidR="00DF6BFB" w:rsidRPr="009640B7" w14:paraId="223FBEAC" w14:textId="77777777" w:rsidTr="0D5595FE">
        <w:trPr>
          <w:gridAfter w:val="1"/>
          <w:wAfter w:w="345" w:type="dxa"/>
          <w:trHeight w:val="314"/>
        </w:trPr>
        <w:tc>
          <w:tcPr>
            <w:tcW w:w="10770" w:type="dxa"/>
            <w:gridSpan w:val="2"/>
            <w:tcBorders>
              <w:top w:val="single" w:sz="4" w:space="0" w:color="auto"/>
              <w:left w:val="single" w:sz="4" w:space="0" w:color="auto"/>
              <w:bottom w:val="nil"/>
              <w:right w:val="single" w:sz="4" w:space="0" w:color="auto"/>
            </w:tcBorders>
            <w:shd w:val="clear" w:color="auto" w:fill="31849B" w:themeFill="accent5" w:themeFillShade="BF"/>
            <w:vAlign w:val="center"/>
          </w:tcPr>
          <w:p w14:paraId="7EBFE1A0" w14:textId="7DEC1093" w:rsidR="00DF6BFB" w:rsidRPr="00F97655" w:rsidRDefault="0018261B" w:rsidP="005C665E">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lang w:val="fr-FR"/>
              </w:rPr>
            </w:pPr>
            <w:proofErr w:type="spellStart"/>
            <w:r>
              <w:rPr>
                <w:rFonts w:ascii="Arial" w:hAnsi="Arial" w:cs="Arial"/>
                <w:b/>
                <w:color w:val="FFFFFF" w:themeColor="background1"/>
                <w:sz w:val="20"/>
                <w:szCs w:val="20"/>
                <w:lang w:val="fr-FR"/>
              </w:rPr>
              <w:lastRenderedPageBreak/>
              <w:t>Summary</w:t>
            </w:r>
            <w:proofErr w:type="spellEnd"/>
            <w:r w:rsidR="00F12935" w:rsidRPr="00F97655">
              <w:rPr>
                <w:rFonts w:ascii="Arial" w:hAnsi="Arial" w:cs="Arial"/>
                <w:b/>
                <w:color w:val="FFFFFF" w:themeColor="background1"/>
                <w:sz w:val="20"/>
                <w:szCs w:val="20"/>
                <w:lang w:val="fr-FR"/>
              </w:rPr>
              <w:t xml:space="preserve"> </w:t>
            </w:r>
          </w:p>
        </w:tc>
      </w:tr>
      <w:tr w:rsidR="000C23ED" w:rsidRPr="00F97655" w14:paraId="1C56442B" w14:textId="77777777" w:rsidTr="00257377">
        <w:trPr>
          <w:gridAfter w:val="1"/>
          <w:wAfter w:w="345" w:type="dxa"/>
          <w:trHeight w:val="323"/>
        </w:trPr>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29698" w14:textId="1E0BB742" w:rsidR="000C23ED" w:rsidRPr="00B55FEA" w:rsidRDefault="000C23ED" w:rsidP="000C23ED">
            <w:pPr>
              <w:ind w:hanging="18"/>
              <w:rPr>
                <w:rFonts w:cs="Arial"/>
                <w:b/>
                <w:color w:val="215868" w:themeColor="accent5" w:themeShade="80"/>
                <w:sz w:val="20"/>
                <w:szCs w:val="20"/>
                <w:lang w:eastAsia="ja-JP"/>
              </w:rPr>
            </w:pPr>
            <w:r w:rsidRPr="00B55FEA">
              <w:rPr>
                <w:rFonts w:cs="Arial"/>
                <w:b/>
                <w:color w:val="215868" w:themeColor="accent5" w:themeShade="80"/>
                <w:sz w:val="20"/>
                <w:szCs w:val="20"/>
                <w:lang w:eastAsia="ja-JP"/>
              </w:rPr>
              <w:t>A.</w:t>
            </w:r>
            <w:r w:rsidR="00BE1702">
              <w:rPr>
                <w:rFonts w:cs="Arial"/>
                <w:b/>
                <w:color w:val="215868" w:themeColor="accent5" w:themeShade="80"/>
                <w:sz w:val="20"/>
                <w:szCs w:val="20"/>
                <w:lang w:eastAsia="ja-JP"/>
              </w:rPr>
              <w:t>1</w:t>
            </w:r>
            <w:r w:rsidRPr="00B55FEA">
              <w:rPr>
                <w:rFonts w:cs="Arial"/>
                <w:b/>
                <w:color w:val="215868" w:themeColor="accent5" w:themeShade="80"/>
                <w:sz w:val="20"/>
                <w:szCs w:val="20"/>
                <w:lang w:eastAsia="ja-JP"/>
              </w:rPr>
              <w:t xml:space="preserve">. </w:t>
            </w:r>
            <w:r>
              <w:rPr>
                <w:rFonts w:cs="Arial"/>
                <w:b/>
                <w:color w:val="215868" w:themeColor="accent5" w:themeShade="80"/>
                <w:sz w:val="20"/>
                <w:szCs w:val="20"/>
                <w:lang w:eastAsia="ja-JP"/>
              </w:rPr>
              <w:t xml:space="preserve">Country </w:t>
            </w:r>
            <w:r w:rsidR="00EA4680">
              <w:rPr>
                <w:rFonts w:cs="Arial"/>
                <w:b/>
                <w:color w:val="215868" w:themeColor="accent5" w:themeShade="80"/>
                <w:sz w:val="20"/>
                <w:szCs w:val="20"/>
                <w:lang w:eastAsia="ja-JP"/>
              </w:rPr>
              <w:t>&amp; Ministry /Department</w:t>
            </w:r>
          </w:p>
        </w:tc>
        <w:tc>
          <w:tcPr>
            <w:tcW w:w="7792" w:type="dxa"/>
            <w:tcBorders>
              <w:top w:val="single" w:sz="4" w:space="0" w:color="auto"/>
              <w:left w:val="single" w:sz="4" w:space="0" w:color="auto"/>
              <w:bottom w:val="single" w:sz="4" w:space="0" w:color="auto"/>
              <w:right w:val="single" w:sz="4" w:space="0" w:color="auto"/>
            </w:tcBorders>
            <w:noWrap/>
            <w:vAlign w:val="center"/>
          </w:tcPr>
          <w:p w14:paraId="1C6CFDEE" w14:textId="4331DA92" w:rsidR="000C23ED" w:rsidRPr="00F97655" w:rsidRDefault="000C23ED" w:rsidP="0D5595FE">
            <w:pPr>
              <w:rPr>
                <w:rFonts w:cs="Arial"/>
                <w:color w:val="000000"/>
                <w:sz w:val="20"/>
                <w:szCs w:val="20"/>
                <w:lang w:eastAsia="ja-JP"/>
              </w:rPr>
            </w:pPr>
          </w:p>
        </w:tc>
      </w:tr>
      <w:tr w:rsidR="00257377" w:rsidRPr="00F97655" w14:paraId="34067480" w14:textId="77777777" w:rsidTr="00257377">
        <w:trPr>
          <w:gridAfter w:val="1"/>
          <w:wAfter w:w="345" w:type="dxa"/>
          <w:trHeight w:val="627"/>
        </w:trPr>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6D868E" w14:textId="50BFB497" w:rsidR="00257377" w:rsidRPr="00B55FEA" w:rsidRDefault="00257377" w:rsidP="000C23ED">
            <w:pPr>
              <w:rPr>
                <w:rFonts w:cs="Arial"/>
                <w:b/>
                <w:color w:val="215868" w:themeColor="accent5" w:themeShade="80"/>
                <w:sz w:val="20"/>
                <w:lang w:eastAsia="ja-JP"/>
              </w:rPr>
            </w:pPr>
            <w:r w:rsidRPr="00B55FEA">
              <w:rPr>
                <w:rFonts w:cs="Arial"/>
                <w:b/>
                <w:color w:val="215868" w:themeColor="accent5" w:themeShade="80"/>
                <w:sz w:val="20"/>
                <w:lang w:eastAsia="ja-JP"/>
              </w:rPr>
              <w:t>A.</w:t>
            </w:r>
            <w:r w:rsidR="008C67A7">
              <w:rPr>
                <w:rFonts w:cs="Arial"/>
                <w:b/>
                <w:color w:val="215868" w:themeColor="accent5" w:themeShade="80"/>
                <w:sz w:val="20"/>
                <w:lang w:eastAsia="ja-JP"/>
              </w:rPr>
              <w:t>2</w:t>
            </w:r>
            <w:r w:rsidRPr="00B55FEA">
              <w:rPr>
                <w:rFonts w:cs="Arial"/>
                <w:b/>
                <w:color w:val="215868" w:themeColor="accent5" w:themeShade="80"/>
                <w:sz w:val="20"/>
                <w:lang w:eastAsia="ja-JP"/>
              </w:rPr>
              <w:t xml:space="preserve">. Indicative total </w:t>
            </w:r>
            <w:r>
              <w:rPr>
                <w:rFonts w:cs="Arial"/>
                <w:b/>
                <w:color w:val="215868" w:themeColor="accent5" w:themeShade="80"/>
                <w:sz w:val="20"/>
                <w:lang w:eastAsia="ja-JP"/>
              </w:rPr>
              <w:t>funding requested</w:t>
            </w:r>
          </w:p>
        </w:tc>
        <w:tc>
          <w:tcPr>
            <w:tcW w:w="7792" w:type="dxa"/>
            <w:tcBorders>
              <w:top w:val="single" w:sz="4" w:space="0" w:color="auto"/>
              <w:left w:val="single" w:sz="4" w:space="0" w:color="auto"/>
              <w:bottom w:val="single" w:sz="4" w:space="0" w:color="auto"/>
              <w:right w:val="single" w:sz="4" w:space="0" w:color="auto"/>
            </w:tcBorders>
            <w:noWrap/>
            <w:vAlign w:val="center"/>
          </w:tcPr>
          <w:p w14:paraId="2BBE065A" w14:textId="0EA46A5B" w:rsidR="00257377" w:rsidRPr="00257377" w:rsidRDefault="00257377" w:rsidP="000C23ED">
            <w:pPr>
              <w:rPr>
                <w:rFonts w:cs="Arial"/>
                <w:color w:val="000000"/>
                <w:sz w:val="20"/>
                <w:szCs w:val="20"/>
                <w:lang w:eastAsia="ja-JP"/>
              </w:rPr>
            </w:pPr>
            <w:r w:rsidRPr="000B2111">
              <w:rPr>
                <w:rFonts w:cs="Arial"/>
                <w:color w:val="000000"/>
                <w:sz w:val="20"/>
                <w:szCs w:val="20"/>
                <w:lang w:eastAsia="ja-JP"/>
              </w:rPr>
              <w:t xml:space="preserve">Amount: USD </w:t>
            </w:r>
          </w:p>
        </w:tc>
      </w:tr>
      <w:tr w:rsidR="004767E3" w:rsidRPr="00F97655" w14:paraId="0998F7A4" w14:textId="77777777" w:rsidTr="00257377">
        <w:trPr>
          <w:gridAfter w:val="1"/>
          <w:wAfter w:w="345" w:type="dxa"/>
          <w:trHeight w:val="460"/>
        </w:trPr>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A1BFC0" w14:textId="760D9EA5" w:rsidR="004767E3" w:rsidRPr="00B55FEA" w:rsidRDefault="21CCFC58" w:rsidP="0D5595FE">
            <w:pPr>
              <w:rPr>
                <w:rFonts w:cs="Arial"/>
                <w:b/>
                <w:bCs/>
                <w:color w:val="215868" w:themeColor="accent5" w:themeShade="80"/>
                <w:sz w:val="20"/>
                <w:szCs w:val="20"/>
                <w:lang w:eastAsia="ja-JP"/>
              </w:rPr>
            </w:pPr>
            <w:r w:rsidRPr="0D5595FE">
              <w:rPr>
                <w:rFonts w:cs="Arial"/>
                <w:b/>
                <w:bCs/>
                <w:color w:val="215868" w:themeColor="accent5" w:themeShade="80"/>
                <w:sz w:val="20"/>
                <w:szCs w:val="20"/>
                <w:lang w:eastAsia="ja-JP"/>
              </w:rPr>
              <w:t>A.</w:t>
            </w:r>
            <w:r w:rsidR="008C67A7">
              <w:rPr>
                <w:rFonts w:cs="Arial"/>
                <w:b/>
                <w:bCs/>
                <w:color w:val="215868" w:themeColor="accent5" w:themeShade="80"/>
                <w:sz w:val="20"/>
                <w:szCs w:val="20"/>
                <w:lang w:eastAsia="ja-JP"/>
              </w:rPr>
              <w:t>3</w:t>
            </w:r>
            <w:r w:rsidRPr="0D5595FE">
              <w:rPr>
                <w:rFonts w:cs="Arial"/>
                <w:b/>
                <w:bCs/>
                <w:color w:val="215868" w:themeColor="accent5" w:themeShade="80"/>
                <w:sz w:val="20"/>
                <w:szCs w:val="20"/>
                <w:lang w:eastAsia="ja-JP"/>
              </w:rPr>
              <w:t xml:space="preserve">. </w:t>
            </w:r>
            <w:r w:rsidR="00D16674">
              <w:rPr>
                <w:rFonts w:cs="Arial"/>
                <w:b/>
                <w:bCs/>
                <w:color w:val="215868" w:themeColor="accent5" w:themeShade="80"/>
                <w:sz w:val="20"/>
                <w:szCs w:val="20"/>
                <w:lang w:eastAsia="ja-JP"/>
              </w:rPr>
              <w:t>Timeline for activities:</w:t>
            </w:r>
            <w:r w:rsidR="7E7F745A" w:rsidRPr="0D5595FE">
              <w:rPr>
                <w:rFonts w:cs="Arial"/>
                <w:b/>
                <w:bCs/>
                <w:color w:val="215868" w:themeColor="accent5" w:themeShade="80"/>
                <w:sz w:val="20"/>
                <w:szCs w:val="20"/>
                <w:lang w:eastAsia="ja-JP"/>
              </w:rPr>
              <w:t xml:space="preserve"> </w:t>
            </w:r>
          </w:p>
        </w:tc>
        <w:tc>
          <w:tcPr>
            <w:tcW w:w="7792" w:type="dxa"/>
            <w:tcBorders>
              <w:top w:val="single" w:sz="4" w:space="0" w:color="auto"/>
              <w:left w:val="single" w:sz="4" w:space="0" w:color="auto"/>
              <w:bottom w:val="single" w:sz="4" w:space="0" w:color="auto"/>
              <w:right w:val="single" w:sz="4" w:space="0" w:color="auto"/>
            </w:tcBorders>
            <w:noWrap/>
            <w:vAlign w:val="center"/>
          </w:tcPr>
          <w:p w14:paraId="0EF935FE" w14:textId="2C5C9580" w:rsidR="004767E3" w:rsidRPr="00F97655" w:rsidRDefault="00700E78" w:rsidP="004767E3">
            <w:pPr>
              <w:spacing w:before="40" w:after="40"/>
              <w:rPr>
                <w:rFonts w:cs="Arial"/>
                <w:color w:val="000000"/>
                <w:sz w:val="20"/>
                <w:szCs w:val="20"/>
                <w:lang w:eastAsia="ja-JP"/>
              </w:rPr>
            </w:pPr>
            <w:r>
              <w:rPr>
                <w:rFonts w:cs="Arial"/>
                <w:color w:val="000000"/>
                <w:sz w:val="20"/>
                <w:szCs w:val="20"/>
                <w:lang w:eastAsia="ja-JP"/>
              </w:rPr>
              <w:t xml:space="preserve">All activities are to be completed by </w:t>
            </w:r>
            <w:r w:rsidR="00D16674" w:rsidRPr="00393B47">
              <w:rPr>
                <w:rFonts w:cs="Arial"/>
                <w:b/>
                <w:bCs/>
                <w:color w:val="000000"/>
                <w:sz w:val="20"/>
                <w:szCs w:val="20"/>
                <w:lang w:eastAsia="ja-JP"/>
              </w:rPr>
              <w:t>end of February 2026</w:t>
            </w:r>
            <w:r w:rsidR="00D16674">
              <w:rPr>
                <w:rFonts w:cs="Arial"/>
                <w:color w:val="000000"/>
                <w:sz w:val="20"/>
                <w:szCs w:val="20"/>
                <w:lang w:eastAsia="ja-JP"/>
              </w:rPr>
              <w:t>.</w:t>
            </w:r>
          </w:p>
        </w:tc>
      </w:tr>
      <w:tr w:rsidR="00692D4B" w:rsidRPr="00F97655" w14:paraId="5C8FE851" w14:textId="77777777" w:rsidTr="0D5595FE">
        <w:trPr>
          <w:gridAfter w:val="1"/>
          <w:wAfter w:w="345" w:type="dxa"/>
          <w:trHeight w:val="460"/>
        </w:trPr>
        <w:tc>
          <w:tcPr>
            <w:tcW w:w="107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40D52" w14:textId="2D7B6E13" w:rsidR="00692D4B" w:rsidRPr="00F97655" w:rsidRDefault="00692D4B" w:rsidP="00692D4B">
            <w:pPr>
              <w:rPr>
                <w:rFonts w:cs="Arial"/>
                <w:color w:val="808080" w:themeColor="background1" w:themeShade="80"/>
                <w:sz w:val="20"/>
                <w:szCs w:val="20"/>
                <w:lang w:eastAsia="ja-JP"/>
              </w:rPr>
            </w:pPr>
            <w:r w:rsidRPr="00B55FEA">
              <w:rPr>
                <w:rFonts w:cs="Arial"/>
                <w:b/>
                <w:color w:val="215868" w:themeColor="accent5" w:themeShade="80"/>
                <w:sz w:val="20"/>
                <w:lang w:eastAsia="ja-JP"/>
              </w:rPr>
              <w:t>A.</w:t>
            </w:r>
            <w:r w:rsidR="008C67A7">
              <w:rPr>
                <w:rFonts w:cs="Arial"/>
                <w:b/>
                <w:color w:val="215868" w:themeColor="accent5" w:themeShade="80"/>
                <w:sz w:val="20"/>
                <w:lang w:eastAsia="ja-JP"/>
              </w:rPr>
              <w:t>4</w:t>
            </w:r>
            <w:r w:rsidRPr="00B55FEA">
              <w:rPr>
                <w:rFonts w:cs="Arial"/>
                <w:b/>
                <w:color w:val="215868" w:themeColor="accent5" w:themeShade="80"/>
                <w:sz w:val="20"/>
                <w:lang w:eastAsia="ja-JP"/>
              </w:rPr>
              <w:t xml:space="preserve">. Project rationale, </w:t>
            </w:r>
            <w:r w:rsidRPr="00B55FEA">
              <w:rPr>
                <w:rFonts w:cs="Arial"/>
                <w:b/>
                <w:color w:val="215868" w:themeColor="accent5" w:themeShade="80"/>
                <w:sz w:val="20"/>
                <w:szCs w:val="20"/>
                <w:lang w:eastAsia="ja-JP"/>
              </w:rPr>
              <w:t xml:space="preserve">objectives, and approach of project </w:t>
            </w:r>
          </w:p>
        </w:tc>
      </w:tr>
      <w:tr w:rsidR="00692D4B" w:rsidRPr="00F97655" w14:paraId="2CB32B3B" w14:textId="77777777" w:rsidTr="0D5595FE">
        <w:trPr>
          <w:gridAfter w:val="1"/>
          <w:wAfter w:w="345" w:type="dxa"/>
          <w:trHeight w:val="314"/>
        </w:trPr>
        <w:tc>
          <w:tcPr>
            <w:tcW w:w="107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00605" w14:textId="38B9BD49" w:rsidR="00692D4B" w:rsidRDefault="00692D4B" w:rsidP="001F4EEC">
            <w:pPr>
              <w:tabs>
                <w:tab w:val="left" w:pos="342"/>
              </w:tabs>
              <w:spacing w:line="259" w:lineRule="auto"/>
              <w:rPr>
                <w:rFonts w:cs="Arial"/>
              </w:rPr>
            </w:pPr>
            <w:r>
              <w:br w:type="page"/>
            </w:r>
            <w:r w:rsidRPr="00F97655">
              <w:br w:type="page"/>
            </w:r>
            <w:r w:rsidRPr="001F4EEC">
              <w:rPr>
                <w:rFonts w:cs="Arial"/>
              </w:rPr>
              <w:br w:type="page"/>
            </w:r>
          </w:p>
          <w:p w14:paraId="28027817" w14:textId="12D1366F" w:rsidR="008F61EB" w:rsidRPr="008346C1" w:rsidRDefault="00846210" w:rsidP="001F4EEC">
            <w:pPr>
              <w:tabs>
                <w:tab w:val="left" w:pos="342"/>
              </w:tabs>
              <w:spacing w:line="259" w:lineRule="auto"/>
              <w:rPr>
                <w:rStyle w:val="IntenseReference"/>
                <w:rFonts w:cs="Arial"/>
                <w:b w:val="0"/>
                <w:bCs w:val="0"/>
                <w:smallCaps w:val="0"/>
                <w:color w:val="auto"/>
                <w:spacing w:val="0"/>
                <w:sz w:val="20"/>
                <w:szCs w:val="20"/>
              </w:rPr>
            </w:pPr>
            <w:r>
              <w:rPr>
                <w:rFonts w:cs="Arial"/>
                <w:sz w:val="20"/>
                <w:szCs w:val="20"/>
              </w:rPr>
              <w:t>T</w:t>
            </w:r>
            <w:r w:rsidRPr="00846210">
              <w:rPr>
                <w:rFonts w:cs="Arial"/>
                <w:sz w:val="20"/>
                <w:szCs w:val="20"/>
              </w:rPr>
              <w:t xml:space="preserve">o enable </w:t>
            </w:r>
            <w:r w:rsidR="00E1218D">
              <w:rPr>
                <w:rFonts w:cs="Arial"/>
                <w:sz w:val="20"/>
                <w:szCs w:val="20"/>
              </w:rPr>
              <w:t xml:space="preserve">GEF </w:t>
            </w:r>
            <w:r w:rsidRPr="00846210">
              <w:rPr>
                <w:rFonts w:cs="Arial"/>
                <w:sz w:val="20"/>
                <w:szCs w:val="20"/>
              </w:rPr>
              <w:t>OFPs</w:t>
            </w:r>
            <w:r>
              <w:rPr>
                <w:rFonts w:cs="Arial"/>
                <w:sz w:val="20"/>
                <w:szCs w:val="20"/>
              </w:rPr>
              <w:t xml:space="preserve"> (operational focal points)</w:t>
            </w:r>
            <w:r w:rsidRPr="00846210">
              <w:rPr>
                <w:rFonts w:cs="Arial"/>
                <w:sz w:val="20"/>
                <w:szCs w:val="20"/>
              </w:rPr>
              <w:t xml:space="preserve"> to monitor and oversee their GEF portfolio more effectively during the GEF-8 Replenishment period by</w:t>
            </w:r>
            <w:r>
              <w:rPr>
                <w:rFonts w:cs="Arial"/>
                <w:sz w:val="20"/>
                <w:szCs w:val="20"/>
              </w:rPr>
              <w:t xml:space="preserve"> </w:t>
            </w:r>
            <w:r w:rsidRPr="00846210">
              <w:rPr>
                <w:rFonts w:cs="Arial"/>
                <w:sz w:val="20"/>
                <w:szCs w:val="20"/>
              </w:rPr>
              <w:t>providing financial</w:t>
            </w:r>
            <w:r>
              <w:rPr>
                <w:rStyle w:val="FootnoteReference"/>
                <w:rFonts w:cs="Arial"/>
                <w:sz w:val="20"/>
                <w:szCs w:val="20"/>
              </w:rPr>
              <w:footnoteReference w:id="2"/>
            </w:r>
            <w:r w:rsidRPr="00846210">
              <w:rPr>
                <w:rFonts w:cs="Arial"/>
                <w:sz w:val="20"/>
                <w:szCs w:val="20"/>
              </w:rPr>
              <w:t xml:space="preserve"> support to interested OFPs for project oversight</w:t>
            </w:r>
            <w:r>
              <w:rPr>
                <w:rFonts w:cs="Arial"/>
                <w:sz w:val="20"/>
                <w:szCs w:val="20"/>
              </w:rPr>
              <w:t>.</w:t>
            </w:r>
            <w:r w:rsidRPr="00846210">
              <w:rPr>
                <w:rFonts w:cs="Arial"/>
                <w:sz w:val="20"/>
                <w:szCs w:val="20"/>
              </w:rPr>
              <w:t xml:space="preserve"> </w:t>
            </w:r>
          </w:p>
          <w:p w14:paraId="17D049FD" w14:textId="75D5F43F" w:rsidR="008F61EB" w:rsidRPr="001F4EEC" w:rsidRDefault="008F61EB" w:rsidP="001F4EEC">
            <w:pPr>
              <w:tabs>
                <w:tab w:val="left" w:pos="342"/>
              </w:tabs>
              <w:spacing w:line="259" w:lineRule="auto"/>
              <w:rPr>
                <w:rStyle w:val="IntenseReference"/>
                <w:rFonts w:cs="Arial"/>
                <w:smallCaps w:val="0"/>
                <w:color w:val="FFFFFF" w:themeColor="background1"/>
              </w:rPr>
            </w:pPr>
          </w:p>
        </w:tc>
      </w:tr>
      <w:tr w:rsidR="001F4EEC" w:rsidRPr="00F97655" w14:paraId="35D8E9C1" w14:textId="77777777" w:rsidTr="0D5595FE">
        <w:trPr>
          <w:gridAfter w:val="1"/>
          <w:wAfter w:w="345" w:type="dxa"/>
          <w:trHeight w:val="314"/>
        </w:trPr>
        <w:tc>
          <w:tcPr>
            <w:tcW w:w="10770" w:type="dxa"/>
            <w:gridSpan w:val="2"/>
            <w:tcBorders>
              <w:top w:val="single" w:sz="4" w:space="0" w:color="auto"/>
              <w:left w:val="single" w:sz="4" w:space="0" w:color="auto"/>
              <w:bottom w:val="nil"/>
              <w:right w:val="single" w:sz="4" w:space="0" w:color="auto"/>
            </w:tcBorders>
            <w:shd w:val="clear" w:color="auto" w:fill="31849B" w:themeFill="accent5" w:themeFillShade="BF"/>
            <w:vAlign w:val="center"/>
          </w:tcPr>
          <w:p w14:paraId="59CA02C3" w14:textId="46D06DFB" w:rsidR="001F4EEC" w:rsidRDefault="006015E9" w:rsidP="00692D4B">
            <w:pPr>
              <w:pStyle w:val="ListParagraph"/>
              <w:numPr>
                <w:ilvl w:val="0"/>
                <w:numId w:val="1"/>
              </w:numPr>
              <w:tabs>
                <w:tab w:val="left" w:pos="342"/>
              </w:tabs>
              <w:spacing w:line="259" w:lineRule="auto"/>
              <w:ind w:hanging="720"/>
            </w:pPr>
            <w:r>
              <w:rPr>
                <w:rFonts w:ascii="Arial" w:hAnsi="Arial" w:cs="Arial"/>
                <w:b/>
                <w:color w:val="FFFFFF" w:themeColor="background1"/>
                <w:sz w:val="20"/>
                <w:szCs w:val="20"/>
              </w:rPr>
              <w:t xml:space="preserve">Activities </w:t>
            </w:r>
            <w:r w:rsidR="001F4EEC">
              <w:rPr>
                <w:rFonts w:ascii="Arial" w:hAnsi="Arial" w:cs="Arial"/>
                <w:b/>
                <w:color w:val="FFFFFF" w:themeColor="background1"/>
                <w:sz w:val="20"/>
                <w:szCs w:val="20"/>
              </w:rPr>
              <w:t>Information</w:t>
            </w:r>
          </w:p>
        </w:tc>
      </w:tr>
      <w:tr w:rsidR="00692D4B" w:rsidRPr="00F97655" w14:paraId="29503789" w14:textId="77777777" w:rsidTr="0D5595FE">
        <w:trPr>
          <w:trHeight w:val="323"/>
        </w:trPr>
        <w:tc>
          <w:tcPr>
            <w:tcW w:w="107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8E3260" w14:textId="6FAB63F4" w:rsidR="00692D4B" w:rsidRPr="00F97655" w:rsidRDefault="00692D4B" w:rsidP="00692D4B">
            <w:pPr>
              <w:rPr>
                <w:rFonts w:cs="Arial"/>
                <w:color w:val="000000"/>
                <w:sz w:val="20"/>
                <w:szCs w:val="20"/>
                <w:lang w:eastAsia="ja-JP"/>
              </w:rPr>
            </w:pPr>
            <w:r w:rsidRPr="5C29A99A">
              <w:rPr>
                <w:rFonts w:cs="Arial"/>
                <w:b/>
                <w:color w:val="215868" w:themeColor="accent5" w:themeShade="80"/>
                <w:sz w:val="20"/>
                <w:szCs w:val="20"/>
                <w:lang w:eastAsia="ja-JP"/>
              </w:rPr>
              <w:t xml:space="preserve">B.1. Context and </w:t>
            </w:r>
            <w:r w:rsidR="006015E9">
              <w:rPr>
                <w:rFonts w:cs="Arial"/>
                <w:b/>
                <w:color w:val="215868" w:themeColor="accent5" w:themeShade="80"/>
                <w:sz w:val="20"/>
                <w:szCs w:val="20"/>
                <w:lang w:eastAsia="ja-JP"/>
              </w:rPr>
              <w:t>Background</w:t>
            </w:r>
          </w:p>
        </w:tc>
        <w:tc>
          <w:tcPr>
            <w:tcW w:w="345" w:type="dxa"/>
            <w:vAlign w:val="center"/>
          </w:tcPr>
          <w:p w14:paraId="1A2F72B5" w14:textId="77777777" w:rsidR="00692D4B" w:rsidRPr="00F97655" w:rsidRDefault="00692D4B" w:rsidP="00692D4B"/>
        </w:tc>
      </w:tr>
      <w:tr w:rsidR="00692D4B" w:rsidRPr="00F97655" w14:paraId="2CA6A9AD" w14:textId="77777777" w:rsidTr="00E042AB">
        <w:trPr>
          <w:gridAfter w:val="1"/>
          <w:wAfter w:w="345" w:type="dxa"/>
          <w:trHeight w:val="378"/>
        </w:trPr>
        <w:tc>
          <w:tcPr>
            <w:tcW w:w="10770" w:type="dxa"/>
            <w:gridSpan w:val="2"/>
            <w:tcBorders>
              <w:top w:val="single" w:sz="4" w:space="0" w:color="auto"/>
              <w:left w:val="single" w:sz="4" w:space="0" w:color="auto"/>
              <w:bottom w:val="single" w:sz="4" w:space="0" w:color="auto"/>
              <w:right w:val="single" w:sz="4" w:space="0" w:color="auto"/>
            </w:tcBorders>
            <w:noWrap/>
            <w:vAlign w:val="center"/>
          </w:tcPr>
          <w:p w14:paraId="0BB3B20D" w14:textId="77777777" w:rsidR="00E042AB" w:rsidRPr="00E042AB" w:rsidRDefault="00E042AB" w:rsidP="00692D4B">
            <w:pPr>
              <w:rPr>
                <w:rFonts w:cs="Arial"/>
                <w:iCs/>
                <w:sz w:val="20"/>
                <w:szCs w:val="20"/>
                <w:lang w:eastAsia="ja-JP"/>
              </w:rPr>
            </w:pPr>
          </w:p>
          <w:p w14:paraId="3EBAFC40" w14:textId="336B4395" w:rsidR="00E042AB" w:rsidRPr="00E042AB" w:rsidRDefault="00E042AB" w:rsidP="00E042AB">
            <w:pPr>
              <w:rPr>
                <w:rFonts w:cs="Arial"/>
                <w:iCs/>
                <w:sz w:val="20"/>
                <w:szCs w:val="20"/>
                <w:lang w:eastAsia="ja-JP"/>
              </w:rPr>
            </w:pPr>
            <w:r w:rsidRPr="00E042AB">
              <w:rPr>
                <w:rFonts w:cs="Arial"/>
                <w:iCs/>
                <w:sz w:val="20"/>
                <w:szCs w:val="20"/>
                <w:lang w:eastAsia="ja-JP"/>
              </w:rPr>
              <w:t xml:space="preserve">SPREP through the project Financial and Training Support to GEF Operational Focal Points in the Pacific on Project Oversight and together with the World Bank </w:t>
            </w:r>
            <w:r>
              <w:rPr>
                <w:rFonts w:cs="Arial"/>
                <w:iCs/>
                <w:sz w:val="20"/>
                <w:szCs w:val="20"/>
                <w:lang w:eastAsia="ja-JP"/>
              </w:rPr>
              <w:t>is</w:t>
            </w:r>
            <w:r w:rsidRPr="00E042AB">
              <w:rPr>
                <w:rFonts w:cs="Arial"/>
                <w:iCs/>
                <w:sz w:val="20"/>
                <w:szCs w:val="20"/>
                <w:lang w:eastAsia="ja-JP"/>
              </w:rPr>
              <w:t xml:space="preserve"> providing financial and training support to Global Environment Facility (GEF) Operational Focal Points in the Pacific region (OFPs) on project oversight, including through field visits, as part of the implementation of the GEF’s Country Engagement Strategy in the GEF-8 Replenishment period.</w:t>
            </w:r>
          </w:p>
          <w:p w14:paraId="266BE8EF" w14:textId="77777777" w:rsidR="00E042AB" w:rsidRPr="00E042AB" w:rsidRDefault="00E042AB" w:rsidP="00E042AB">
            <w:pPr>
              <w:rPr>
                <w:rFonts w:cs="Arial"/>
                <w:iCs/>
                <w:sz w:val="20"/>
                <w:szCs w:val="20"/>
                <w:lang w:eastAsia="ja-JP"/>
              </w:rPr>
            </w:pPr>
          </w:p>
          <w:p w14:paraId="14D3EFD2" w14:textId="77777777" w:rsidR="00E042AB" w:rsidRPr="00E042AB" w:rsidRDefault="00E042AB" w:rsidP="00E042AB">
            <w:pPr>
              <w:rPr>
                <w:rFonts w:cs="Arial"/>
                <w:iCs/>
                <w:sz w:val="20"/>
                <w:szCs w:val="20"/>
                <w:lang w:eastAsia="ja-JP"/>
              </w:rPr>
            </w:pPr>
            <w:r w:rsidRPr="00E042AB">
              <w:rPr>
                <w:rFonts w:cs="Arial"/>
                <w:iCs/>
                <w:sz w:val="20"/>
                <w:szCs w:val="20"/>
                <w:lang w:eastAsia="ja-JP"/>
              </w:rPr>
              <w:t>The GEF-8 Country Engagement Strategy aims at empowering countries in the ownership of their portfolios, and in turn, maximise the impact of GEF resources. Its implementation is based on three interconnected components a) Upstream Technical Dialogues, b) the Renewed Country Support Program, and c) Knowledge and Learning.</w:t>
            </w:r>
          </w:p>
          <w:p w14:paraId="21A3FA59" w14:textId="77777777" w:rsidR="00E042AB" w:rsidRPr="00E042AB" w:rsidRDefault="00E042AB" w:rsidP="00E042AB">
            <w:pPr>
              <w:rPr>
                <w:rFonts w:cs="Arial"/>
                <w:iCs/>
                <w:sz w:val="20"/>
                <w:szCs w:val="20"/>
                <w:lang w:eastAsia="ja-JP"/>
              </w:rPr>
            </w:pPr>
          </w:p>
          <w:p w14:paraId="2AC7DE82" w14:textId="77777777" w:rsidR="00E042AB" w:rsidRPr="00E042AB" w:rsidRDefault="00E042AB" w:rsidP="00E042AB">
            <w:pPr>
              <w:rPr>
                <w:rFonts w:cs="Arial"/>
                <w:iCs/>
                <w:sz w:val="20"/>
                <w:szCs w:val="20"/>
                <w:lang w:eastAsia="ja-JP"/>
              </w:rPr>
            </w:pPr>
            <w:r w:rsidRPr="00E042AB">
              <w:rPr>
                <w:rFonts w:cs="Arial"/>
                <w:iCs/>
                <w:sz w:val="20"/>
                <w:szCs w:val="20"/>
                <w:lang w:eastAsia="ja-JP"/>
              </w:rPr>
              <w:t>Further empowering GEF Operational Focal Points (OFPs) is at the core of these activities by enabling them to efficiently programme and manage their GEF portfolio. One of the key roles of OFPs is to be fully informed on ongoing projects, their development and implementation, by Agencies and the GEF Secretariat.</w:t>
            </w:r>
          </w:p>
          <w:p w14:paraId="50AFE137" w14:textId="77777777" w:rsidR="00E042AB" w:rsidRPr="00E042AB" w:rsidRDefault="00E042AB" w:rsidP="00E042AB">
            <w:pPr>
              <w:rPr>
                <w:rFonts w:cs="Arial"/>
                <w:iCs/>
                <w:sz w:val="20"/>
                <w:szCs w:val="20"/>
                <w:lang w:eastAsia="ja-JP"/>
              </w:rPr>
            </w:pPr>
          </w:p>
          <w:p w14:paraId="065FD978" w14:textId="77777777" w:rsidR="00E042AB" w:rsidRPr="00E042AB" w:rsidRDefault="00E042AB" w:rsidP="00E042AB">
            <w:pPr>
              <w:rPr>
                <w:rFonts w:cs="Arial"/>
                <w:iCs/>
                <w:sz w:val="20"/>
                <w:szCs w:val="20"/>
                <w:lang w:eastAsia="ja-JP"/>
              </w:rPr>
            </w:pPr>
            <w:r w:rsidRPr="00E042AB">
              <w:rPr>
                <w:rFonts w:cs="Arial"/>
                <w:iCs/>
                <w:sz w:val="20"/>
                <w:szCs w:val="20"/>
                <w:lang w:eastAsia="ja-JP"/>
              </w:rPr>
              <w:t xml:space="preserve">Because some OFPs lack resources to effectively oversee and monitor their GEF portfolio, a dedicated budget line was approved by the GEF Council to provide support to GEF OFPs in GEF-8 to help them effectively oversee and monitor their GEF portfolio. </w:t>
            </w:r>
          </w:p>
          <w:p w14:paraId="262685F2" w14:textId="77777777" w:rsidR="00E042AB" w:rsidRPr="00E042AB" w:rsidRDefault="00E042AB" w:rsidP="00E042AB">
            <w:pPr>
              <w:rPr>
                <w:rFonts w:cs="Arial"/>
                <w:iCs/>
                <w:sz w:val="20"/>
                <w:szCs w:val="20"/>
                <w:lang w:eastAsia="ja-JP"/>
              </w:rPr>
            </w:pPr>
          </w:p>
          <w:p w14:paraId="2EED54FB" w14:textId="77777777" w:rsidR="00E042AB" w:rsidRPr="00E042AB" w:rsidRDefault="00E042AB" w:rsidP="00E042AB">
            <w:pPr>
              <w:rPr>
                <w:rFonts w:cs="Arial"/>
                <w:iCs/>
                <w:sz w:val="20"/>
                <w:szCs w:val="20"/>
                <w:lang w:eastAsia="ja-JP"/>
              </w:rPr>
            </w:pPr>
            <w:r w:rsidRPr="00E042AB">
              <w:rPr>
                <w:rFonts w:cs="Arial"/>
                <w:iCs/>
                <w:sz w:val="20"/>
                <w:szCs w:val="20"/>
                <w:lang w:eastAsia="ja-JP"/>
              </w:rPr>
              <w:t xml:space="preserve">At its 63rd meeting in November 2022, GEF Council approved an allocation of $5.8 million in dedicated GEF funds for this purpose, to be allocated amongst 144 recipient country OFP offices between 2022 and 2026. As a result, each OFP is entitled to receive up to US$40,277 in financial and training support for project oversight during GEF-8. </w:t>
            </w:r>
          </w:p>
          <w:p w14:paraId="61E1E045" w14:textId="77777777" w:rsidR="00E042AB" w:rsidRPr="00E042AB" w:rsidRDefault="00E042AB" w:rsidP="00E042AB">
            <w:pPr>
              <w:rPr>
                <w:rFonts w:cs="Arial"/>
                <w:iCs/>
                <w:sz w:val="20"/>
                <w:szCs w:val="20"/>
                <w:lang w:eastAsia="ja-JP"/>
              </w:rPr>
            </w:pPr>
          </w:p>
          <w:p w14:paraId="42B41B69" w14:textId="3165B506" w:rsidR="00E042AB" w:rsidRPr="00E042AB" w:rsidRDefault="00E042AB" w:rsidP="00E042AB">
            <w:pPr>
              <w:rPr>
                <w:rFonts w:cs="Arial"/>
                <w:iCs/>
                <w:sz w:val="20"/>
                <w:szCs w:val="20"/>
                <w:lang w:eastAsia="ja-JP"/>
              </w:rPr>
            </w:pPr>
            <w:r w:rsidRPr="00E042AB">
              <w:rPr>
                <w:rFonts w:cs="Arial"/>
                <w:iCs/>
                <w:sz w:val="20"/>
                <w:szCs w:val="20"/>
                <w:lang w:eastAsia="ja-JP"/>
              </w:rPr>
              <w:t xml:space="preserve">This dedicated support will cover the costs of project oversight activities, including field visits, facilitating OFPs to perform their responsibilities in overseeing project execution during the whole four-year GEF replenishment cycle. Utilisation of these resources is optional and flexible, and OFPs are entitled to receive these funds </w:t>
            </w:r>
            <w:proofErr w:type="gramStart"/>
            <w:r w:rsidRPr="00E042AB">
              <w:rPr>
                <w:rFonts w:cs="Arial"/>
                <w:iCs/>
                <w:sz w:val="20"/>
                <w:szCs w:val="20"/>
                <w:lang w:eastAsia="ja-JP"/>
              </w:rPr>
              <w:t>if and when</w:t>
            </w:r>
            <w:proofErr w:type="gramEnd"/>
            <w:r w:rsidRPr="00E042AB">
              <w:rPr>
                <w:rFonts w:cs="Arial"/>
                <w:iCs/>
                <w:sz w:val="20"/>
                <w:szCs w:val="20"/>
                <w:lang w:eastAsia="ja-JP"/>
              </w:rPr>
              <w:t xml:space="preserve"> they request access to this additional support.</w:t>
            </w:r>
          </w:p>
          <w:p w14:paraId="2CC64358" w14:textId="77777777" w:rsidR="00E042AB" w:rsidRPr="00E042AB" w:rsidRDefault="00E042AB" w:rsidP="00692D4B">
            <w:pPr>
              <w:rPr>
                <w:rFonts w:cs="Arial"/>
                <w:iCs/>
                <w:sz w:val="20"/>
                <w:szCs w:val="20"/>
                <w:lang w:eastAsia="ja-JP"/>
              </w:rPr>
            </w:pPr>
          </w:p>
          <w:p w14:paraId="6C966D37" w14:textId="5B1294B8" w:rsidR="00C808B8" w:rsidRPr="00E042AB" w:rsidRDefault="004D2FBB" w:rsidP="00692D4B">
            <w:pPr>
              <w:rPr>
                <w:rFonts w:cs="Arial"/>
                <w:iCs/>
                <w:sz w:val="20"/>
                <w:szCs w:val="20"/>
                <w:lang w:eastAsia="ja-JP"/>
              </w:rPr>
            </w:pPr>
            <w:r>
              <w:rPr>
                <w:rFonts w:cs="Arial"/>
                <w:iCs/>
                <w:sz w:val="20"/>
                <w:szCs w:val="20"/>
                <w:lang w:eastAsia="ja-JP"/>
              </w:rPr>
              <w:t xml:space="preserve">This funding request if for </w:t>
            </w:r>
            <w:bookmarkStart w:id="1" w:name="_Hlk195102230"/>
            <w:r>
              <w:rPr>
                <w:rFonts w:cs="Arial"/>
                <w:iCs/>
                <w:sz w:val="20"/>
                <w:szCs w:val="20"/>
                <w:lang w:eastAsia="ja-JP"/>
              </w:rPr>
              <w:t>d</w:t>
            </w:r>
            <w:r w:rsidR="007121F4" w:rsidRPr="00E042AB">
              <w:rPr>
                <w:rFonts w:cs="Arial"/>
                <w:iCs/>
                <w:sz w:val="20"/>
                <w:szCs w:val="20"/>
                <w:lang w:eastAsia="ja-JP"/>
              </w:rPr>
              <w:t>irect support to OFPs for eligible activities</w:t>
            </w:r>
            <w:r>
              <w:rPr>
                <w:rFonts w:cs="Arial"/>
                <w:iCs/>
                <w:sz w:val="20"/>
                <w:szCs w:val="20"/>
                <w:lang w:eastAsia="ja-JP"/>
              </w:rPr>
              <w:t xml:space="preserve"> and </w:t>
            </w:r>
            <w:r w:rsidR="007121F4" w:rsidRPr="00E042AB">
              <w:rPr>
                <w:rFonts w:cs="Arial"/>
                <w:iCs/>
                <w:sz w:val="20"/>
                <w:szCs w:val="20"/>
                <w:lang w:eastAsia="ja-JP"/>
              </w:rPr>
              <w:t xml:space="preserve">consists of </w:t>
            </w:r>
            <w:r w:rsidRPr="00E042AB">
              <w:rPr>
                <w:rFonts w:cs="Arial"/>
                <w:iCs/>
                <w:sz w:val="20"/>
                <w:szCs w:val="20"/>
                <w:lang w:eastAsia="ja-JP"/>
              </w:rPr>
              <w:t>each Official GEF OFP</w:t>
            </w:r>
            <w:r>
              <w:rPr>
                <w:rFonts w:cs="Arial"/>
                <w:iCs/>
                <w:sz w:val="20"/>
                <w:szCs w:val="20"/>
                <w:lang w:eastAsia="ja-JP"/>
              </w:rPr>
              <w:t xml:space="preserve"> </w:t>
            </w:r>
            <w:r w:rsidR="00B40B8D">
              <w:rPr>
                <w:rFonts w:cs="Arial"/>
                <w:iCs/>
                <w:sz w:val="20"/>
                <w:szCs w:val="20"/>
                <w:lang w:eastAsia="ja-JP"/>
              </w:rPr>
              <w:t xml:space="preserve">receiving </w:t>
            </w:r>
            <w:r w:rsidR="00B40B8D" w:rsidRPr="00E042AB">
              <w:rPr>
                <w:rFonts w:cs="Arial"/>
                <w:iCs/>
                <w:sz w:val="20"/>
                <w:szCs w:val="20"/>
                <w:lang w:eastAsia="ja-JP"/>
              </w:rPr>
              <w:t xml:space="preserve">up to a maximum of USD 32,000 </w:t>
            </w:r>
            <w:r w:rsidR="00B40B8D">
              <w:rPr>
                <w:rFonts w:cs="Arial"/>
                <w:iCs/>
                <w:sz w:val="20"/>
                <w:szCs w:val="20"/>
                <w:lang w:eastAsia="ja-JP"/>
              </w:rPr>
              <w:t>(</w:t>
            </w:r>
            <w:r w:rsidR="00B40B8D" w:rsidRPr="00E042AB">
              <w:rPr>
                <w:rFonts w:cs="Arial"/>
                <w:iCs/>
                <w:sz w:val="20"/>
                <w:szCs w:val="20"/>
                <w:lang w:eastAsia="ja-JP"/>
              </w:rPr>
              <w:t>one per country</w:t>
            </w:r>
            <w:r w:rsidR="00B303D1">
              <w:rPr>
                <w:rFonts w:cs="Arial"/>
                <w:iCs/>
                <w:sz w:val="20"/>
                <w:szCs w:val="20"/>
                <w:lang w:eastAsia="ja-JP"/>
              </w:rPr>
              <w:t>)</w:t>
            </w:r>
            <w:r w:rsidR="00B40B8D">
              <w:rPr>
                <w:rFonts w:cs="Arial"/>
                <w:iCs/>
                <w:sz w:val="20"/>
                <w:szCs w:val="20"/>
                <w:lang w:eastAsia="ja-JP"/>
              </w:rPr>
              <w:t xml:space="preserve"> </w:t>
            </w:r>
            <w:r w:rsidR="007121F4" w:rsidRPr="00E042AB">
              <w:rPr>
                <w:rFonts w:cs="Arial"/>
                <w:iCs/>
                <w:sz w:val="20"/>
                <w:szCs w:val="20"/>
                <w:lang w:eastAsia="ja-JP"/>
              </w:rPr>
              <w:t xml:space="preserve">that can receive direct funding from SPREP in accordance </w:t>
            </w:r>
            <w:r w:rsidR="002F4F65" w:rsidRPr="00E042AB">
              <w:rPr>
                <w:rFonts w:cs="Arial"/>
                <w:iCs/>
                <w:sz w:val="20"/>
                <w:szCs w:val="20"/>
                <w:lang w:eastAsia="ja-JP"/>
              </w:rPr>
              <w:t>with</w:t>
            </w:r>
            <w:r w:rsidR="007121F4" w:rsidRPr="00E042AB">
              <w:rPr>
                <w:rFonts w:cs="Arial"/>
                <w:iCs/>
                <w:sz w:val="20"/>
                <w:szCs w:val="20"/>
                <w:lang w:eastAsia="ja-JP"/>
              </w:rPr>
              <w:t xml:space="preserve"> criteria of eligible activities below and other requirements by SPREP</w:t>
            </w:r>
            <w:r w:rsidR="00C808B8" w:rsidRPr="00E042AB">
              <w:rPr>
                <w:rStyle w:val="FootnoteReference"/>
                <w:rFonts w:cs="Arial"/>
                <w:iCs/>
                <w:sz w:val="20"/>
                <w:szCs w:val="20"/>
                <w:lang w:eastAsia="ja-JP"/>
              </w:rPr>
              <w:footnoteReference w:id="3"/>
            </w:r>
            <w:r w:rsidR="00C808B8" w:rsidRPr="00E042AB">
              <w:rPr>
                <w:rFonts w:cs="Arial"/>
                <w:iCs/>
                <w:sz w:val="20"/>
                <w:szCs w:val="20"/>
                <w:lang w:eastAsia="ja-JP"/>
              </w:rPr>
              <w:t>.</w:t>
            </w:r>
            <w:bookmarkEnd w:id="1"/>
          </w:p>
          <w:p w14:paraId="3CA5D151" w14:textId="77777777" w:rsidR="00692D4B" w:rsidRDefault="00692D4B" w:rsidP="00B40B8D">
            <w:pPr>
              <w:rPr>
                <w:rFonts w:cs="Arial"/>
                <w:iCs/>
                <w:sz w:val="20"/>
                <w:szCs w:val="20"/>
                <w:lang w:eastAsia="ja-JP"/>
              </w:rPr>
            </w:pPr>
          </w:p>
          <w:p w14:paraId="4848D1D5" w14:textId="3D7697B6" w:rsidR="00B40B8D" w:rsidRPr="00B40B8D" w:rsidRDefault="00B40B8D" w:rsidP="00B40B8D">
            <w:pPr>
              <w:rPr>
                <w:rFonts w:cs="Arial"/>
                <w:i/>
                <w:color w:val="808080" w:themeColor="background1" w:themeShade="80"/>
                <w:sz w:val="20"/>
                <w:szCs w:val="20"/>
                <w:lang w:eastAsia="ja-JP"/>
              </w:rPr>
            </w:pPr>
          </w:p>
        </w:tc>
      </w:tr>
    </w:tbl>
    <w:p w14:paraId="0C444AD2" w14:textId="77777777" w:rsidR="00830401" w:rsidRDefault="00830401">
      <w:pPr>
        <w:sectPr w:rsidR="00830401" w:rsidSect="00466E34">
          <w:headerReference w:type="even" r:id="rId15"/>
          <w:headerReference w:type="default" r:id="rId16"/>
          <w:headerReference w:type="first" r:id="rId17"/>
          <w:pgSz w:w="11906" w:h="16838" w:code="9"/>
          <w:pgMar w:top="245" w:right="1138" w:bottom="245" w:left="1008" w:header="432" w:footer="0" w:gutter="0"/>
          <w:pgNumType w:start="1"/>
          <w:cols w:space="708"/>
          <w:docGrid w:linePitch="360"/>
        </w:sectPr>
      </w:pPr>
    </w:p>
    <w:p w14:paraId="60CD913E" w14:textId="32F71A0E" w:rsidR="00BF34E6" w:rsidRDefault="00BF34E6"/>
    <w:tbl>
      <w:tblPr>
        <w:tblW w:w="14600" w:type="dxa"/>
        <w:tblInd w:w="704" w:type="dxa"/>
        <w:tblLayout w:type="fixed"/>
        <w:tblLook w:val="04A0" w:firstRow="1" w:lastRow="0" w:firstColumn="1" w:lastColumn="0" w:noHBand="0" w:noVBand="1"/>
      </w:tblPr>
      <w:tblGrid>
        <w:gridCol w:w="14600"/>
      </w:tblGrid>
      <w:tr w:rsidR="00692D4B" w:rsidRPr="009640B7" w14:paraId="6AB6AB4E" w14:textId="77777777" w:rsidTr="003520DC">
        <w:trPr>
          <w:trHeight w:val="378"/>
        </w:trPr>
        <w:tc>
          <w:tcPr>
            <w:tcW w:w="14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82EC3" w14:textId="03940697" w:rsidR="00692D4B" w:rsidRPr="0013623B" w:rsidRDefault="00692D4B" w:rsidP="00692D4B">
            <w:pPr>
              <w:rPr>
                <w:rFonts w:cs="Arial"/>
                <w:color w:val="215868" w:themeColor="accent5" w:themeShade="80"/>
                <w:sz w:val="20"/>
                <w:szCs w:val="20"/>
                <w:lang w:val="en-US" w:eastAsia="ja-JP"/>
              </w:rPr>
            </w:pPr>
            <w:r w:rsidRPr="5C29A99A">
              <w:rPr>
                <w:rFonts w:cs="Arial"/>
                <w:b/>
                <w:color w:val="215868" w:themeColor="accent5" w:themeShade="80"/>
                <w:sz w:val="20"/>
                <w:szCs w:val="20"/>
                <w:lang w:val="en-US" w:eastAsia="ja-JP"/>
              </w:rPr>
              <w:t xml:space="preserve">B.2. </w:t>
            </w:r>
            <w:r w:rsidR="004F66FE">
              <w:rPr>
                <w:rFonts w:cs="Arial"/>
                <w:b/>
                <w:color w:val="215868" w:themeColor="accent5" w:themeShade="80"/>
                <w:sz w:val="20"/>
                <w:szCs w:val="20"/>
                <w:lang w:val="en-US" w:eastAsia="ja-JP"/>
              </w:rPr>
              <w:t>D</w:t>
            </w:r>
            <w:r w:rsidRPr="5C29A99A">
              <w:rPr>
                <w:rFonts w:cs="Arial"/>
                <w:b/>
                <w:color w:val="215868" w:themeColor="accent5" w:themeShade="80"/>
                <w:sz w:val="20"/>
                <w:szCs w:val="20"/>
                <w:lang w:val="en-US" w:eastAsia="ja-JP"/>
              </w:rPr>
              <w:t>escription</w:t>
            </w:r>
            <w:r w:rsidR="004F66FE">
              <w:rPr>
                <w:rFonts w:cs="Arial"/>
                <w:b/>
                <w:color w:val="215868" w:themeColor="accent5" w:themeShade="80"/>
                <w:sz w:val="20"/>
                <w:szCs w:val="20"/>
                <w:lang w:val="en-US" w:eastAsia="ja-JP"/>
              </w:rPr>
              <w:t xml:space="preserve"> of </w:t>
            </w:r>
            <w:r w:rsidR="00161E48">
              <w:rPr>
                <w:rFonts w:cs="Arial"/>
                <w:b/>
                <w:color w:val="215868" w:themeColor="accent5" w:themeShade="80"/>
                <w:sz w:val="20"/>
                <w:szCs w:val="20"/>
                <w:lang w:val="en-US" w:eastAsia="ja-JP"/>
              </w:rPr>
              <w:t>A</w:t>
            </w:r>
            <w:r w:rsidR="004F66FE">
              <w:rPr>
                <w:rFonts w:cs="Arial"/>
                <w:b/>
                <w:color w:val="215868" w:themeColor="accent5" w:themeShade="80"/>
                <w:sz w:val="20"/>
                <w:szCs w:val="20"/>
                <w:lang w:val="en-US" w:eastAsia="ja-JP"/>
              </w:rPr>
              <w:t>ctivities</w:t>
            </w:r>
          </w:p>
        </w:tc>
      </w:tr>
      <w:tr w:rsidR="007D2EA6" w:rsidRPr="009640B7" w14:paraId="465EF785" w14:textId="77777777" w:rsidTr="003520DC">
        <w:trPr>
          <w:trHeight w:val="378"/>
        </w:trPr>
        <w:tc>
          <w:tcPr>
            <w:tcW w:w="14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7DD6CA" w14:textId="2AD46B04" w:rsidR="007D2EA6" w:rsidRPr="00FE794E" w:rsidRDefault="00B954FB" w:rsidP="007D2EA6">
            <w:pPr>
              <w:rPr>
                <w:rFonts w:cs="Arial"/>
                <w:b/>
                <w:bCs/>
                <w:iCs/>
                <w:sz w:val="20"/>
                <w:szCs w:val="20"/>
                <w:lang w:eastAsia="ja-JP"/>
              </w:rPr>
            </w:pPr>
            <w:r w:rsidRPr="00FE794E">
              <w:rPr>
                <w:rFonts w:cs="Arial"/>
                <w:b/>
                <w:bCs/>
                <w:iCs/>
                <w:sz w:val="20"/>
                <w:szCs w:val="20"/>
                <w:lang w:eastAsia="ja-JP"/>
              </w:rPr>
              <w:t>Eligible activities</w:t>
            </w:r>
          </w:p>
          <w:p w14:paraId="29D011B6" w14:textId="77777777" w:rsidR="00FE794E" w:rsidRPr="00FE794E" w:rsidRDefault="00FE794E" w:rsidP="007D2EA6">
            <w:pPr>
              <w:rPr>
                <w:rFonts w:cs="Arial"/>
                <w:b/>
                <w:bCs/>
                <w:iCs/>
                <w:sz w:val="20"/>
                <w:szCs w:val="20"/>
                <w:lang w:eastAsia="ja-JP"/>
              </w:rPr>
            </w:pPr>
          </w:p>
          <w:p w14:paraId="70D72B26" w14:textId="77777777" w:rsidR="00FE794E" w:rsidRPr="00FE794E" w:rsidRDefault="00FE794E" w:rsidP="00FE794E">
            <w:pPr>
              <w:pStyle w:val="ListParagraph"/>
              <w:numPr>
                <w:ilvl w:val="0"/>
                <w:numId w:val="8"/>
              </w:numPr>
              <w:rPr>
                <w:rFonts w:ascii="Arial" w:hAnsi="Arial" w:cs="Arial"/>
                <w:iCs/>
                <w:sz w:val="20"/>
                <w:szCs w:val="20"/>
                <w:lang w:eastAsia="ja-JP"/>
              </w:rPr>
            </w:pPr>
            <w:r w:rsidRPr="00FE794E">
              <w:rPr>
                <w:rFonts w:ascii="Arial" w:hAnsi="Arial" w:cs="Arial"/>
                <w:iCs/>
                <w:sz w:val="20"/>
                <w:szCs w:val="20"/>
                <w:lang w:eastAsia="ja-JP"/>
              </w:rPr>
              <w:t>OFP travel to project sites – funds used by OFPs to conduct visits to GEF-funded projects in their country. This includes to meet in person and onsite with project coordinators and executing agencies, representatives from GEF Agency and project beneficiaries, and to monitor progress in the field.</w:t>
            </w:r>
          </w:p>
          <w:p w14:paraId="099F434D" w14:textId="77777777" w:rsidR="00FE794E" w:rsidRPr="00FE794E" w:rsidRDefault="00FE794E" w:rsidP="00FE794E">
            <w:pPr>
              <w:pStyle w:val="ListParagraph"/>
              <w:rPr>
                <w:rFonts w:ascii="Arial" w:hAnsi="Arial" w:cs="Arial"/>
                <w:iCs/>
                <w:sz w:val="20"/>
                <w:szCs w:val="20"/>
                <w:lang w:eastAsia="ja-JP"/>
              </w:rPr>
            </w:pPr>
          </w:p>
          <w:p w14:paraId="3DE59101" w14:textId="77777777" w:rsidR="00FE794E" w:rsidRPr="00FE794E" w:rsidRDefault="00FE794E" w:rsidP="00FE794E">
            <w:pPr>
              <w:pStyle w:val="ListParagraph"/>
              <w:numPr>
                <w:ilvl w:val="0"/>
                <w:numId w:val="8"/>
              </w:numPr>
              <w:rPr>
                <w:rFonts w:ascii="Arial" w:hAnsi="Arial" w:cs="Arial"/>
                <w:iCs/>
                <w:sz w:val="20"/>
                <w:szCs w:val="20"/>
                <w:lang w:eastAsia="ja-JP"/>
              </w:rPr>
            </w:pPr>
            <w:r w:rsidRPr="00FE794E">
              <w:rPr>
                <w:rFonts w:ascii="Arial" w:hAnsi="Arial" w:cs="Arial"/>
                <w:iCs/>
                <w:sz w:val="20"/>
                <w:szCs w:val="20"/>
                <w:lang w:eastAsia="ja-JP"/>
              </w:rPr>
              <w:t xml:space="preserve">Meetings for improved portfolio oversight – to cover costs associated with the organisation of in-country events for improved portfolio oversight, including meals and accommodations. These events include: </w:t>
            </w:r>
          </w:p>
          <w:p w14:paraId="2AF89766" w14:textId="77777777" w:rsidR="00FE794E" w:rsidRPr="00FE794E" w:rsidRDefault="00FE794E" w:rsidP="00FE794E">
            <w:pPr>
              <w:pStyle w:val="ListParagraph"/>
              <w:numPr>
                <w:ilvl w:val="0"/>
                <w:numId w:val="9"/>
              </w:numPr>
              <w:rPr>
                <w:rFonts w:ascii="Arial" w:hAnsi="Arial" w:cs="Arial"/>
                <w:iCs/>
                <w:sz w:val="20"/>
                <w:szCs w:val="20"/>
                <w:lang w:eastAsia="ja-JP"/>
              </w:rPr>
            </w:pPr>
            <w:r w:rsidRPr="00FE794E">
              <w:rPr>
                <w:rFonts w:ascii="Arial" w:hAnsi="Arial" w:cs="Arial"/>
                <w:iCs/>
                <w:sz w:val="20"/>
                <w:szCs w:val="20"/>
                <w:lang w:eastAsia="ja-JP"/>
              </w:rPr>
              <w:t>Meetings of national steering committee in country where such committee is established.</w:t>
            </w:r>
          </w:p>
          <w:p w14:paraId="1DD4FB33" w14:textId="77777777" w:rsidR="00FE794E" w:rsidRPr="00FE794E" w:rsidRDefault="00FE794E" w:rsidP="00FE794E">
            <w:pPr>
              <w:pStyle w:val="ListParagraph"/>
              <w:numPr>
                <w:ilvl w:val="0"/>
                <w:numId w:val="9"/>
              </w:numPr>
              <w:rPr>
                <w:rFonts w:ascii="Arial" w:hAnsi="Arial" w:cs="Arial"/>
                <w:iCs/>
                <w:sz w:val="20"/>
                <w:szCs w:val="20"/>
                <w:lang w:eastAsia="ja-JP"/>
              </w:rPr>
            </w:pPr>
            <w:r w:rsidRPr="00FE794E">
              <w:rPr>
                <w:rFonts w:ascii="Arial" w:hAnsi="Arial" w:cs="Arial"/>
                <w:iCs/>
                <w:sz w:val="20"/>
                <w:szCs w:val="20"/>
                <w:lang w:eastAsia="ja-JP"/>
              </w:rPr>
              <w:t>Consultations with relevant stakeholder such as key national agencies, project executing agencies, civil society, among others.</w:t>
            </w:r>
          </w:p>
          <w:p w14:paraId="0EB59086" w14:textId="77777777" w:rsidR="00FE794E" w:rsidRPr="00FE794E" w:rsidRDefault="00FE794E" w:rsidP="00FE794E">
            <w:pPr>
              <w:pStyle w:val="ListParagraph"/>
              <w:numPr>
                <w:ilvl w:val="0"/>
                <w:numId w:val="9"/>
              </w:numPr>
              <w:rPr>
                <w:rFonts w:ascii="Arial" w:hAnsi="Arial" w:cs="Arial"/>
                <w:iCs/>
                <w:sz w:val="20"/>
                <w:szCs w:val="20"/>
                <w:lang w:eastAsia="ja-JP"/>
              </w:rPr>
            </w:pPr>
            <w:r w:rsidRPr="00FE794E">
              <w:rPr>
                <w:rFonts w:ascii="Arial" w:hAnsi="Arial" w:cs="Arial"/>
                <w:iCs/>
                <w:sz w:val="20"/>
                <w:szCs w:val="20"/>
                <w:lang w:eastAsia="ja-JP"/>
              </w:rPr>
              <w:t>Briefings with GEF Agencies and project executing entities, to receive regular updates on progress being achieved and challenges being faced. Other government agencies can be invited to these briefing, to encourage coordination.</w:t>
            </w:r>
          </w:p>
          <w:p w14:paraId="6676129C" w14:textId="77777777" w:rsidR="00FE794E" w:rsidRPr="00FE794E" w:rsidRDefault="00FE794E" w:rsidP="00FE794E">
            <w:pPr>
              <w:pStyle w:val="ListParagraph"/>
              <w:numPr>
                <w:ilvl w:val="0"/>
                <w:numId w:val="9"/>
              </w:numPr>
              <w:rPr>
                <w:rFonts w:ascii="Arial" w:hAnsi="Arial" w:cs="Arial"/>
                <w:iCs/>
                <w:sz w:val="20"/>
                <w:szCs w:val="20"/>
                <w:lang w:eastAsia="ja-JP"/>
              </w:rPr>
            </w:pPr>
            <w:r w:rsidRPr="00FE794E">
              <w:rPr>
                <w:rFonts w:ascii="Arial" w:hAnsi="Arial" w:cs="Arial"/>
                <w:iCs/>
                <w:sz w:val="20"/>
                <w:szCs w:val="20"/>
                <w:lang w:eastAsia="ja-JP"/>
              </w:rPr>
              <w:t>Events to share knowledge and lessons learned with relevant national stakeholders engaged in GEF projects.</w:t>
            </w:r>
          </w:p>
          <w:p w14:paraId="5AB4D1C6" w14:textId="77777777" w:rsidR="00FE794E" w:rsidRPr="00FE794E" w:rsidRDefault="00FE794E" w:rsidP="00FE794E">
            <w:pPr>
              <w:pStyle w:val="ListParagraph"/>
              <w:numPr>
                <w:ilvl w:val="0"/>
                <w:numId w:val="9"/>
              </w:numPr>
              <w:rPr>
                <w:rFonts w:ascii="Arial" w:hAnsi="Arial" w:cs="Arial"/>
                <w:iCs/>
                <w:sz w:val="20"/>
                <w:szCs w:val="20"/>
                <w:lang w:eastAsia="ja-JP"/>
              </w:rPr>
            </w:pPr>
            <w:r w:rsidRPr="00FE794E">
              <w:rPr>
                <w:rFonts w:ascii="Arial" w:hAnsi="Arial" w:cs="Arial"/>
                <w:iCs/>
                <w:sz w:val="20"/>
                <w:szCs w:val="20"/>
                <w:lang w:eastAsia="ja-JP"/>
              </w:rPr>
              <w:t>Reports preparation and distribution.</w:t>
            </w:r>
          </w:p>
          <w:p w14:paraId="65E0705E" w14:textId="77777777" w:rsidR="00FE794E" w:rsidRPr="00FE794E" w:rsidRDefault="00FE794E" w:rsidP="00FE794E">
            <w:pPr>
              <w:pStyle w:val="ListParagraph"/>
              <w:rPr>
                <w:rFonts w:ascii="Arial" w:hAnsi="Arial" w:cs="Arial"/>
                <w:iCs/>
                <w:sz w:val="20"/>
                <w:szCs w:val="20"/>
                <w:lang w:eastAsia="ja-JP"/>
              </w:rPr>
            </w:pPr>
          </w:p>
          <w:p w14:paraId="6E43C560" w14:textId="77777777" w:rsidR="00FE794E" w:rsidRPr="00FE794E" w:rsidRDefault="00FE794E" w:rsidP="00FE794E">
            <w:pPr>
              <w:pStyle w:val="ListParagraph"/>
              <w:numPr>
                <w:ilvl w:val="0"/>
                <w:numId w:val="8"/>
              </w:numPr>
              <w:rPr>
                <w:rFonts w:ascii="Arial" w:hAnsi="Arial" w:cs="Arial"/>
                <w:iCs/>
                <w:sz w:val="20"/>
                <w:szCs w:val="20"/>
                <w:lang w:eastAsia="ja-JP"/>
              </w:rPr>
            </w:pPr>
            <w:r w:rsidRPr="00FE794E">
              <w:rPr>
                <w:rFonts w:ascii="Arial" w:hAnsi="Arial" w:cs="Arial"/>
                <w:iCs/>
                <w:sz w:val="20"/>
                <w:szCs w:val="20"/>
                <w:lang w:eastAsia="ja-JP"/>
              </w:rPr>
              <w:t>Data and knowledge sharing in support of project oversight – funds to cover costs associated with production of data and knowledge sharing products such as:</w:t>
            </w:r>
          </w:p>
          <w:p w14:paraId="38F7DE0D" w14:textId="77777777" w:rsidR="00FE794E" w:rsidRPr="00FE794E" w:rsidRDefault="00FE794E" w:rsidP="00FE794E">
            <w:pPr>
              <w:pStyle w:val="ListParagraph"/>
              <w:numPr>
                <w:ilvl w:val="0"/>
                <w:numId w:val="10"/>
              </w:numPr>
              <w:rPr>
                <w:rFonts w:ascii="Arial" w:hAnsi="Arial" w:cs="Arial"/>
                <w:iCs/>
                <w:sz w:val="20"/>
                <w:szCs w:val="20"/>
                <w:lang w:eastAsia="ja-JP"/>
              </w:rPr>
            </w:pPr>
            <w:r w:rsidRPr="00FE794E">
              <w:rPr>
                <w:rFonts w:ascii="Arial" w:hAnsi="Arial" w:cs="Arial"/>
                <w:iCs/>
                <w:sz w:val="20"/>
                <w:szCs w:val="20"/>
                <w:lang w:eastAsia="ja-JP"/>
              </w:rPr>
              <w:t>Creation of website for GEF portfolio in the country including a database of projects.</w:t>
            </w:r>
          </w:p>
          <w:p w14:paraId="180E5B09" w14:textId="77777777" w:rsidR="00FE794E" w:rsidRPr="00FE794E" w:rsidRDefault="00FE794E" w:rsidP="00FE794E">
            <w:pPr>
              <w:pStyle w:val="ListParagraph"/>
              <w:numPr>
                <w:ilvl w:val="0"/>
                <w:numId w:val="10"/>
              </w:numPr>
              <w:rPr>
                <w:rFonts w:ascii="Arial" w:hAnsi="Arial" w:cs="Arial"/>
                <w:iCs/>
                <w:sz w:val="20"/>
                <w:szCs w:val="20"/>
                <w:lang w:eastAsia="ja-JP"/>
              </w:rPr>
            </w:pPr>
            <w:r w:rsidRPr="00FE794E">
              <w:rPr>
                <w:rFonts w:ascii="Arial" w:hAnsi="Arial" w:cs="Arial"/>
                <w:iCs/>
                <w:sz w:val="20"/>
                <w:szCs w:val="20"/>
                <w:lang w:eastAsia="ja-JP"/>
              </w:rPr>
              <w:t>Production of reports and knowledge products to include project level data.</w:t>
            </w:r>
          </w:p>
          <w:p w14:paraId="79C73897" w14:textId="77777777" w:rsidR="00FE794E" w:rsidRPr="00FE794E" w:rsidRDefault="00FE794E" w:rsidP="00FE794E">
            <w:pPr>
              <w:pStyle w:val="ListParagraph"/>
              <w:numPr>
                <w:ilvl w:val="0"/>
                <w:numId w:val="10"/>
              </w:numPr>
              <w:rPr>
                <w:rFonts w:ascii="Arial" w:hAnsi="Arial" w:cs="Arial"/>
                <w:iCs/>
                <w:sz w:val="20"/>
                <w:szCs w:val="20"/>
                <w:lang w:eastAsia="ja-JP"/>
              </w:rPr>
            </w:pPr>
            <w:r w:rsidRPr="00FE794E">
              <w:rPr>
                <w:rFonts w:ascii="Arial" w:hAnsi="Arial" w:cs="Arial"/>
                <w:iCs/>
                <w:sz w:val="20"/>
                <w:szCs w:val="20"/>
                <w:lang w:eastAsia="ja-JP"/>
              </w:rPr>
              <w:t>Compiling and sharing best practices and lessons learned.</w:t>
            </w:r>
          </w:p>
          <w:p w14:paraId="1FF37B21" w14:textId="77777777" w:rsidR="00B954FB" w:rsidRPr="00FE794E" w:rsidRDefault="00B954FB" w:rsidP="007D2EA6">
            <w:pPr>
              <w:rPr>
                <w:rFonts w:cs="Arial"/>
                <w:iCs/>
                <w:sz w:val="20"/>
                <w:szCs w:val="20"/>
                <w:lang w:eastAsia="ja-JP"/>
              </w:rPr>
            </w:pPr>
          </w:p>
          <w:p w14:paraId="0B7B51A6" w14:textId="77777777" w:rsidR="007D2EA6" w:rsidRPr="00FE794E" w:rsidRDefault="00FE794E" w:rsidP="007D2EA6">
            <w:pPr>
              <w:rPr>
                <w:rFonts w:cs="Arial"/>
                <w:b/>
                <w:sz w:val="20"/>
                <w:szCs w:val="20"/>
                <w:lang w:val="en-US" w:eastAsia="ja-JP"/>
              </w:rPr>
            </w:pPr>
            <w:r w:rsidRPr="00FE794E">
              <w:rPr>
                <w:rFonts w:cs="Arial"/>
                <w:b/>
                <w:sz w:val="20"/>
                <w:szCs w:val="20"/>
                <w:lang w:val="en-US" w:eastAsia="ja-JP"/>
              </w:rPr>
              <w:t>Non-Eligible activities</w:t>
            </w:r>
          </w:p>
          <w:p w14:paraId="3004AA73" w14:textId="77777777" w:rsidR="00FE794E" w:rsidRDefault="00FE794E" w:rsidP="00FE794E">
            <w:pPr>
              <w:rPr>
                <w:rFonts w:cs="Arial"/>
                <w:bCs/>
                <w:sz w:val="20"/>
                <w:szCs w:val="20"/>
                <w:lang w:val="en-US" w:eastAsia="ja-JP"/>
              </w:rPr>
            </w:pPr>
          </w:p>
          <w:p w14:paraId="3698DB3C" w14:textId="5157CA9C" w:rsidR="00FE794E" w:rsidRPr="00FE794E" w:rsidRDefault="00FE794E" w:rsidP="00FE794E">
            <w:pPr>
              <w:rPr>
                <w:rFonts w:cs="Arial"/>
                <w:bCs/>
                <w:sz w:val="20"/>
                <w:szCs w:val="20"/>
                <w:lang w:val="en-US" w:eastAsia="ja-JP"/>
              </w:rPr>
            </w:pPr>
            <w:r w:rsidRPr="00FE794E">
              <w:rPr>
                <w:rFonts w:cs="Arial"/>
                <w:bCs/>
                <w:sz w:val="20"/>
                <w:szCs w:val="20"/>
                <w:lang w:val="en-US" w:eastAsia="ja-JP"/>
              </w:rPr>
              <w:t>The following activities will not be eligible for funding under this support:</w:t>
            </w:r>
          </w:p>
          <w:p w14:paraId="211F5EB2" w14:textId="66005FA0" w:rsidR="00FE794E" w:rsidRPr="00FE794E" w:rsidRDefault="00FE794E" w:rsidP="00FE794E">
            <w:pPr>
              <w:pStyle w:val="ListParagraph"/>
              <w:numPr>
                <w:ilvl w:val="0"/>
                <w:numId w:val="13"/>
              </w:numPr>
              <w:rPr>
                <w:rFonts w:ascii="Arial" w:hAnsi="Arial" w:cs="Arial"/>
                <w:bCs/>
                <w:sz w:val="20"/>
                <w:szCs w:val="20"/>
                <w:lang w:val="en-US" w:eastAsia="ja-JP"/>
              </w:rPr>
            </w:pPr>
            <w:r w:rsidRPr="00FE794E">
              <w:rPr>
                <w:rFonts w:ascii="Arial" w:hAnsi="Arial" w:cs="Arial"/>
                <w:bCs/>
                <w:sz w:val="20"/>
                <w:szCs w:val="20"/>
                <w:lang w:val="en-US" w:eastAsia="ja-JP"/>
              </w:rPr>
              <w:t xml:space="preserve">International travel (ticket and daily subsistence allowance) except to attend GEF organized regional project oversight training sessions as set out in this agreement. </w:t>
            </w:r>
          </w:p>
          <w:p w14:paraId="4B809A98" w14:textId="2FB62C59" w:rsidR="00FE794E" w:rsidRPr="00FE794E" w:rsidRDefault="00FE794E" w:rsidP="00FE794E">
            <w:pPr>
              <w:pStyle w:val="ListParagraph"/>
              <w:numPr>
                <w:ilvl w:val="0"/>
                <w:numId w:val="13"/>
              </w:numPr>
              <w:rPr>
                <w:rFonts w:ascii="Arial" w:hAnsi="Arial" w:cs="Arial"/>
                <w:bCs/>
                <w:sz w:val="20"/>
                <w:szCs w:val="20"/>
                <w:lang w:val="en-US" w:eastAsia="ja-JP"/>
              </w:rPr>
            </w:pPr>
            <w:r w:rsidRPr="00FE794E">
              <w:rPr>
                <w:rFonts w:ascii="Arial" w:hAnsi="Arial" w:cs="Arial"/>
                <w:bCs/>
                <w:sz w:val="20"/>
                <w:szCs w:val="20"/>
                <w:lang w:val="en-US" w:eastAsia="ja-JP"/>
              </w:rPr>
              <w:t xml:space="preserve">Procurement of computer hardware and other equipment (including furniture, phones and vehicles).  </w:t>
            </w:r>
          </w:p>
          <w:p w14:paraId="1FB7A172" w14:textId="1CA083AA" w:rsidR="00FE794E" w:rsidRPr="00FE794E" w:rsidRDefault="00FE794E" w:rsidP="00FE794E">
            <w:pPr>
              <w:pStyle w:val="ListParagraph"/>
              <w:numPr>
                <w:ilvl w:val="0"/>
                <w:numId w:val="13"/>
              </w:numPr>
              <w:rPr>
                <w:rFonts w:ascii="Arial" w:hAnsi="Arial" w:cs="Arial"/>
                <w:bCs/>
                <w:sz w:val="20"/>
                <w:szCs w:val="20"/>
                <w:lang w:val="en-US" w:eastAsia="ja-JP"/>
              </w:rPr>
            </w:pPr>
            <w:r w:rsidRPr="00FE794E">
              <w:rPr>
                <w:rFonts w:ascii="Arial" w:hAnsi="Arial" w:cs="Arial"/>
                <w:bCs/>
                <w:sz w:val="20"/>
                <w:szCs w:val="20"/>
                <w:lang w:val="en-US" w:eastAsia="ja-JP"/>
              </w:rPr>
              <w:t xml:space="preserve">Recurring expenditure of any kind (e.g., OFP salary, staff recruitment and/or salary, rent, etc.). </w:t>
            </w:r>
          </w:p>
          <w:p w14:paraId="62B95F4A" w14:textId="59E18928" w:rsidR="00FE794E" w:rsidRPr="00FE794E" w:rsidRDefault="00FE794E" w:rsidP="00FE794E">
            <w:pPr>
              <w:pStyle w:val="ListParagraph"/>
              <w:numPr>
                <w:ilvl w:val="0"/>
                <w:numId w:val="13"/>
              </w:numPr>
              <w:rPr>
                <w:rFonts w:ascii="Arial" w:hAnsi="Arial" w:cs="Arial"/>
                <w:bCs/>
                <w:sz w:val="20"/>
                <w:szCs w:val="20"/>
                <w:lang w:val="en-US" w:eastAsia="ja-JP"/>
              </w:rPr>
            </w:pPr>
            <w:r w:rsidRPr="00FE794E">
              <w:rPr>
                <w:rFonts w:ascii="Arial" w:hAnsi="Arial" w:cs="Arial"/>
                <w:bCs/>
                <w:sz w:val="20"/>
                <w:szCs w:val="20"/>
                <w:lang w:val="en-US" w:eastAsia="ja-JP"/>
              </w:rPr>
              <w:t xml:space="preserve">Institutional strengthening and capacity building for OFPs and/or his/her office staff. This support is being provided by the GEF Secretariat through other initiatives.   </w:t>
            </w:r>
          </w:p>
          <w:p w14:paraId="7C8981A8" w14:textId="0C5927DB" w:rsidR="00FE794E" w:rsidRPr="00FE794E" w:rsidRDefault="00FE794E" w:rsidP="00FE794E">
            <w:pPr>
              <w:pStyle w:val="ListParagraph"/>
              <w:numPr>
                <w:ilvl w:val="0"/>
                <w:numId w:val="13"/>
              </w:numPr>
              <w:rPr>
                <w:rFonts w:ascii="Arial" w:hAnsi="Arial" w:cs="Arial"/>
                <w:bCs/>
                <w:sz w:val="20"/>
                <w:szCs w:val="20"/>
                <w:lang w:val="en-US" w:eastAsia="ja-JP"/>
              </w:rPr>
            </w:pPr>
            <w:r w:rsidRPr="00FE794E">
              <w:rPr>
                <w:rFonts w:ascii="Arial" w:hAnsi="Arial" w:cs="Arial"/>
                <w:bCs/>
                <w:sz w:val="20"/>
                <w:szCs w:val="20"/>
                <w:lang w:val="en-US" w:eastAsia="ja-JP"/>
              </w:rPr>
              <w:t xml:space="preserve">Recruitment of consultants for monitoring and evaluation, as this is already financed as a component of every GEF project and is under the responsibility of the GEF Agencies. </w:t>
            </w:r>
          </w:p>
          <w:p w14:paraId="52D593CD" w14:textId="573D30AB" w:rsidR="00FE794E" w:rsidRPr="00FE794E" w:rsidRDefault="00FE794E" w:rsidP="00FE794E">
            <w:pPr>
              <w:pStyle w:val="ListParagraph"/>
              <w:numPr>
                <w:ilvl w:val="0"/>
                <w:numId w:val="13"/>
              </w:numPr>
              <w:rPr>
                <w:rFonts w:ascii="Arial" w:hAnsi="Arial" w:cs="Arial"/>
                <w:bCs/>
                <w:sz w:val="20"/>
                <w:szCs w:val="20"/>
                <w:lang w:val="en-US" w:eastAsia="ja-JP"/>
              </w:rPr>
            </w:pPr>
            <w:r w:rsidRPr="00FE794E">
              <w:rPr>
                <w:rFonts w:ascii="Arial" w:hAnsi="Arial" w:cs="Arial"/>
                <w:bCs/>
                <w:sz w:val="20"/>
                <w:szCs w:val="20"/>
                <w:lang w:val="en-US" w:eastAsia="ja-JP"/>
              </w:rPr>
              <w:t>Per diems.</w:t>
            </w:r>
          </w:p>
          <w:p w14:paraId="61745147" w14:textId="0A1D2D61" w:rsidR="00FE794E" w:rsidRPr="5C29A99A" w:rsidRDefault="00FE794E" w:rsidP="007D2EA6">
            <w:pPr>
              <w:rPr>
                <w:rFonts w:cs="Arial"/>
                <w:b/>
                <w:color w:val="215868" w:themeColor="accent5" w:themeShade="80"/>
                <w:sz w:val="20"/>
                <w:szCs w:val="20"/>
                <w:lang w:val="en-US" w:eastAsia="ja-JP"/>
              </w:rPr>
            </w:pPr>
          </w:p>
        </w:tc>
      </w:tr>
    </w:tbl>
    <w:p w14:paraId="4B9FFE4B" w14:textId="77777777" w:rsidR="003520DC" w:rsidRDefault="003520DC">
      <w:pPr>
        <w:sectPr w:rsidR="003520DC" w:rsidSect="003520DC">
          <w:pgSz w:w="16838" w:h="11906" w:orient="landscape" w:code="9"/>
          <w:pgMar w:top="1009" w:right="255" w:bottom="1140" w:left="255" w:header="431" w:footer="0" w:gutter="0"/>
          <w:pgNumType w:start="1"/>
          <w:cols w:space="708"/>
          <w:titlePg/>
          <w:docGrid w:linePitch="360"/>
        </w:sectPr>
      </w:pPr>
    </w:p>
    <w:p w14:paraId="2FD2444A" w14:textId="77777777" w:rsidR="003520DC" w:rsidRDefault="003520DC"/>
    <w:p w14:paraId="03842D5E" w14:textId="77777777" w:rsidR="003520DC" w:rsidRDefault="003520DC"/>
    <w:p w14:paraId="58D2E481" w14:textId="77777777" w:rsidR="003520DC" w:rsidRDefault="003520DC"/>
    <w:p w14:paraId="48171637" w14:textId="77777777" w:rsidR="003520DC" w:rsidRDefault="003520DC"/>
    <w:tbl>
      <w:tblPr>
        <w:tblW w:w="14600" w:type="dxa"/>
        <w:tblInd w:w="704" w:type="dxa"/>
        <w:tblLayout w:type="fixed"/>
        <w:tblLook w:val="04A0" w:firstRow="1" w:lastRow="0" w:firstColumn="1" w:lastColumn="0" w:noHBand="0" w:noVBand="1"/>
      </w:tblPr>
      <w:tblGrid>
        <w:gridCol w:w="14600"/>
      </w:tblGrid>
      <w:tr w:rsidR="00692D4B" w:rsidRPr="00F97655" w14:paraId="6FD826B7" w14:textId="77777777" w:rsidTr="003520DC">
        <w:trPr>
          <w:trHeight w:val="378"/>
        </w:trPr>
        <w:tc>
          <w:tcPr>
            <w:tcW w:w="1460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4FCCB4" w14:textId="4502BA15" w:rsidR="007D2EA6" w:rsidRDefault="007D2EA6" w:rsidP="00692D4B">
            <w:pPr>
              <w:rPr>
                <w:rFonts w:cs="Arial"/>
                <w:i/>
                <w:color w:val="808080" w:themeColor="background1" w:themeShade="80"/>
                <w:sz w:val="20"/>
                <w:szCs w:val="20"/>
                <w:lang w:eastAsia="ja-JP"/>
              </w:rPr>
            </w:pPr>
          </w:p>
          <w:p w14:paraId="4DEF2D0D" w14:textId="62E8C907" w:rsidR="00E042AB" w:rsidRPr="003520DC" w:rsidRDefault="00FE794E" w:rsidP="00692D4B">
            <w:pPr>
              <w:rPr>
                <w:rFonts w:cs="Arial"/>
                <w:iCs/>
                <w:sz w:val="20"/>
                <w:szCs w:val="20"/>
                <w:lang w:eastAsia="ja-JP"/>
              </w:rPr>
            </w:pPr>
            <w:r w:rsidRPr="003520DC">
              <w:rPr>
                <w:rFonts w:cs="Arial"/>
                <w:iCs/>
                <w:sz w:val="20"/>
                <w:szCs w:val="20"/>
                <w:lang w:eastAsia="ja-JP"/>
              </w:rPr>
              <w:t xml:space="preserve">Please complete the </w:t>
            </w:r>
            <w:r w:rsidR="00830401" w:rsidRPr="003520DC">
              <w:rPr>
                <w:rFonts w:cs="Arial"/>
                <w:iCs/>
                <w:sz w:val="20"/>
                <w:szCs w:val="20"/>
                <w:lang w:eastAsia="ja-JP"/>
              </w:rPr>
              <w:t>T</w:t>
            </w:r>
            <w:r w:rsidRPr="003520DC">
              <w:rPr>
                <w:rFonts w:cs="Arial"/>
                <w:iCs/>
                <w:sz w:val="20"/>
                <w:szCs w:val="20"/>
                <w:lang w:eastAsia="ja-JP"/>
              </w:rPr>
              <w:t>able</w:t>
            </w:r>
            <w:r w:rsidR="00830401" w:rsidRPr="003520DC">
              <w:rPr>
                <w:rFonts w:cs="Arial"/>
                <w:iCs/>
                <w:sz w:val="20"/>
                <w:szCs w:val="20"/>
                <w:lang w:eastAsia="ja-JP"/>
              </w:rPr>
              <w:t xml:space="preserve"> B2a,</w:t>
            </w:r>
            <w:r w:rsidRPr="003520DC">
              <w:rPr>
                <w:rFonts w:cs="Arial"/>
                <w:iCs/>
                <w:sz w:val="20"/>
                <w:szCs w:val="20"/>
                <w:lang w:eastAsia="ja-JP"/>
              </w:rPr>
              <w:t xml:space="preserve"> below</w:t>
            </w:r>
          </w:p>
          <w:p w14:paraId="7A29D2D8" w14:textId="77777777" w:rsidR="00E042AB" w:rsidRDefault="00E042AB" w:rsidP="00692D4B">
            <w:pPr>
              <w:rPr>
                <w:rFonts w:cs="Arial"/>
                <w:iCs/>
                <w:color w:val="808080" w:themeColor="background1" w:themeShade="80"/>
                <w:sz w:val="20"/>
                <w:szCs w:val="20"/>
                <w:lang w:eastAsia="ja-JP"/>
              </w:rPr>
            </w:pPr>
          </w:p>
          <w:tbl>
            <w:tblPr>
              <w:tblStyle w:val="TableGrid"/>
              <w:tblW w:w="13781" w:type="dxa"/>
              <w:tblLook w:val="04A0" w:firstRow="1" w:lastRow="0" w:firstColumn="1" w:lastColumn="0" w:noHBand="0" w:noVBand="1"/>
            </w:tblPr>
            <w:tblGrid>
              <w:gridCol w:w="2299"/>
              <w:gridCol w:w="1875"/>
              <w:gridCol w:w="5071"/>
              <w:gridCol w:w="2551"/>
              <w:gridCol w:w="1985"/>
            </w:tblGrid>
            <w:tr w:rsidR="00393B47" w14:paraId="064E2578" w14:textId="098C5FC1" w:rsidTr="003520DC">
              <w:tc>
                <w:tcPr>
                  <w:tcW w:w="2299" w:type="dxa"/>
                </w:tcPr>
                <w:p w14:paraId="037B16CB" w14:textId="4A766E76" w:rsidR="00393B47" w:rsidRPr="003520DC" w:rsidRDefault="00393B47" w:rsidP="003520DC">
                  <w:pPr>
                    <w:spacing w:before="60" w:after="60" w:line="276" w:lineRule="auto"/>
                    <w:jc w:val="center"/>
                    <w:rPr>
                      <w:rFonts w:cs="Arial"/>
                      <w:b/>
                      <w:bCs/>
                      <w:iCs/>
                      <w:sz w:val="20"/>
                      <w:szCs w:val="20"/>
                      <w:lang w:eastAsia="ja-JP"/>
                    </w:rPr>
                  </w:pPr>
                  <w:r w:rsidRPr="003520DC">
                    <w:rPr>
                      <w:rFonts w:cs="Arial"/>
                      <w:b/>
                      <w:bCs/>
                      <w:iCs/>
                      <w:sz w:val="20"/>
                      <w:szCs w:val="20"/>
                      <w:lang w:eastAsia="ja-JP"/>
                    </w:rPr>
                    <w:t>Outcome(s)</w:t>
                  </w:r>
                </w:p>
              </w:tc>
              <w:tc>
                <w:tcPr>
                  <w:tcW w:w="1875" w:type="dxa"/>
                </w:tcPr>
                <w:p w14:paraId="3B753022" w14:textId="092249EF" w:rsidR="00393B47" w:rsidRPr="003520DC" w:rsidRDefault="00393B47" w:rsidP="003520DC">
                  <w:pPr>
                    <w:spacing w:before="60" w:after="60" w:line="276" w:lineRule="auto"/>
                    <w:jc w:val="center"/>
                    <w:rPr>
                      <w:rFonts w:cs="Arial"/>
                      <w:b/>
                      <w:bCs/>
                      <w:iCs/>
                      <w:sz w:val="20"/>
                      <w:szCs w:val="20"/>
                      <w:lang w:eastAsia="ja-JP"/>
                    </w:rPr>
                  </w:pPr>
                  <w:r w:rsidRPr="003520DC">
                    <w:rPr>
                      <w:rFonts w:cs="Arial"/>
                      <w:b/>
                      <w:bCs/>
                      <w:iCs/>
                      <w:sz w:val="20"/>
                      <w:szCs w:val="20"/>
                      <w:lang w:eastAsia="ja-JP"/>
                    </w:rPr>
                    <w:t>Eligibe Activities</w:t>
                  </w:r>
                </w:p>
              </w:tc>
              <w:tc>
                <w:tcPr>
                  <w:tcW w:w="5071" w:type="dxa"/>
                </w:tcPr>
                <w:p w14:paraId="19C44E3A" w14:textId="3612AD90" w:rsidR="00393B47" w:rsidRPr="003520DC" w:rsidRDefault="003520DC" w:rsidP="003520DC">
                  <w:pPr>
                    <w:spacing w:before="60" w:after="60" w:line="276" w:lineRule="auto"/>
                    <w:jc w:val="center"/>
                    <w:rPr>
                      <w:rFonts w:cs="Arial"/>
                      <w:b/>
                      <w:bCs/>
                      <w:iCs/>
                      <w:sz w:val="20"/>
                      <w:szCs w:val="20"/>
                      <w:lang w:eastAsia="ja-JP"/>
                    </w:rPr>
                  </w:pPr>
                  <w:r>
                    <w:rPr>
                      <w:rFonts w:cs="Arial"/>
                      <w:b/>
                      <w:bCs/>
                      <w:iCs/>
                      <w:sz w:val="20"/>
                      <w:szCs w:val="20"/>
                      <w:lang w:eastAsia="ja-JP"/>
                    </w:rPr>
                    <w:t xml:space="preserve">Specific </w:t>
                  </w:r>
                  <w:r w:rsidR="00393B47" w:rsidRPr="003520DC">
                    <w:rPr>
                      <w:rFonts w:cs="Arial"/>
                      <w:b/>
                      <w:bCs/>
                      <w:iCs/>
                      <w:sz w:val="20"/>
                      <w:szCs w:val="20"/>
                      <w:lang w:eastAsia="ja-JP"/>
                    </w:rPr>
                    <w:t>Activities</w:t>
                  </w:r>
                </w:p>
              </w:tc>
              <w:tc>
                <w:tcPr>
                  <w:tcW w:w="2551" w:type="dxa"/>
                </w:tcPr>
                <w:p w14:paraId="1AF9B5FA" w14:textId="15E2BE46" w:rsidR="00393B47" w:rsidRPr="003520DC" w:rsidRDefault="00393B47" w:rsidP="003520DC">
                  <w:pPr>
                    <w:spacing w:before="60" w:after="60" w:line="276" w:lineRule="auto"/>
                    <w:jc w:val="center"/>
                    <w:rPr>
                      <w:rFonts w:cs="Arial"/>
                      <w:b/>
                      <w:bCs/>
                      <w:iCs/>
                      <w:sz w:val="20"/>
                      <w:szCs w:val="20"/>
                      <w:lang w:eastAsia="ja-JP"/>
                    </w:rPr>
                  </w:pPr>
                  <w:r w:rsidRPr="003520DC">
                    <w:rPr>
                      <w:rFonts w:cs="Arial"/>
                      <w:b/>
                      <w:bCs/>
                      <w:iCs/>
                      <w:sz w:val="20"/>
                      <w:szCs w:val="20"/>
                      <w:lang w:eastAsia="ja-JP"/>
                    </w:rPr>
                    <w:t xml:space="preserve">Timelines </w:t>
                  </w:r>
                </w:p>
              </w:tc>
              <w:tc>
                <w:tcPr>
                  <w:tcW w:w="1985" w:type="dxa"/>
                </w:tcPr>
                <w:p w14:paraId="69422CB4" w14:textId="60997646" w:rsidR="00393B47" w:rsidRPr="003520DC" w:rsidRDefault="00393B47" w:rsidP="003520DC">
                  <w:pPr>
                    <w:spacing w:before="60" w:after="60" w:line="276" w:lineRule="auto"/>
                    <w:jc w:val="center"/>
                    <w:rPr>
                      <w:rFonts w:cs="Arial"/>
                      <w:b/>
                      <w:bCs/>
                      <w:iCs/>
                      <w:sz w:val="20"/>
                      <w:szCs w:val="20"/>
                      <w:lang w:eastAsia="ja-JP"/>
                    </w:rPr>
                  </w:pPr>
                  <w:r w:rsidRPr="003520DC">
                    <w:rPr>
                      <w:rFonts w:cs="Arial"/>
                      <w:b/>
                      <w:bCs/>
                      <w:iCs/>
                      <w:sz w:val="20"/>
                      <w:szCs w:val="20"/>
                      <w:lang w:eastAsia="ja-JP"/>
                    </w:rPr>
                    <w:t>Costs (USD)</w:t>
                  </w:r>
                </w:p>
              </w:tc>
            </w:tr>
            <w:tr w:rsidR="00393B47" w14:paraId="4CCE4E5D" w14:textId="2AB9DB12" w:rsidTr="003520DC">
              <w:tc>
                <w:tcPr>
                  <w:tcW w:w="2299" w:type="dxa"/>
                </w:tcPr>
                <w:p w14:paraId="624227A6" w14:textId="77777777" w:rsidR="00393B47" w:rsidRPr="003520DC" w:rsidRDefault="00393B47" w:rsidP="003520DC">
                  <w:pPr>
                    <w:spacing w:line="276" w:lineRule="auto"/>
                    <w:rPr>
                      <w:rFonts w:cs="Arial"/>
                      <w:iCs/>
                      <w:sz w:val="20"/>
                      <w:szCs w:val="20"/>
                      <w:lang w:eastAsia="ja-JP"/>
                    </w:rPr>
                  </w:pPr>
                </w:p>
              </w:tc>
              <w:tc>
                <w:tcPr>
                  <w:tcW w:w="1875" w:type="dxa"/>
                  <w:vMerge w:val="restart"/>
                </w:tcPr>
                <w:p w14:paraId="7F0023F6" w14:textId="2426095E"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OFP travel to project sites</w:t>
                  </w:r>
                </w:p>
              </w:tc>
              <w:tc>
                <w:tcPr>
                  <w:tcW w:w="5071" w:type="dxa"/>
                </w:tcPr>
                <w:p w14:paraId="43709D7C" w14:textId="4EAB9026"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1.</w:t>
                  </w:r>
                </w:p>
              </w:tc>
              <w:tc>
                <w:tcPr>
                  <w:tcW w:w="2551" w:type="dxa"/>
                </w:tcPr>
                <w:p w14:paraId="52568778" w14:textId="77777777" w:rsidR="00393B47" w:rsidRPr="003520DC" w:rsidRDefault="00393B47" w:rsidP="003520DC">
                  <w:pPr>
                    <w:spacing w:line="276" w:lineRule="auto"/>
                    <w:rPr>
                      <w:rFonts w:cs="Arial"/>
                      <w:iCs/>
                      <w:sz w:val="20"/>
                      <w:szCs w:val="20"/>
                      <w:lang w:eastAsia="ja-JP"/>
                    </w:rPr>
                  </w:pPr>
                </w:p>
              </w:tc>
              <w:tc>
                <w:tcPr>
                  <w:tcW w:w="1985" w:type="dxa"/>
                </w:tcPr>
                <w:p w14:paraId="371607AC" w14:textId="77777777" w:rsidR="00393B47" w:rsidRPr="003520DC" w:rsidRDefault="00393B47" w:rsidP="003520DC">
                  <w:pPr>
                    <w:spacing w:line="276" w:lineRule="auto"/>
                    <w:jc w:val="right"/>
                    <w:rPr>
                      <w:rFonts w:cs="Arial"/>
                      <w:iCs/>
                      <w:sz w:val="20"/>
                      <w:szCs w:val="20"/>
                      <w:lang w:eastAsia="ja-JP"/>
                    </w:rPr>
                  </w:pPr>
                </w:p>
              </w:tc>
            </w:tr>
            <w:tr w:rsidR="00393B47" w14:paraId="13439009" w14:textId="63312BEC" w:rsidTr="003520DC">
              <w:tc>
                <w:tcPr>
                  <w:tcW w:w="2299" w:type="dxa"/>
                </w:tcPr>
                <w:p w14:paraId="29BC4FFB" w14:textId="77777777" w:rsidR="00393B47" w:rsidRPr="003520DC" w:rsidRDefault="00393B47" w:rsidP="003520DC">
                  <w:pPr>
                    <w:spacing w:line="276" w:lineRule="auto"/>
                    <w:rPr>
                      <w:rFonts w:cs="Arial"/>
                      <w:iCs/>
                      <w:sz w:val="20"/>
                      <w:szCs w:val="20"/>
                      <w:lang w:eastAsia="ja-JP"/>
                    </w:rPr>
                  </w:pPr>
                </w:p>
              </w:tc>
              <w:tc>
                <w:tcPr>
                  <w:tcW w:w="1875" w:type="dxa"/>
                  <w:vMerge/>
                </w:tcPr>
                <w:p w14:paraId="21A11536" w14:textId="1EF7F69B" w:rsidR="00393B47" w:rsidRPr="003520DC" w:rsidRDefault="00393B47" w:rsidP="003520DC">
                  <w:pPr>
                    <w:spacing w:line="276" w:lineRule="auto"/>
                    <w:rPr>
                      <w:rFonts w:cs="Arial"/>
                      <w:iCs/>
                      <w:sz w:val="20"/>
                      <w:szCs w:val="20"/>
                      <w:lang w:eastAsia="ja-JP"/>
                    </w:rPr>
                  </w:pPr>
                </w:p>
              </w:tc>
              <w:tc>
                <w:tcPr>
                  <w:tcW w:w="5071" w:type="dxa"/>
                </w:tcPr>
                <w:p w14:paraId="3BB780C6" w14:textId="12AFD647"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2.</w:t>
                  </w:r>
                </w:p>
              </w:tc>
              <w:tc>
                <w:tcPr>
                  <w:tcW w:w="2551" w:type="dxa"/>
                </w:tcPr>
                <w:p w14:paraId="09D402B3" w14:textId="77777777" w:rsidR="00393B47" w:rsidRPr="003520DC" w:rsidRDefault="00393B47" w:rsidP="003520DC">
                  <w:pPr>
                    <w:spacing w:line="276" w:lineRule="auto"/>
                    <w:rPr>
                      <w:rFonts w:cs="Arial"/>
                      <w:iCs/>
                      <w:sz w:val="20"/>
                      <w:szCs w:val="20"/>
                      <w:lang w:eastAsia="ja-JP"/>
                    </w:rPr>
                  </w:pPr>
                </w:p>
              </w:tc>
              <w:tc>
                <w:tcPr>
                  <w:tcW w:w="1985" w:type="dxa"/>
                </w:tcPr>
                <w:p w14:paraId="706EDFC9" w14:textId="77777777" w:rsidR="00393B47" w:rsidRPr="003520DC" w:rsidRDefault="00393B47" w:rsidP="003520DC">
                  <w:pPr>
                    <w:spacing w:line="276" w:lineRule="auto"/>
                    <w:jc w:val="right"/>
                    <w:rPr>
                      <w:rFonts w:cs="Arial"/>
                      <w:iCs/>
                      <w:sz w:val="20"/>
                      <w:szCs w:val="20"/>
                      <w:lang w:eastAsia="ja-JP"/>
                    </w:rPr>
                  </w:pPr>
                </w:p>
              </w:tc>
            </w:tr>
            <w:tr w:rsidR="00393B47" w14:paraId="001C9F98" w14:textId="688C272A" w:rsidTr="003520DC">
              <w:tc>
                <w:tcPr>
                  <w:tcW w:w="2299" w:type="dxa"/>
                </w:tcPr>
                <w:p w14:paraId="35FD9C91" w14:textId="77777777" w:rsidR="00393B47" w:rsidRPr="003520DC" w:rsidRDefault="00393B47" w:rsidP="003520DC">
                  <w:pPr>
                    <w:spacing w:line="276" w:lineRule="auto"/>
                    <w:rPr>
                      <w:rFonts w:cs="Arial"/>
                      <w:iCs/>
                      <w:sz w:val="20"/>
                      <w:szCs w:val="20"/>
                      <w:lang w:eastAsia="ja-JP"/>
                    </w:rPr>
                  </w:pPr>
                </w:p>
              </w:tc>
              <w:tc>
                <w:tcPr>
                  <w:tcW w:w="1875" w:type="dxa"/>
                  <w:vMerge/>
                </w:tcPr>
                <w:p w14:paraId="21F96823" w14:textId="38552873" w:rsidR="00393B47" w:rsidRPr="003520DC" w:rsidRDefault="00393B47" w:rsidP="003520DC">
                  <w:pPr>
                    <w:spacing w:line="276" w:lineRule="auto"/>
                    <w:rPr>
                      <w:rFonts w:cs="Arial"/>
                      <w:iCs/>
                      <w:sz w:val="20"/>
                      <w:szCs w:val="20"/>
                      <w:lang w:eastAsia="ja-JP"/>
                    </w:rPr>
                  </w:pPr>
                </w:p>
              </w:tc>
              <w:tc>
                <w:tcPr>
                  <w:tcW w:w="5071" w:type="dxa"/>
                </w:tcPr>
                <w:p w14:paraId="781CC966" w14:textId="0F6676CE"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3.</w:t>
                  </w:r>
                </w:p>
              </w:tc>
              <w:tc>
                <w:tcPr>
                  <w:tcW w:w="2551" w:type="dxa"/>
                </w:tcPr>
                <w:p w14:paraId="03674139" w14:textId="77777777" w:rsidR="00393B47" w:rsidRPr="003520DC" w:rsidRDefault="00393B47" w:rsidP="003520DC">
                  <w:pPr>
                    <w:spacing w:line="276" w:lineRule="auto"/>
                    <w:rPr>
                      <w:rFonts w:cs="Arial"/>
                      <w:iCs/>
                      <w:sz w:val="20"/>
                      <w:szCs w:val="20"/>
                      <w:lang w:eastAsia="ja-JP"/>
                    </w:rPr>
                  </w:pPr>
                </w:p>
              </w:tc>
              <w:tc>
                <w:tcPr>
                  <w:tcW w:w="1985" w:type="dxa"/>
                </w:tcPr>
                <w:p w14:paraId="63C76DEB" w14:textId="77777777" w:rsidR="00393B47" w:rsidRPr="003520DC" w:rsidRDefault="00393B47" w:rsidP="003520DC">
                  <w:pPr>
                    <w:spacing w:line="276" w:lineRule="auto"/>
                    <w:jc w:val="right"/>
                    <w:rPr>
                      <w:rFonts w:cs="Arial"/>
                      <w:iCs/>
                      <w:sz w:val="20"/>
                      <w:szCs w:val="20"/>
                      <w:lang w:eastAsia="ja-JP"/>
                    </w:rPr>
                  </w:pPr>
                </w:p>
              </w:tc>
            </w:tr>
            <w:tr w:rsidR="00393B47" w14:paraId="1647517A" w14:textId="74D0AD47" w:rsidTr="003520DC">
              <w:tc>
                <w:tcPr>
                  <w:tcW w:w="2299" w:type="dxa"/>
                </w:tcPr>
                <w:p w14:paraId="1E5B2976" w14:textId="502A79D7" w:rsidR="00393B47" w:rsidRPr="003520DC" w:rsidRDefault="00393B47" w:rsidP="003520DC">
                  <w:pPr>
                    <w:spacing w:line="276" w:lineRule="auto"/>
                    <w:rPr>
                      <w:rFonts w:cs="Arial"/>
                      <w:i/>
                      <w:sz w:val="20"/>
                      <w:szCs w:val="20"/>
                      <w:lang w:eastAsia="ja-JP"/>
                    </w:rPr>
                  </w:pPr>
                  <w:r w:rsidRPr="003520DC">
                    <w:rPr>
                      <w:rFonts w:cs="Arial"/>
                      <w:i/>
                      <w:sz w:val="20"/>
                      <w:szCs w:val="20"/>
                      <w:lang w:eastAsia="ja-JP"/>
                    </w:rPr>
                    <w:t>Add extra rows if required</w:t>
                  </w:r>
                </w:p>
              </w:tc>
              <w:tc>
                <w:tcPr>
                  <w:tcW w:w="1875" w:type="dxa"/>
                </w:tcPr>
                <w:p w14:paraId="2C8E3A95" w14:textId="06C1B431" w:rsidR="00393B47" w:rsidRPr="003520DC" w:rsidRDefault="00393B47" w:rsidP="003520DC">
                  <w:pPr>
                    <w:spacing w:line="276" w:lineRule="auto"/>
                    <w:rPr>
                      <w:rFonts w:cs="Arial"/>
                      <w:i/>
                      <w:sz w:val="20"/>
                      <w:szCs w:val="20"/>
                      <w:lang w:eastAsia="ja-JP"/>
                    </w:rPr>
                  </w:pPr>
                </w:p>
              </w:tc>
              <w:tc>
                <w:tcPr>
                  <w:tcW w:w="5071" w:type="dxa"/>
                </w:tcPr>
                <w:p w14:paraId="676A4224" w14:textId="77777777" w:rsidR="00393B47" w:rsidRPr="003520DC" w:rsidRDefault="00393B47" w:rsidP="003520DC">
                  <w:pPr>
                    <w:spacing w:line="276" w:lineRule="auto"/>
                    <w:rPr>
                      <w:rFonts w:cs="Arial"/>
                      <w:iCs/>
                      <w:sz w:val="20"/>
                      <w:szCs w:val="20"/>
                      <w:lang w:eastAsia="ja-JP"/>
                    </w:rPr>
                  </w:pPr>
                </w:p>
              </w:tc>
              <w:tc>
                <w:tcPr>
                  <w:tcW w:w="2551" w:type="dxa"/>
                </w:tcPr>
                <w:p w14:paraId="72783B03" w14:textId="77777777" w:rsidR="00393B47" w:rsidRPr="003520DC" w:rsidRDefault="00393B47" w:rsidP="003520DC">
                  <w:pPr>
                    <w:spacing w:line="276" w:lineRule="auto"/>
                    <w:rPr>
                      <w:rFonts w:cs="Arial"/>
                      <w:iCs/>
                      <w:sz w:val="20"/>
                      <w:szCs w:val="20"/>
                      <w:lang w:eastAsia="ja-JP"/>
                    </w:rPr>
                  </w:pPr>
                </w:p>
              </w:tc>
              <w:tc>
                <w:tcPr>
                  <w:tcW w:w="1985" w:type="dxa"/>
                </w:tcPr>
                <w:p w14:paraId="049485FE" w14:textId="77777777" w:rsidR="00393B47" w:rsidRPr="003520DC" w:rsidRDefault="00393B47" w:rsidP="003520DC">
                  <w:pPr>
                    <w:spacing w:line="276" w:lineRule="auto"/>
                    <w:jc w:val="right"/>
                    <w:rPr>
                      <w:rFonts w:cs="Arial"/>
                      <w:iCs/>
                      <w:sz w:val="20"/>
                      <w:szCs w:val="20"/>
                      <w:lang w:eastAsia="ja-JP"/>
                    </w:rPr>
                  </w:pPr>
                </w:p>
              </w:tc>
            </w:tr>
            <w:tr w:rsidR="00393B47" w14:paraId="470772C7" w14:textId="50E504DD" w:rsidTr="003520DC">
              <w:tc>
                <w:tcPr>
                  <w:tcW w:w="2299" w:type="dxa"/>
                </w:tcPr>
                <w:p w14:paraId="34C0C786" w14:textId="77777777" w:rsidR="00393B47" w:rsidRPr="003520DC" w:rsidRDefault="00393B47" w:rsidP="003520DC">
                  <w:pPr>
                    <w:spacing w:line="276" w:lineRule="auto"/>
                    <w:rPr>
                      <w:rFonts w:cs="Arial"/>
                      <w:iCs/>
                      <w:sz w:val="20"/>
                      <w:szCs w:val="20"/>
                      <w:lang w:eastAsia="ja-JP"/>
                    </w:rPr>
                  </w:pPr>
                </w:p>
              </w:tc>
              <w:tc>
                <w:tcPr>
                  <w:tcW w:w="1875" w:type="dxa"/>
                  <w:vMerge w:val="restart"/>
                </w:tcPr>
                <w:p w14:paraId="341559F8" w14:textId="2A525CD9"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Meetings for improved portfolio oversight</w:t>
                  </w:r>
                </w:p>
              </w:tc>
              <w:tc>
                <w:tcPr>
                  <w:tcW w:w="5071" w:type="dxa"/>
                </w:tcPr>
                <w:p w14:paraId="322959D5" w14:textId="269C42CD"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1.</w:t>
                  </w:r>
                </w:p>
              </w:tc>
              <w:tc>
                <w:tcPr>
                  <w:tcW w:w="2551" w:type="dxa"/>
                </w:tcPr>
                <w:p w14:paraId="776818F1" w14:textId="77777777" w:rsidR="00393B47" w:rsidRPr="003520DC" w:rsidRDefault="00393B47" w:rsidP="003520DC">
                  <w:pPr>
                    <w:spacing w:line="276" w:lineRule="auto"/>
                    <w:rPr>
                      <w:rFonts w:cs="Arial"/>
                      <w:iCs/>
                      <w:sz w:val="20"/>
                      <w:szCs w:val="20"/>
                      <w:lang w:eastAsia="ja-JP"/>
                    </w:rPr>
                  </w:pPr>
                </w:p>
              </w:tc>
              <w:tc>
                <w:tcPr>
                  <w:tcW w:w="1985" w:type="dxa"/>
                </w:tcPr>
                <w:p w14:paraId="7CF876D6" w14:textId="77777777" w:rsidR="00393B47" w:rsidRPr="003520DC" w:rsidRDefault="00393B47" w:rsidP="003520DC">
                  <w:pPr>
                    <w:spacing w:line="276" w:lineRule="auto"/>
                    <w:jc w:val="right"/>
                    <w:rPr>
                      <w:rFonts w:cs="Arial"/>
                      <w:iCs/>
                      <w:sz w:val="20"/>
                      <w:szCs w:val="20"/>
                      <w:lang w:eastAsia="ja-JP"/>
                    </w:rPr>
                  </w:pPr>
                </w:p>
              </w:tc>
            </w:tr>
            <w:tr w:rsidR="00393B47" w14:paraId="0507444E" w14:textId="62F3E6CD" w:rsidTr="003520DC">
              <w:tc>
                <w:tcPr>
                  <w:tcW w:w="2299" w:type="dxa"/>
                </w:tcPr>
                <w:p w14:paraId="119B4A84" w14:textId="77777777" w:rsidR="00393B47" w:rsidRPr="003520DC" w:rsidRDefault="00393B47" w:rsidP="003520DC">
                  <w:pPr>
                    <w:spacing w:line="276" w:lineRule="auto"/>
                    <w:rPr>
                      <w:rFonts w:cs="Arial"/>
                      <w:iCs/>
                      <w:sz w:val="20"/>
                      <w:szCs w:val="20"/>
                      <w:lang w:eastAsia="ja-JP"/>
                    </w:rPr>
                  </w:pPr>
                </w:p>
              </w:tc>
              <w:tc>
                <w:tcPr>
                  <w:tcW w:w="1875" w:type="dxa"/>
                  <w:vMerge/>
                </w:tcPr>
                <w:p w14:paraId="52D411DA" w14:textId="62B33F96" w:rsidR="00393B47" w:rsidRPr="003520DC" w:rsidRDefault="00393B47" w:rsidP="003520DC">
                  <w:pPr>
                    <w:spacing w:line="276" w:lineRule="auto"/>
                    <w:rPr>
                      <w:rFonts w:cs="Arial"/>
                      <w:iCs/>
                      <w:sz w:val="20"/>
                      <w:szCs w:val="20"/>
                      <w:lang w:eastAsia="ja-JP"/>
                    </w:rPr>
                  </w:pPr>
                </w:p>
              </w:tc>
              <w:tc>
                <w:tcPr>
                  <w:tcW w:w="5071" w:type="dxa"/>
                </w:tcPr>
                <w:p w14:paraId="2CBDC046" w14:textId="595C74C4"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2.</w:t>
                  </w:r>
                </w:p>
              </w:tc>
              <w:tc>
                <w:tcPr>
                  <w:tcW w:w="2551" w:type="dxa"/>
                </w:tcPr>
                <w:p w14:paraId="0685FC60" w14:textId="77777777" w:rsidR="00393B47" w:rsidRPr="003520DC" w:rsidRDefault="00393B47" w:rsidP="003520DC">
                  <w:pPr>
                    <w:spacing w:line="276" w:lineRule="auto"/>
                    <w:rPr>
                      <w:rFonts w:cs="Arial"/>
                      <w:iCs/>
                      <w:sz w:val="20"/>
                      <w:szCs w:val="20"/>
                      <w:lang w:eastAsia="ja-JP"/>
                    </w:rPr>
                  </w:pPr>
                </w:p>
              </w:tc>
              <w:tc>
                <w:tcPr>
                  <w:tcW w:w="1985" w:type="dxa"/>
                </w:tcPr>
                <w:p w14:paraId="41EA3870" w14:textId="77777777" w:rsidR="00393B47" w:rsidRPr="003520DC" w:rsidRDefault="00393B47" w:rsidP="003520DC">
                  <w:pPr>
                    <w:spacing w:line="276" w:lineRule="auto"/>
                    <w:jc w:val="right"/>
                    <w:rPr>
                      <w:rFonts w:cs="Arial"/>
                      <w:iCs/>
                      <w:sz w:val="20"/>
                      <w:szCs w:val="20"/>
                      <w:lang w:eastAsia="ja-JP"/>
                    </w:rPr>
                  </w:pPr>
                </w:p>
              </w:tc>
            </w:tr>
            <w:tr w:rsidR="00393B47" w14:paraId="49598C3F" w14:textId="51840517" w:rsidTr="003520DC">
              <w:tc>
                <w:tcPr>
                  <w:tcW w:w="2299" w:type="dxa"/>
                </w:tcPr>
                <w:p w14:paraId="7861A39E" w14:textId="77777777" w:rsidR="00393B47" w:rsidRPr="003520DC" w:rsidRDefault="00393B47" w:rsidP="003520DC">
                  <w:pPr>
                    <w:spacing w:line="276" w:lineRule="auto"/>
                    <w:rPr>
                      <w:rFonts w:cs="Arial"/>
                      <w:iCs/>
                      <w:sz w:val="20"/>
                      <w:szCs w:val="20"/>
                      <w:lang w:eastAsia="ja-JP"/>
                    </w:rPr>
                  </w:pPr>
                </w:p>
              </w:tc>
              <w:tc>
                <w:tcPr>
                  <w:tcW w:w="1875" w:type="dxa"/>
                  <w:vMerge/>
                </w:tcPr>
                <w:p w14:paraId="07B688AF" w14:textId="0D866872" w:rsidR="00393B47" w:rsidRPr="003520DC" w:rsidRDefault="00393B47" w:rsidP="003520DC">
                  <w:pPr>
                    <w:spacing w:line="276" w:lineRule="auto"/>
                    <w:rPr>
                      <w:rFonts w:cs="Arial"/>
                      <w:iCs/>
                      <w:sz w:val="20"/>
                      <w:szCs w:val="20"/>
                      <w:lang w:eastAsia="ja-JP"/>
                    </w:rPr>
                  </w:pPr>
                </w:p>
              </w:tc>
              <w:tc>
                <w:tcPr>
                  <w:tcW w:w="5071" w:type="dxa"/>
                </w:tcPr>
                <w:p w14:paraId="00A66251" w14:textId="3483A744" w:rsidR="00393B47" w:rsidRPr="003520DC" w:rsidRDefault="00393B47" w:rsidP="003520DC">
                  <w:pPr>
                    <w:spacing w:line="276" w:lineRule="auto"/>
                    <w:rPr>
                      <w:rFonts w:cs="Arial"/>
                      <w:iCs/>
                      <w:sz w:val="20"/>
                      <w:szCs w:val="20"/>
                      <w:lang w:eastAsia="ja-JP"/>
                    </w:rPr>
                  </w:pPr>
                  <w:r w:rsidRPr="003520DC">
                    <w:rPr>
                      <w:rFonts w:cs="Arial"/>
                      <w:iCs/>
                      <w:sz w:val="20"/>
                      <w:szCs w:val="20"/>
                      <w:lang w:eastAsia="ja-JP"/>
                    </w:rPr>
                    <w:t>3.</w:t>
                  </w:r>
                </w:p>
              </w:tc>
              <w:tc>
                <w:tcPr>
                  <w:tcW w:w="2551" w:type="dxa"/>
                </w:tcPr>
                <w:p w14:paraId="0A166E82" w14:textId="77777777" w:rsidR="00393B47" w:rsidRPr="003520DC" w:rsidRDefault="00393B47" w:rsidP="003520DC">
                  <w:pPr>
                    <w:spacing w:line="276" w:lineRule="auto"/>
                    <w:rPr>
                      <w:rFonts w:cs="Arial"/>
                      <w:iCs/>
                      <w:sz w:val="20"/>
                      <w:szCs w:val="20"/>
                      <w:lang w:eastAsia="ja-JP"/>
                    </w:rPr>
                  </w:pPr>
                </w:p>
              </w:tc>
              <w:tc>
                <w:tcPr>
                  <w:tcW w:w="1985" w:type="dxa"/>
                </w:tcPr>
                <w:p w14:paraId="50C42C7B" w14:textId="77777777" w:rsidR="00393B47" w:rsidRPr="003520DC" w:rsidRDefault="00393B47" w:rsidP="003520DC">
                  <w:pPr>
                    <w:spacing w:line="276" w:lineRule="auto"/>
                    <w:jc w:val="right"/>
                    <w:rPr>
                      <w:rFonts w:cs="Arial"/>
                      <w:iCs/>
                      <w:sz w:val="20"/>
                      <w:szCs w:val="20"/>
                      <w:lang w:eastAsia="ja-JP"/>
                    </w:rPr>
                  </w:pPr>
                </w:p>
              </w:tc>
            </w:tr>
            <w:tr w:rsidR="00393B47" w14:paraId="6442E165" w14:textId="10EB3E75" w:rsidTr="003520DC">
              <w:tc>
                <w:tcPr>
                  <w:tcW w:w="2299" w:type="dxa"/>
                </w:tcPr>
                <w:p w14:paraId="21470C8F" w14:textId="491757AB" w:rsidR="00393B47" w:rsidRPr="003520DC" w:rsidRDefault="00393B47" w:rsidP="003520DC">
                  <w:pPr>
                    <w:spacing w:line="276" w:lineRule="auto"/>
                    <w:rPr>
                      <w:rFonts w:cs="Arial"/>
                      <w:i/>
                      <w:sz w:val="20"/>
                      <w:szCs w:val="20"/>
                      <w:lang w:eastAsia="ja-JP"/>
                    </w:rPr>
                  </w:pPr>
                  <w:r w:rsidRPr="003520DC">
                    <w:rPr>
                      <w:rFonts w:cs="Arial"/>
                      <w:i/>
                      <w:sz w:val="20"/>
                      <w:szCs w:val="20"/>
                      <w:lang w:eastAsia="ja-JP"/>
                    </w:rPr>
                    <w:t>Add extra rows if required</w:t>
                  </w:r>
                </w:p>
              </w:tc>
              <w:tc>
                <w:tcPr>
                  <w:tcW w:w="1875" w:type="dxa"/>
                </w:tcPr>
                <w:p w14:paraId="51F41DCD" w14:textId="029FD768" w:rsidR="00393B47" w:rsidRPr="003520DC" w:rsidRDefault="00393B47" w:rsidP="003520DC">
                  <w:pPr>
                    <w:spacing w:line="276" w:lineRule="auto"/>
                    <w:rPr>
                      <w:rFonts w:cs="Arial"/>
                      <w:i/>
                      <w:sz w:val="20"/>
                      <w:szCs w:val="20"/>
                      <w:lang w:eastAsia="ja-JP"/>
                    </w:rPr>
                  </w:pPr>
                </w:p>
              </w:tc>
              <w:tc>
                <w:tcPr>
                  <w:tcW w:w="5071" w:type="dxa"/>
                </w:tcPr>
                <w:p w14:paraId="1D2831F1" w14:textId="77777777" w:rsidR="00393B47" w:rsidRPr="003520DC" w:rsidRDefault="00393B47" w:rsidP="003520DC">
                  <w:pPr>
                    <w:spacing w:line="276" w:lineRule="auto"/>
                    <w:rPr>
                      <w:rFonts w:cs="Arial"/>
                      <w:iCs/>
                      <w:sz w:val="20"/>
                      <w:szCs w:val="20"/>
                      <w:lang w:eastAsia="ja-JP"/>
                    </w:rPr>
                  </w:pPr>
                </w:p>
              </w:tc>
              <w:tc>
                <w:tcPr>
                  <w:tcW w:w="2551" w:type="dxa"/>
                </w:tcPr>
                <w:p w14:paraId="2A10B6AE" w14:textId="77777777" w:rsidR="00393B47" w:rsidRPr="003520DC" w:rsidRDefault="00393B47" w:rsidP="003520DC">
                  <w:pPr>
                    <w:spacing w:line="276" w:lineRule="auto"/>
                    <w:rPr>
                      <w:rFonts w:cs="Arial"/>
                      <w:iCs/>
                      <w:sz w:val="20"/>
                      <w:szCs w:val="20"/>
                      <w:lang w:eastAsia="ja-JP"/>
                    </w:rPr>
                  </w:pPr>
                </w:p>
              </w:tc>
              <w:tc>
                <w:tcPr>
                  <w:tcW w:w="1985" w:type="dxa"/>
                </w:tcPr>
                <w:p w14:paraId="2BC7C4D4" w14:textId="77777777" w:rsidR="00393B47" w:rsidRPr="003520DC" w:rsidRDefault="00393B47" w:rsidP="003520DC">
                  <w:pPr>
                    <w:spacing w:line="276" w:lineRule="auto"/>
                    <w:jc w:val="right"/>
                    <w:rPr>
                      <w:rFonts w:cs="Arial"/>
                      <w:iCs/>
                      <w:sz w:val="20"/>
                      <w:szCs w:val="20"/>
                      <w:lang w:eastAsia="ja-JP"/>
                    </w:rPr>
                  </w:pPr>
                </w:p>
              </w:tc>
            </w:tr>
            <w:tr w:rsidR="003520DC" w14:paraId="1F90DC59" w14:textId="29D6C6F1" w:rsidTr="003520DC">
              <w:tc>
                <w:tcPr>
                  <w:tcW w:w="2299" w:type="dxa"/>
                </w:tcPr>
                <w:p w14:paraId="10D9A717" w14:textId="77777777" w:rsidR="003520DC" w:rsidRPr="003520DC" w:rsidRDefault="003520DC" w:rsidP="003520DC">
                  <w:pPr>
                    <w:spacing w:line="276" w:lineRule="auto"/>
                    <w:rPr>
                      <w:rFonts w:cs="Arial"/>
                      <w:iCs/>
                      <w:sz w:val="20"/>
                      <w:szCs w:val="20"/>
                      <w:lang w:eastAsia="ja-JP"/>
                    </w:rPr>
                  </w:pPr>
                </w:p>
              </w:tc>
              <w:tc>
                <w:tcPr>
                  <w:tcW w:w="1875" w:type="dxa"/>
                  <w:vMerge w:val="restart"/>
                </w:tcPr>
                <w:p w14:paraId="41953F8C" w14:textId="3DB982BF" w:rsidR="003520DC" w:rsidRPr="003520DC" w:rsidRDefault="003520DC" w:rsidP="003520DC">
                  <w:pPr>
                    <w:spacing w:line="276" w:lineRule="auto"/>
                    <w:rPr>
                      <w:rFonts w:cs="Arial"/>
                      <w:iCs/>
                      <w:sz w:val="20"/>
                      <w:szCs w:val="20"/>
                      <w:lang w:eastAsia="ja-JP"/>
                    </w:rPr>
                  </w:pPr>
                  <w:r w:rsidRPr="003520DC">
                    <w:rPr>
                      <w:rFonts w:cs="Arial"/>
                      <w:iCs/>
                      <w:sz w:val="20"/>
                      <w:szCs w:val="20"/>
                      <w:lang w:eastAsia="ja-JP"/>
                    </w:rPr>
                    <w:t>Data and knowledge sharing in support of project oversight</w:t>
                  </w:r>
                </w:p>
              </w:tc>
              <w:tc>
                <w:tcPr>
                  <w:tcW w:w="5071" w:type="dxa"/>
                </w:tcPr>
                <w:p w14:paraId="15B3BE72" w14:textId="5754AEC3" w:rsidR="003520DC" w:rsidRPr="003520DC" w:rsidRDefault="003520DC" w:rsidP="003520DC">
                  <w:pPr>
                    <w:spacing w:line="276" w:lineRule="auto"/>
                    <w:rPr>
                      <w:rFonts w:cs="Arial"/>
                      <w:iCs/>
                      <w:sz w:val="20"/>
                      <w:szCs w:val="20"/>
                      <w:lang w:eastAsia="ja-JP"/>
                    </w:rPr>
                  </w:pPr>
                  <w:r w:rsidRPr="003520DC">
                    <w:rPr>
                      <w:rFonts w:cs="Arial"/>
                      <w:iCs/>
                      <w:sz w:val="20"/>
                      <w:szCs w:val="20"/>
                      <w:lang w:eastAsia="ja-JP"/>
                    </w:rPr>
                    <w:t>1.</w:t>
                  </w:r>
                </w:p>
              </w:tc>
              <w:tc>
                <w:tcPr>
                  <w:tcW w:w="2551" w:type="dxa"/>
                </w:tcPr>
                <w:p w14:paraId="2B9DD410" w14:textId="77777777" w:rsidR="003520DC" w:rsidRPr="003520DC" w:rsidRDefault="003520DC" w:rsidP="003520DC">
                  <w:pPr>
                    <w:spacing w:line="276" w:lineRule="auto"/>
                    <w:rPr>
                      <w:rFonts w:cs="Arial"/>
                      <w:iCs/>
                      <w:sz w:val="20"/>
                      <w:szCs w:val="20"/>
                      <w:lang w:eastAsia="ja-JP"/>
                    </w:rPr>
                  </w:pPr>
                </w:p>
              </w:tc>
              <w:tc>
                <w:tcPr>
                  <w:tcW w:w="1985" w:type="dxa"/>
                </w:tcPr>
                <w:p w14:paraId="2F9AE1CB" w14:textId="77777777" w:rsidR="003520DC" w:rsidRPr="003520DC" w:rsidRDefault="003520DC" w:rsidP="003520DC">
                  <w:pPr>
                    <w:spacing w:line="276" w:lineRule="auto"/>
                    <w:jc w:val="right"/>
                    <w:rPr>
                      <w:rFonts w:cs="Arial"/>
                      <w:iCs/>
                      <w:sz w:val="20"/>
                      <w:szCs w:val="20"/>
                      <w:lang w:eastAsia="ja-JP"/>
                    </w:rPr>
                  </w:pPr>
                </w:p>
              </w:tc>
            </w:tr>
            <w:tr w:rsidR="003520DC" w14:paraId="613E0455" w14:textId="63D50535" w:rsidTr="003520DC">
              <w:tc>
                <w:tcPr>
                  <w:tcW w:w="2299" w:type="dxa"/>
                </w:tcPr>
                <w:p w14:paraId="5BCB1520" w14:textId="77777777" w:rsidR="003520DC" w:rsidRPr="003520DC" w:rsidRDefault="003520DC" w:rsidP="003520DC">
                  <w:pPr>
                    <w:spacing w:line="276" w:lineRule="auto"/>
                    <w:rPr>
                      <w:rFonts w:cs="Arial"/>
                      <w:iCs/>
                      <w:sz w:val="20"/>
                      <w:szCs w:val="20"/>
                      <w:lang w:eastAsia="ja-JP"/>
                    </w:rPr>
                  </w:pPr>
                </w:p>
              </w:tc>
              <w:tc>
                <w:tcPr>
                  <w:tcW w:w="1875" w:type="dxa"/>
                  <w:vMerge/>
                </w:tcPr>
                <w:p w14:paraId="1E773730" w14:textId="08EBDEB2" w:rsidR="003520DC" w:rsidRPr="003520DC" w:rsidRDefault="003520DC" w:rsidP="003520DC">
                  <w:pPr>
                    <w:spacing w:line="276" w:lineRule="auto"/>
                    <w:rPr>
                      <w:rFonts w:cs="Arial"/>
                      <w:iCs/>
                      <w:sz w:val="20"/>
                      <w:szCs w:val="20"/>
                      <w:lang w:eastAsia="ja-JP"/>
                    </w:rPr>
                  </w:pPr>
                </w:p>
              </w:tc>
              <w:tc>
                <w:tcPr>
                  <w:tcW w:w="5071" w:type="dxa"/>
                </w:tcPr>
                <w:p w14:paraId="5E8CEF1F" w14:textId="23A023C2" w:rsidR="003520DC" w:rsidRPr="003520DC" w:rsidRDefault="003520DC" w:rsidP="003520DC">
                  <w:pPr>
                    <w:spacing w:line="276" w:lineRule="auto"/>
                    <w:rPr>
                      <w:rFonts w:cs="Arial"/>
                      <w:iCs/>
                      <w:sz w:val="20"/>
                      <w:szCs w:val="20"/>
                      <w:lang w:eastAsia="ja-JP"/>
                    </w:rPr>
                  </w:pPr>
                  <w:r w:rsidRPr="003520DC">
                    <w:rPr>
                      <w:rFonts w:cs="Arial"/>
                      <w:iCs/>
                      <w:sz w:val="20"/>
                      <w:szCs w:val="20"/>
                      <w:lang w:eastAsia="ja-JP"/>
                    </w:rPr>
                    <w:t>2.</w:t>
                  </w:r>
                </w:p>
              </w:tc>
              <w:tc>
                <w:tcPr>
                  <w:tcW w:w="2551" w:type="dxa"/>
                </w:tcPr>
                <w:p w14:paraId="5FBE6B6D" w14:textId="77777777" w:rsidR="003520DC" w:rsidRPr="003520DC" w:rsidRDefault="003520DC" w:rsidP="003520DC">
                  <w:pPr>
                    <w:spacing w:line="276" w:lineRule="auto"/>
                    <w:rPr>
                      <w:rFonts w:cs="Arial"/>
                      <w:iCs/>
                      <w:sz w:val="20"/>
                      <w:szCs w:val="20"/>
                      <w:lang w:eastAsia="ja-JP"/>
                    </w:rPr>
                  </w:pPr>
                </w:p>
              </w:tc>
              <w:tc>
                <w:tcPr>
                  <w:tcW w:w="1985" w:type="dxa"/>
                </w:tcPr>
                <w:p w14:paraId="7E35A1A2" w14:textId="77777777" w:rsidR="003520DC" w:rsidRPr="003520DC" w:rsidRDefault="003520DC" w:rsidP="003520DC">
                  <w:pPr>
                    <w:spacing w:line="276" w:lineRule="auto"/>
                    <w:jc w:val="right"/>
                    <w:rPr>
                      <w:rFonts w:cs="Arial"/>
                      <w:iCs/>
                      <w:sz w:val="20"/>
                      <w:szCs w:val="20"/>
                      <w:lang w:eastAsia="ja-JP"/>
                    </w:rPr>
                  </w:pPr>
                </w:p>
              </w:tc>
            </w:tr>
            <w:tr w:rsidR="003520DC" w14:paraId="0A083ECE" w14:textId="6A86CCD1" w:rsidTr="003520DC">
              <w:tc>
                <w:tcPr>
                  <w:tcW w:w="2299" w:type="dxa"/>
                </w:tcPr>
                <w:p w14:paraId="3BA3AD46" w14:textId="77777777" w:rsidR="003520DC" w:rsidRPr="003520DC" w:rsidRDefault="003520DC" w:rsidP="003520DC">
                  <w:pPr>
                    <w:spacing w:line="276" w:lineRule="auto"/>
                    <w:rPr>
                      <w:rFonts w:cs="Arial"/>
                      <w:iCs/>
                      <w:sz w:val="20"/>
                      <w:szCs w:val="20"/>
                      <w:lang w:eastAsia="ja-JP"/>
                    </w:rPr>
                  </w:pPr>
                </w:p>
              </w:tc>
              <w:tc>
                <w:tcPr>
                  <w:tcW w:w="1875" w:type="dxa"/>
                  <w:vMerge/>
                </w:tcPr>
                <w:p w14:paraId="68F92A35" w14:textId="18F64AE3" w:rsidR="003520DC" w:rsidRPr="003520DC" w:rsidRDefault="003520DC" w:rsidP="003520DC">
                  <w:pPr>
                    <w:spacing w:line="276" w:lineRule="auto"/>
                    <w:rPr>
                      <w:rFonts w:cs="Arial"/>
                      <w:iCs/>
                      <w:sz w:val="20"/>
                      <w:szCs w:val="20"/>
                      <w:lang w:eastAsia="ja-JP"/>
                    </w:rPr>
                  </w:pPr>
                </w:p>
              </w:tc>
              <w:tc>
                <w:tcPr>
                  <w:tcW w:w="5071" w:type="dxa"/>
                </w:tcPr>
                <w:p w14:paraId="39D53136" w14:textId="00F1377C" w:rsidR="003520DC" w:rsidRPr="003520DC" w:rsidRDefault="003520DC" w:rsidP="003520DC">
                  <w:pPr>
                    <w:spacing w:line="276" w:lineRule="auto"/>
                    <w:rPr>
                      <w:rFonts w:cs="Arial"/>
                      <w:iCs/>
                      <w:sz w:val="20"/>
                      <w:szCs w:val="20"/>
                      <w:lang w:eastAsia="ja-JP"/>
                    </w:rPr>
                  </w:pPr>
                  <w:r w:rsidRPr="003520DC">
                    <w:rPr>
                      <w:rFonts w:cs="Arial"/>
                      <w:iCs/>
                      <w:sz w:val="20"/>
                      <w:szCs w:val="20"/>
                      <w:lang w:eastAsia="ja-JP"/>
                    </w:rPr>
                    <w:t>3.</w:t>
                  </w:r>
                </w:p>
              </w:tc>
              <w:tc>
                <w:tcPr>
                  <w:tcW w:w="2551" w:type="dxa"/>
                </w:tcPr>
                <w:p w14:paraId="42CDA50E" w14:textId="77777777" w:rsidR="003520DC" w:rsidRPr="003520DC" w:rsidRDefault="003520DC" w:rsidP="003520DC">
                  <w:pPr>
                    <w:spacing w:line="276" w:lineRule="auto"/>
                    <w:rPr>
                      <w:rFonts w:cs="Arial"/>
                      <w:iCs/>
                      <w:sz w:val="20"/>
                      <w:szCs w:val="20"/>
                      <w:lang w:eastAsia="ja-JP"/>
                    </w:rPr>
                  </w:pPr>
                </w:p>
              </w:tc>
              <w:tc>
                <w:tcPr>
                  <w:tcW w:w="1985" w:type="dxa"/>
                </w:tcPr>
                <w:p w14:paraId="506C6FA0" w14:textId="77777777" w:rsidR="003520DC" w:rsidRPr="003520DC" w:rsidRDefault="003520DC" w:rsidP="003520DC">
                  <w:pPr>
                    <w:spacing w:line="276" w:lineRule="auto"/>
                    <w:jc w:val="right"/>
                    <w:rPr>
                      <w:rFonts w:cs="Arial"/>
                      <w:iCs/>
                      <w:sz w:val="20"/>
                      <w:szCs w:val="20"/>
                      <w:lang w:eastAsia="ja-JP"/>
                    </w:rPr>
                  </w:pPr>
                </w:p>
              </w:tc>
            </w:tr>
            <w:tr w:rsidR="003520DC" w14:paraId="54295007" w14:textId="77777777" w:rsidTr="003520DC">
              <w:tc>
                <w:tcPr>
                  <w:tcW w:w="2299" w:type="dxa"/>
                </w:tcPr>
                <w:p w14:paraId="1275F70E" w14:textId="77777777" w:rsidR="003520DC" w:rsidRPr="003520DC" w:rsidRDefault="003520DC" w:rsidP="003520DC">
                  <w:pPr>
                    <w:spacing w:line="276" w:lineRule="auto"/>
                    <w:rPr>
                      <w:rFonts w:cs="Arial"/>
                      <w:iCs/>
                      <w:sz w:val="20"/>
                      <w:szCs w:val="20"/>
                      <w:lang w:eastAsia="ja-JP"/>
                    </w:rPr>
                  </w:pPr>
                </w:p>
              </w:tc>
              <w:tc>
                <w:tcPr>
                  <w:tcW w:w="1875" w:type="dxa"/>
                  <w:vMerge/>
                </w:tcPr>
                <w:p w14:paraId="52939247" w14:textId="77777777" w:rsidR="003520DC" w:rsidRPr="003520DC" w:rsidRDefault="003520DC" w:rsidP="003520DC">
                  <w:pPr>
                    <w:spacing w:line="276" w:lineRule="auto"/>
                    <w:rPr>
                      <w:rFonts w:cs="Arial"/>
                      <w:iCs/>
                      <w:sz w:val="20"/>
                      <w:szCs w:val="20"/>
                      <w:lang w:eastAsia="ja-JP"/>
                    </w:rPr>
                  </w:pPr>
                </w:p>
              </w:tc>
              <w:tc>
                <w:tcPr>
                  <w:tcW w:w="5071" w:type="dxa"/>
                </w:tcPr>
                <w:p w14:paraId="025F7E7F" w14:textId="2F14A6EE" w:rsidR="003520DC" w:rsidRPr="003520DC" w:rsidRDefault="003520DC" w:rsidP="003520DC">
                  <w:pPr>
                    <w:spacing w:line="276" w:lineRule="auto"/>
                    <w:rPr>
                      <w:rFonts w:cs="Arial"/>
                      <w:iCs/>
                      <w:sz w:val="20"/>
                      <w:szCs w:val="20"/>
                      <w:lang w:eastAsia="ja-JP"/>
                    </w:rPr>
                  </w:pPr>
                  <w:r>
                    <w:rPr>
                      <w:rFonts w:cs="Arial"/>
                      <w:iCs/>
                      <w:sz w:val="20"/>
                      <w:szCs w:val="20"/>
                      <w:lang w:eastAsia="ja-JP"/>
                    </w:rPr>
                    <w:t>4.</w:t>
                  </w:r>
                </w:p>
              </w:tc>
              <w:tc>
                <w:tcPr>
                  <w:tcW w:w="2551" w:type="dxa"/>
                </w:tcPr>
                <w:p w14:paraId="2484734E" w14:textId="77777777" w:rsidR="003520DC" w:rsidRPr="003520DC" w:rsidRDefault="003520DC" w:rsidP="003520DC">
                  <w:pPr>
                    <w:spacing w:line="276" w:lineRule="auto"/>
                    <w:rPr>
                      <w:rFonts w:cs="Arial"/>
                      <w:iCs/>
                      <w:sz w:val="20"/>
                      <w:szCs w:val="20"/>
                      <w:lang w:eastAsia="ja-JP"/>
                    </w:rPr>
                  </w:pPr>
                </w:p>
              </w:tc>
              <w:tc>
                <w:tcPr>
                  <w:tcW w:w="1985" w:type="dxa"/>
                </w:tcPr>
                <w:p w14:paraId="08482E6A" w14:textId="77777777" w:rsidR="003520DC" w:rsidRPr="003520DC" w:rsidRDefault="003520DC" w:rsidP="003520DC">
                  <w:pPr>
                    <w:spacing w:line="276" w:lineRule="auto"/>
                    <w:jc w:val="right"/>
                    <w:rPr>
                      <w:rFonts w:cs="Arial"/>
                      <w:iCs/>
                      <w:sz w:val="20"/>
                      <w:szCs w:val="20"/>
                      <w:lang w:eastAsia="ja-JP"/>
                    </w:rPr>
                  </w:pPr>
                </w:p>
              </w:tc>
            </w:tr>
            <w:tr w:rsidR="003520DC" w14:paraId="42A0FFA5" w14:textId="77777777" w:rsidTr="003520DC">
              <w:tc>
                <w:tcPr>
                  <w:tcW w:w="2299" w:type="dxa"/>
                </w:tcPr>
                <w:p w14:paraId="5A9BB81C" w14:textId="77777777" w:rsidR="003520DC" w:rsidRPr="003520DC" w:rsidRDefault="003520DC" w:rsidP="003520DC">
                  <w:pPr>
                    <w:spacing w:line="276" w:lineRule="auto"/>
                    <w:rPr>
                      <w:rFonts w:cs="Arial"/>
                      <w:iCs/>
                      <w:sz w:val="20"/>
                      <w:szCs w:val="20"/>
                      <w:lang w:eastAsia="ja-JP"/>
                    </w:rPr>
                  </w:pPr>
                </w:p>
              </w:tc>
              <w:tc>
                <w:tcPr>
                  <w:tcW w:w="1875" w:type="dxa"/>
                  <w:vMerge/>
                </w:tcPr>
                <w:p w14:paraId="22F2E729" w14:textId="77777777" w:rsidR="003520DC" w:rsidRPr="003520DC" w:rsidRDefault="003520DC" w:rsidP="003520DC">
                  <w:pPr>
                    <w:spacing w:line="276" w:lineRule="auto"/>
                    <w:rPr>
                      <w:rFonts w:cs="Arial"/>
                      <w:iCs/>
                      <w:sz w:val="20"/>
                      <w:szCs w:val="20"/>
                      <w:lang w:eastAsia="ja-JP"/>
                    </w:rPr>
                  </w:pPr>
                </w:p>
              </w:tc>
              <w:tc>
                <w:tcPr>
                  <w:tcW w:w="5071" w:type="dxa"/>
                </w:tcPr>
                <w:p w14:paraId="5B9AD354" w14:textId="3C09A8B1" w:rsidR="003520DC" w:rsidRPr="003520DC" w:rsidRDefault="003520DC" w:rsidP="003520DC">
                  <w:pPr>
                    <w:spacing w:line="276" w:lineRule="auto"/>
                    <w:rPr>
                      <w:rFonts w:cs="Arial"/>
                      <w:iCs/>
                      <w:sz w:val="20"/>
                      <w:szCs w:val="20"/>
                      <w:lang w:eastAsia="ja-JP"/>
                    </w:rPr>
                  </w:pPr>
                  <w:r>
                    <w:rPr>
                      <w:rFonts w:cs="Arial"/>
                      <w:iCs/>
                      <w:sz w:val="20"/>
                      <w:szCs w:val="20"/>
                      <w:lang w:eastAsia="ja-JP"/>
                    </w:rPr>
                    <w:t>5.</w:t>
                  </w:r>
                </w:p>
              </w:tc>
              <w:tc>
                <w:tcPr>
                  <w:tcW w:w="2551" w:type="dxa"/>
                </w:tcPr>
                <w:p w14:paraId="5DAA29A3" w14:textId="77777777" w:rsidR="003520DC" w:rsidRPr="003520DC" w:rsidRDefault="003520DC" w:rsidP="003520DC">
                  <w:pPr>
                    <w:spacing w:line="276" w:lineRule="auto"/>
                    <w:rPr>
                      <w:rFonts w:cs="Arial"/>
                      <w:iCs/>
                      <w:sz w:val="20"/>
                      <w:szCs w:val="20"/>
                      <w:lang w:eastAsia="ja-JP"/>
                    </w:rPr>
                  </w:pPr>
                </w:p>
              </w:tc>
              <w:tc>
                <w:tcPr>
                  <w:tcW w:w="1985" w:type="dxa"/>
                </w:tcPr>
                <w:p w14:paraId="640C302C" w14:textId="77777777" w:rsidR="003520DC" w:rsidRPr="003520DC" w:rsidRDefault="003520DC" w:rsidP="003520DC">
                  <w:pPr>
                    <w:spacing w:line="276" w:lineRule="auto"/>
                    <w:jc w:val="right"/>
                    <w:rPr>
                      <w:rFonts w:cs="Arial"/>
                      <w:iCs/>
                      <w:sz w:val="20"/>
                      <w:szCs w:val="20"/>
                      <w:lang w:eastAsia="ja-JP"/>
                    </w:rPr>
                  </w:pPr>
                </w:p>
              </w:tc>
            </w:tr>
            <w:tr w:rsidR="00393B47" w14:paraId="2097C663" w14:textId="6B033712" w:rsidTr="003520DC">
              <w:tc>
                <w:tcPr>
                  <w:tcW w:w="2299" w:type="dxa"/>
                </w:tcPr>
                <w:p w14:paraId="24B50FE4" w14:textId="2AF9B2BE" w:rsidR="00393B47" w:rsidRPr="003520DC" w:rsidRDefault="00393B47" w:rsidP="003520DC">
                  <w:pPr>
                    <w:spacing w:line="276" w:lineRule="auto"/>
                    <w:rPr>
                      <w:rFonts w:cs="Arial"/>
                      <w:i/>
                      <w:sz w:val="20"/>
                      <w:szCs w:val="20"/>
                      <w:lang w:eastAsia="ja-JP"/>
                    </w:rPr>
                  </w:pPr>
                  <w:r w:rsidRPr="003520DC">
                    <w:rPr>
                      <w:rFonts w:cs="Arial"/>
                      <w:i/>
                      <w:sz w:val="20"/>
                      <w:szCs w:val="20"/>
                      <w:lang w:eastAsia="ja-JP"/>
                    </w:rPr>
                    <w:t>Add extra rows if required</w:t>
                  </w:r>
                </w:p>
              </w:tc>
              <w:tc>
                <w:tcPr>
                  <w:tcW w:w="1875" w:type="dxa"/>
                </w:tcPr>
                <w:p w14:paraId="39287B1F" w14:textId="100500BB" w:rsidR="00393B47" w:rsidRPr="003520DC" w:rsidRDefault="00393B47" w:rsidP="003520DC">
                  <w:pPr>
                    <w:spacing w:line="276" w:lineRule="auto"/>
                    <w:rPr>
                      <w:rFonts w:cs="Arial"/>
                      <w:i/>
                      <w:sz w:val="20"/>
                      <w:szCs w:val="20"/>
                      <w:lang w:eastAsia="ja-JP"/>
                    </w:rPr>
                  </w:pPr>
                </w:p>
              </w:tc>
              <w:tc>
                <w:tcPr>
                  <w:tcW w:w="5071" w:type="dxa"/>
                </w:tcPr>
                <w:p w14:paraId="61083598" w14:textId="77777777" w:rsidR="00393B47" w:rsidRPr="003520DC" w:rsidRDefault="00393B47" w:rsidP="003520DC">
                  <w:pPr>
                    <w:spacing w:line="276" w:lineRule="auto"/>
                    <w:rPr>
                      <w:rFonts w:cs="Arial"/>
                      <w:iCs/>
                      <w:sz w:val="20"/>
                      <w:szCs w:val="20"/>
                      <w:lang w:eastAsia="ja-JP"/>
                    </w:rPr>
                  </w:pPr>
                </w:p>
              </w:tc>
              <w:tc>
                <w:tcPr>
                  <w:tcW w:w="2551" w:type="dxa"/>
                </w:tcPr>
                <w:p w14:paraId="12FCE030" w14:textId="77777777" w:rsidR="00393B47" w:rsidRPr="003520DC" w:rsidRDefault="00393B47" w:rsidP="003520DC">
                  <w:pPr>
                    <w:spacing w:line="276" w:lineRule="auto"/>
                    <w:rPr>
                      <w:rFonts w:cs="Arial"/>
                      <w:iCs/>
                      <w:sz w:val="20"/>
                      <w:szCs w:val="20"/>
                      <w:lang w:eastAsia="ja-JP"/>
                    </w:rPr>
                  </w:pPr>
                </w:p>
              </w:tc>
              <w:tc>
                <w:tcPr>
                  <w:tcW w:w="1985" w:type="dxa"/>
                </w:tcPr>
                <w:p w14:paraId="7564A798" w14:textId="77777777" w:rsidR="00393B47" w:rsidRPr="003520DC" w:rsidRDefault="00393B47" w:rsidP="003520DC">
                  <w:pPr>
                    <w:spacing w:line="276" w:lineRule="auto"/>
                    <w:jc w:val="right"/>
                    <w:rPr>
                      <w:rFonts w:cs="Arial"/>
                      <w:iCs/>
                      <w:sz w:val="20"/>
                      <w:szCs w:val="20"/>
                      <w:lang w:eastAsia="ja-JP"/>
                    </w:rPr>
                  </w:pPr>
                </w:p>
              </w:tc>
            </w:tr>
          </w:tbl>
          <w:p w14:paraId="1F59CC51" w14:textId="77777777" w:rsidR="00C37271" w:rsidRDefault="00C37271" w:rsidP="00692D4B">
            <w:pPr>
              <w:rPr>
                <w:rFonts w:cs="Arial"/>
                <w:iCs/>
                <w:color w:val="808080" w:themeColor="background1" w:themeShade="80"/>
                <w:sz w:val="20"/>
                <w:szCs w:val="20"/>
                <w:lang w:eastAsia="ja-JP"/>
              </w:rPr>
            </w:pPr>
          </w:p>
          <w:p w14:paraId="43D38E86" w14:textId="6DFA7AE1" w:rsidR="00C37271" w:rsidRPr="008A473A" w:rsidRDefault="009F0692" w:rsidP="00692D4B">
            <w:pPr>
              <w:rPr>
                <w:rFonts w:cs="Arial"/>
                <w:i/>
                <w:color w:val="808080" w:themeColor="background1" w:themeShade="80"/>
                <w:sz w:val="18"/>
                <w:szCs w:val="18"/>
                <w:lang w:eastAsia="ja-JP"/>
              </w:rPr>
            </w:pPr>
            <w:r w:rsidRPr="008A473A">
              <w:rPr>
                <w:rFonts w:cs="Arial"/>
                <w:i/>
                <w:color w:val="808080" w:themeColor="background1" w:themeShade="80"/>
                <w:sz w:val="18"/>
                <w:szCs w:val="18"/>
                <w:lang w:eastAsia="ja-JP"/>
              </w:rPr>
              <w:t>Please note that all activities are to be completed by the end of February 2026.</w:t>
            </w:r>
          </w:p>
          <w:p w14:paraId="4303476E" w14:textId="1A0F915D" w:rsidR="00692D4B" w:rsidRPr="000322FF" w:rsidRDefault="00692D4B" w:rsidP="00692D4B">
            <w:pPr>
              <w:rPr>
                <w:rFonts w:cs="Arial"/>
                <w:i/>
                <w:color w:val="808080" w:themeColor="background1" w:themeShade="80"/>
                <w:sz w:val="20"/>
                <w:szCs w:val="20"/>
                <w:lang w:eastAsia="ja-JP"/>
              </w:rPr>
            </w:pPr>
          </w:p>
        </w:tc>
      </w:tr>
    </w:tbl>
    <w:p w14:paraId="12385F1A" w14:textId="77777777" w:rsidR="00830401" w:rsidRDefault="00830401" w:rsidP="00692D4B">
      <w:pPr>
        <w:rPr>
          <w:rFonts w:cs="Arial"/>
          <w:b/>
          <w:color w:val="215868" w:themeColor="accent5" w:themeShade="80"/>
          <w:sz w:val="20"/>
          <w:szCs w:val="20"/>
          <w:lang w:eastAsia="ja-JP"/>
        </w:rPr>
        <w:sectPr w:rsidR="00830401" w:rsidSect="003520DC">
          <w:pgSz w:w="16838" w:h="11906" w:orient="landscape" w:code="9"/>
          <w:pgMar w:top="1009" w:right="255" w:bottom="1140" w:left="255" w:header="431" w:footer="0" w:gutter="0"/>
          <w:pgNumType w:start="1"/>
          <w:cols w:space="708"/>
          <w:titlePg/>
          <w:docGrid w:linePitch="360"/>
        </w:sectPr>
      </w:pPr>
    </w:p>
    <w:tbl>
      <w:tblPr>
        <w:tblW w:w="10770" w:type="dxa"/>
        <w:tblInd w:w="-431" w:type="dxa"/>
        <w:tblLayout w:type="fixed"/>
        <w:tblLook w:val="04A0" w:firstRow="1" w:lastRow="0" w:firstColumn="1" w:lastColumn="0" w:noHBand="0" w:noVBand="1"/>
      </w:tblPr>
      <w:tblGrid>
        <w:gridCol w:w="10770"/>
      </w:tblGrid>
      <w:tr w:rsidR="00692D4B" w:rsidRPr="00F97655" w14:paraId="5AA90788" w14:textId="77777777" w:rsidTr="00BF34E6">
        <w:trPr>
          <w:trHeight w:val="314"/>
        </w:trPr>
        <w:tc>
          <w:tcPr>
            <w:tcW w:w="10770" w:type="dxa"/>
            <w:tcBorders>
              <w:top w:val="single" w:sz="4" w:space="0" w:color="auto"/>
              <w:left w:val="single" w:sz="4" w:space="0" w:color="auto"/>
              <w:bottom w:val="nil"/>
              <w:right w:val="single" w:sz="4" w:space="0" w:color="auto"/>
            </w:tcBorders>
            <w:shd w:val="clear" w:color="auto" w:fill="31849B" w:themeFill="accent5" w:themeFillShade="BF"/>
            <w:vAlign w:val="center"/>
          </w:tcPr>
          <w:p w14:paraId="6686C10D" w14:textId="7068465E" w:rsidR="00692D4B" w:rsidRPr="00F97655" w:rsidRDefault="00692D4B" w:rsidP="00692D4B">
            <w:pPr>
              <w:pStyle w:val="ListParagraph"/>
              <w:numPr>
                <w:ilvl w:val="0"/>
                <w:numId w:val="1"/>
              </w:numPr>
              <w:tabs>
                <w:tab w:val="left" w:pos="342"/>
              </w:tabs>
              <w:spacing w:line="259" w:lineRule="auto"/>
              <w:ind w:hanging="720"/>
              <w:rPr>
                <w:rStyle w:val="IntenseReference"/>
                <w:rFonts w:ascii="Arial" w:hAnsi="Arial" w:cs="Arial"/>
                <w:smallCaps w:val="0"/>
                <w:color w:val="FFFFFF" w:themeColor="background1"/>
              </w:rPr>
            </w:pPr>
            <w:r>
              <w:rPr>
                <w:rFonts w:ascii="Arial" w:hAnsi="Arial" w:cs="Arial"/>
                <w:b/>
                <w:color w:val="FFFFFF" w:themeColor="background1"/>
                <w:sz w:val="20"/>
                <w:szCs w:val="20"/>
              </w:rPr>
              <w:lastRenderedPageBreak/>
              <w:t>F</w:t>
            </w:r>
            <w:r w:rsidRPr="00F97655">
              <w:rPr>
                <w:rFonts w:ascii="Arial" w:hAnsi="Arial" w:cs="Arial"/>
                <w:b/>
                <w:color w:val="FFFFFF" w:themeColor="background1"/>
                <w:sz w:val="20"/>
                <w:szCs w:val="20"/>
              </w:rPr>
              <w:t xml:space="preserve">inancing/Cost </w:t>
            </w:r>
            <w:r>
              <w:rPr>
                <w:rFonts w:ascii="Arial" w:hAnsi="Arial" w:cs="Arial"/>
                <w:b/>
                <w:color w:val="FFFFFF" w:themeColor="background1"/>
                <w:sz w:val="20"/>
                <w:szCs w:val="20"/>
              </w:rPr>
              <w:t>I</w:t>
            </w:r>
            <w:r w:rsidRPr="00F97655">
              <w:rPr>
                <w:rFonts w:ascii="Arial" w:hAnsi="Arial" w:cs="Arial"/>
                <w:b/>
                <w:color w:val="FFFFFF" w:themeColor="background1"/>
                <w:sz w:val="20"/>
                <w:szCs w:val="20"/>
              </w:rPr>
              <w:t>nformation</w:t>
            </w:r>
          </w:p>
        </w:tc>
      </w:tr>
      <w:tr w:rsidR="00692D4B" w:rsidRPr="00F97655" w14:paraId="1958B334" w14:textId="77777777" w:rsidTr="00BF34E6">
        <w:trPr>
          <w:trHeight w:val="378"/>
        </w:trPr>
        <w:tc>
          <w:tcPr>
            <w:tcW w:w="10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92D742" w14:textId="698F737D" w:rsidR="00692D4B" w:rsidRPr="008F1369" w:rsidRDefault="00692D4B" w:rsidP="00692D4B">
            <w:pPr>
              <w:rPr>
                <w:rFonts w:cs="Arial"/>
                <w:b/>
                <w:color w:val="215868" w:themeColor="accent5" w:themeShade="80"/>
                <w:sz w:val="20"/>
                <w:lang w:eastAsia="ja-JP"/>
              </w:rPr>
            </w:pPr>
            <w:r w:rsidRPr="008F1369">
              <w:rPr>
                <w:rFonts w:cs="Arial"/>
                <w:b/>
                <w:color w:val="215868" w:themeColor="accent5" w:themeShade="80"/>
                <w:sz w:val="20"/>
                <w:lang w:eastAsia="ja-JP"/>
              </w:rPr>
              <w:t xml:space="preserve">C.1. Financing by </w:t>
            </w:r>
            <w:r w:rsidR="0017544F">
              <w:rPr>
                <w:rFonts w:cs="Arial"/>
                <w:b/>
                <w:color w:val="215868" w:themeColor="accent5" w:themeShade="80"/>
                <w:sz w:val="20"/>
                <w:lang w:eastAsia="ja-JP"/>
              </w:rPr>
              <w:t>Outcomes</w:t>
            </w:r>
            <w:r w:rsidRPr="008F1369">
              <w:rPr>
                <w:rFonts w:cs="Arial"/>
                <w:b/>
                <w:color w:val="215868" w:themeColor="accent5" w:themeShade="80"/>
                <w:sz w:val="20"/>
                <w:lang w:eastAsia="ja-JP"/>
              </w:rPr>
              <w:t xml:space="preserve"> (max ½ page)</w:t>
            </w:r>
          </w:p>
        </w:tc>
      </w:tr>
      <w:tr w:rsidR="00692D4B" w:rsidRPr="00F97655" w14:paraId="6331BBC7" w14:textId="77777777" w:rsidTr="00BF34E6">
        <w:trPr>
          <w:trHeight w:val="37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0F0022" w14:textId="77777777" w:rsidR="00393B47" w:rsidRDefault="00393B47" w:rsidP="00692D4B">
            <w:pPr>
              <w:spacing w:before="40" w:after="40"/>
              <w:ind w:right="-28"/>
              <w:rPr>
                <w:rFonts w:cs="Arial"/>
                <w:i/>
                <w:color w:val="808080" w:themeColor="background1" w:themeShade="80"/>
                <w:sz w:val="14"/>
                <w:szCs w:val="14"/>
                <w:lang w:eastAsia="ja-JP"/>
              </w:rPr>
            </w:pPr>
          </w:p>
          <w:p w14:paraId="0FAEA8A2" w14:textId="062CC3CB" w:rsidR="00393B47" w:rsidRPr="00505266" w:rsidRDefault="00505266" w:rsidP="00692D4B">
            <w:pPr>
              <w:spacing w:before="40" w:after="40"/>
              <w:ind w:right="-28"/>
              <w:rPr>
                <w:rFonts w:cs="Arial"/>
                <w:iCs/>
                <w:sz w:val="18"/>
                <w:szCs w:val="18"/>
                <w:lang w:eastAsia="ja-JP"/>
              </w:rPr>
            </w:pPr>
            <w:r w:rsidRPr="00505266">
              <w:rPr>
                <w:rFonts w:cs="Arial"/>
                <w:iCs/>
                <w:sz w:val="18"/>
                <w:szCs w:val="18"/>
                <w:lang w:eastAsia="ja-JP"/>
              </w:rPr>
              <w:t xml:space="preserve">Please complete </w:t>
            </w:r>
            <w:r w:rsidR="00393B47" w:rsidRPr="00505266">
              <w:rPr>
                <w:rFonts w:cs="Arial"/>
                <w:iCs/>
                <w:sz w:val="18"/>
                <w:szCs w:val="18"/>
                <w:lang w:eastAsia="ja-JP"/>
              </w:rPr>
              <w:t>Table C1a</w:t>
            </w:r>
          </w:p>
          <w:tbl>
            <w:tblPr>
              <w:tblStyle w:val="TableGrid"/>
              <w:tblW w:w="6978" w:type="dxa"/>
              <w:tblLayout w:type="fixed"/>
              <w:tblLook w:val="04A0" w:firstRow="1" w:lastRow="0" w:firstColumn="1" w:lastColumn="0" w:noHBand="0" w:noVBand="1"/>
            </w:tblPr>
            <w:tblGrid>
              <w:gridCol w:w="4563"/>
              <w:gridCol w:w="2415"/>
            </w:tblGrid>
            <w:tr w:rsidR="00393B47" w:rsidRPr="00F97655" w14:paraId="13D285CD" w14:textId="77777777" w:rsidTr="00393B47">
              <w:trPr>
                <w:trHeight w:val="718"/>
              </w:trPr>
              <w:tc>
                <w:tcPr>
                  <w:tcW w:w="4563" w:type="dxa"/>
                  <w:shd w:val="clear" w:color="auto" w:fill="D9D9D9" w:themeFill="background1" w:themeFillShade="D9"/>
                  <w:vAlign w:val="center"/>
                </w:tcPr>
                <w:p w14:paraId="7F4DF40A" w14:textId="77777777" w:rsidR="00393B47" w:rsidRDefault="00393B47" w:rsidP="00AD79FA">
                  <w:pPr>
                    <w:spacing w:before="40" w:after="40"/>
                    <w:ind w:right="-28"/>
                    <w:jc w:val="center"/>
                    <w:rPr>
                      <w:rFonts w:cs="Arial"/>
                      <w:b/>
                      <w:color w:val="215868" w:themeColor="accent5" w:themeShade="80"/>
                      <w:sz w:val="20"/>
                      <w:lang w:val="en-GB" w:eastAsia="ja-JP"/>
                    </w:rPr>
                  </w:pPr>
                  <w:r w:rsidRPr="008F1369">
                    <w:rPr>
                      <w:rFonts w:cs="Arial"/>
                      <w:b/>
                      <w:color w:val="215868" w:themeColor="accent5" w:themeShade="80"/>
                      <w:sz w:val="20"/>
                      <w:lang w:val="en-GB" w:eastAsia="ja-JP"/>
                    </w:rPr>
                    <w:t>Out</w:t>
                  </w:r>
                  <w:r>
                    <w:rPr>
                      <w:rFonts w:cs="Arial"/>
                      <w:b/>
                      <w:color w:val="215868" w:themeColor="accent5" w:themeShade="80"/>
                      <w:sz w:val="20"/>
                      <w:lang w:val="en-GB" w:eastAsia="ja-JP"/>
                    </w:rPr>
                    <w:t>comes</w:t>
                  </w:r>
                </w:p>
                <w:p w14:paraId="6F8470DB" w14:textId="7B129AD4" w:rsidR="00393B47" w:rsidRPr="00830401" w:rsidRDefault="00393B47" w:rsidP="00AD79FA">
                  <w:pPr>
                    <w:spacing w:before="40" w:after="40"/>
                    <w:ind w:right="-28"/>
                    <w:jc w:val="center"/>
                    <w:rPr>
                      <w:rFonts w:cs="Arial"/>
                      <w:bCs/>
                      <w:i/>
                      <w:iCs/>
                      <w:color w:val="215868" w:themeColor="accent5" w:themeShade="80"/>
                      <w:sz w:val="16"/>
                      <w:szCs w:val="20"/>
                      <w:lang w:val="en-GB" w:eastAsia="ja-JP"/>
                    </w:rPr>
                  </w:pPr>
                  <w:r w:rsidRPr="00830401">
                    <w:rPr>
                      <w:rFonts w:cs="Arial"/>
                      <w:bCs/>
                      <w:i/>
                      <w:iCs/>
                      <w:color w:val="215868" w:themeColor="accent5" w:themeShade="80"/>
                      <w:sz w:val="16"/>
                      <w:szCs w:val="20"/>
                      <w:lang w:val="en-GB" w:eastAsia="ja-JP"/>
                    </w:rPr>
                    <w:t>Should be the same Outcome(s) in Table B2a</w:t>
                  </w:r>
                </w:p>
              </w:tc>
              <w:tc>
                <w:tcPr>
                  <w:tcW w:w="2415" w:type="dxa"/>
                  <w:shd w:val="clear" w:color="auto" w:fill="D9D9D9" w:themeFill="background1" w:themeFillShade="D9"/>
                  <w:vAlign w:val="center"/>
                </w:tcPr>
                <w:p w14:paraId="46EA79F8" w14:textId="4244D98D" w:rsidR="00393B47" w:rsidRPr="008F1369" w:rsidRDefault="00393B47" w:rsidP="00AD79FA">
                  <w:pPr>
                    <w:spacing w:before="40" w:after="40"/>
                    <w:ind w:right="-28"/>
                    <w:jc w:val="center"/>
                    <w:rPr>
                      <w:rFonts w:cs="Arial"/>
                      <w:b/>
                      <w:color w:val="215868" w:themeColor="accent5" w:themeShade="80"/>
                      <w:sz w:val="20"/>
                      <w:lang w:val="en-GB" w:eastAsia="ja-JP"/>
                    </w:rPr>
                  </w:pPr>
                  <w:r>
                    <w:rPr>
                      <w:rFonts w:cs="Arial"/>
                      <w:b/>
                      <w:color w:val="215868" w:themeColor="accent5" w:themeShade="80"/>
                      <w:sz w:val="20"/>
                      <w:lang w:val="en-GB" w:eastAsia="ja-JP"/>
                    </w:rPr>
                    <w:t>C</w:t>
                  </w:r>
                  <w:r w:rsidRPr="008F1369">
                    <w:rPr>
                      <w:rFonts w:cs="Arial"/>
                      <w:b/>
                      <w:color w:val="215868" w:themeColor="accent5" w:themeShade="80"/>
                      <w:sz w:val="20"/>
                      <w:lang w:val="en-GB" w:eastAsia="ja-JP"/>
                    </w:rPr>
                    <w:t>ost</w:t>
                  </w:r>
                </w:p>
                <w:p w14:paraId="2C55F50A" w14:textId="1105037B" w:rsidR="00393B47" w:rsidRPr="008F1369" w:rsidRDefault="00393B47" w:rsidP="00AD79FA">
                  <w:pPr>
                    <w:spacing w:before="40" w:after="40"/>
                    <w:ind w:right="-28"/>
                    <w:jc w:val="center"/>
                    <w:rPr>
                      <w:rFonts w:cs="Arial"/>
                      <w:b/>
                      <w:color w:val="215868" w:themeColor="accent5" w:themeShade="80"/>
                      <w:sz w:val="20"/>
                      <w:lang w:val="en-GB" w:eastAsia="ja-JP"/>
                    </w:rPr>
                  </w:pPr>
                  <w:r w:rsidRPr="008F1369">
                    <w:rPr>
                      <w:rFonts w:cs="Arial"/>
                      <w:b/>
                      <w:color w:val="215868" w:themeColor="accent5" w:themeShade="80"/>
                      <w:sz w:val="20"/>
                      <w:szCs w:val="20"/>
                    </w:rPr>
                    <w:t>(USD)</w:t>
                  </w:r>
                </w:p>
              </w:tc>
            </w:tr>
            <w:tr w:rsidR="00393B47" w:rsidRPr="00F97655" w14:paraId="6DA8D059" w14:textId="77777777" w:rsidTr="00393B47">
              <w:trPr>
                <w:trHeight w:val="314"/>
              </w:trPr>
              <w:tc>
                <w:tcPr>
                  <w:tcW w:w="4563" w:type="dxa"/>
                </w:tcPr>
                <w:p w14:paraId="6C8E1A5A" w14:textId="77777777" w:rsidR="00393B47" w:rsidRPr="00F97655" w:rsidRDefault="00393B47" w:rsidP="00692D4B">
                  <w:pPr>
                    <w:spacing w:before="40" w:after="40"/>
                    <w:ind w:right="-28"/>
                    <w:rPr>
                      <w:rFonts w:cs="Arial"/>
                      <w:color w:val="808080" w:themeColor="background1" w:themeShade="80"/>
                      <w:sz w:val="20"/>
                      <w:szCs w:val="20"/>
                      <w:lang w:eastAsia="ja-JP"/>
                    </w:rPr>
                  </w:pPr>
                </w:p>
              </w:tc>
              <w:tc>
                <w:tcPr>
                  <w:tcW w:w="2415" w:type="dxa"/>
                </w:tcPr>
                <w:p w14:paraId="2295D7F9" w14:textId="77777777" w:rsidR="00393B47" w:rsidRPr="00F97655" w:rsidRDefault="00393B47" w:rsidP="004D7A50">
                  <w:pPr>
                    <w:spacing w:before="40" w:after="40"/>
                    <w:ind w:right="-28"/>
                    <w:jc w:val="right"/>
                    <w:rPr>
                      <w:rFonts w:cs="Arial"/>
                      <w:color w:val="808080" w:themeColor="background1" w:themeShade="80"/>
                      <w:sz w:val="20"/>
                      <w:szCs w:val="20"/>
                      <w:lang w:eastAsia="ja-JP"/>
                    </w:rPr>
                  </w:pPr>
                </w:p>
              </w:tc>
            </w:tr>
            <w:tr w:rsidR="00393B47" w:rsidRPr="00F97655" w14:paraId="6AE56611" w14:textId="77777777" w:rsidTr="00393B47">
              <w:trPr>
                <w:trHeight w:val="314"/>
              </w:trPr>
              <w:tc>
                <w:tcPr>
                  <w:tcW w:w="4563" w:type="dxa"/>
                </w:tcPr>
                <w:p w14:paraId="004DCDF6" w14:textId="77777777" w:rsidR="00393B47" w:rsidRPr="00F97655" w:rsidRDefault="00393B47" w:rsidP="00692D4B">
                  <w:pPr>
                    <w:spacing w:before="40" w:after="40"/>
                    <w:ind w:right="-28"/>
                    <w:rPr>
                      <w:rFonts w:cs="Arial"/>
                      <w:color w:val="808080" w:themeColor="background1" w:themeShade="80"/>
                      <w:sz w:val="20"/>
                      <w:szCs w:val="20"/>
                      <w:lang w:eastAsia="ja-JP"/>
                    </w:rPr>
                  </w:pPr>
                </w:p>
              </w:tc>
              <w:tc>
                <w:tcPr>
                  <w:tcW w:w="2415" w:type="dxa"/>
                </w:tcPr>
                <w:p w14:paraId="43E311EF" w14:textId="77777777" w:rsidR="00393B47" w:rsidRPr="00F97655" w:rsidRDefault="00393B47" w:rsidP="004D7A50">
                  <w:pPr>
                    <w:spacing w:before="40" w:after="40"/>
                    <w:ind w:right="-28"/>
                    <w:jc w:val="right"/>
                    <w:rPr>
                      <w:rFonts w:cs="Arial"/>
                      <w:color w:val="808080" w:themeColor="background1" w:themeShade="80"/>
                      <w:sz w:val="20"/>
                      <w:szCs w:val="20"/>
                      <w:lang w:eastAsia="ja-JP"/>
                    </w:rPr>
                  </w:pPr>
                </w:p>
              </w:tc>
            </w:tr>
            <w:tr w:rsidR="00393B47" w:rsidRPr="00F97655" w14:paraId="544BCE59" w14:textId="77777777" w:rsidTr="00393B47">
              <w:trPr>
                <w:trHeight w:val="314"/>
              </w:trPr>
              <w:tc>
                <w:tcPr>
                  <w:tcW w:w="4563" w:type="dxa"/>
                </w:tcPr>
                <w:p w14:paraId="7D899D5F" w14:textId="77777777" w:rsidR="00393B47" w:rsidRPr="00F97655" w:rsidRDefault="00393B47" w:rsidP="00692D4B">
                  <w:pPr>
                    <w:spacing w:before="40" w:after="40"/>
                    <w:ind w:right="-28"/>
                    <w:rPr>
                      <w:rFonts w:cs="Arial"/>
                      <w:color w:val="808080" w:themeColor="background1" w:themeShade="80"/>
                      <w:sz w:val="20"/>
                      <w:szCs w:val="20"/>
                      <w:lang w:eastAsia="ja-JP"/>
                    </w:rPr>
                  </w:pPr>
                </w:p>
              </w:tc>
              <w:tc>
                <w:tcPr>
                  <w:tcW w:w="2415" w:type="dxa"/>
                </w:tcPr>
                <w:p w14:paraId="236747D0" w14:textId="77777777" w:rsidR="00393B47" w:rsidRPr="00F97655" w:rsidRDefault="00393B47" w:rsidP="004D7A50">
                  <w:pPr>
                    <w:spacing w:before="40" w:after="40"/>
                    <w:ind w:right="-28"/>
                    <w:jc w:val="right"/>
                    <w:rPr>
                      <w:rFonts w:cs="Arial"/>
                      <w:color w:val="808080" w:themeColor="background1" w:themeShade="80"/>
                      <w:sz w:val="20"/>
                      <w:szCs w:val="20"/>
                      <w:lang w:eastAsia="ja-JP"/>
                    </w:rPr>
                  </w:pPr>
                </w:p>
              </w:tc>
            </w:tr>
            <w:tr w:rsidR="00393B47" w:rsidRPr="00F97655" w14:paraId="2D4686C9" w14:textId="77777777" w:rsidTr="00393B47">
              <w:trPr>
                <w:trHeight w:val="314"/>
              </w:trPr>
              <w:tc>
                <w:tcPr>
                  <w:tcW w:w="4563" w:type="dxa"/>
                </w:tcPr>
                <w:p w14:paraId="7B38086A" w14:textId="77777777" w:rsidR="00393B47" w:rsidRPr="00F97655" w:rsidRDefault="00393B47" w:rsidP="00692D4B">
                  <w:pPr>
                    <w:spacing w:before="40" w:after="40"/>
                    <w:ind w:right="-28"/>
                    <w:rPr>
                      <w:rFonts w:cs="Arial"/>
                      <w:color w:val="808080" w:themeColor="background1" w:themeShade="80"/>
                      <w:sz w:val="20"/>
                      <w:szCs w:val="20"/>
                      <w:lang w:eastAsia="ja-JP"/>
                    </w:rPr>
                  </w:pPr>
                </w:p>
              </w:tc>
              <w:tc>
                <w:tcPr>
                  <w:tcW w:w="2415" w:type="dxa"/>
                </w:tcPr>
                <w:p w14:paraId="2FA7D3C7" w14:textId="77777777" w:rsidR="00393B47" w:rsidRPr="00F97655" w:rsidRDefault="00393B47" w:rsidP="004D7A50">
                  <w:pPr>
                    <w:spacing w:before="40" w:after="40"/>
                    <w:ind w:right="-28"/>
                    <w:jc w:val="right"/>
                    <w:rPr>
                      <w:rFonts w:cs="Arial"/>
                      <w:color w:val="808080" w:themeColor="background1" w:themeShade="80"/>
                      <w:sz w:val="20"/>
                      <w:szCs w:val="20"/>
                      <w:lang w:eastAsia="ja-JP"/>
                    </w:rPr>
                  </w:pPr>
                </w:p>
              </w:tc>
            </w:tr>
            <w:tr w:rsidR="004D7A50" w:rsidRPr="00F97655" w14:paraId="0B5D1E78" w14:textId="77777777" w:rsidTr="00393B47">
              <w:trPr>
                <w:trHeight w:val="314"/>
              </w:trPr>
              <w:tc>
                <w:tcPr>
                  <w:tcW w:w="4563" w:type="dxa"/>
                </w:tcPr>
                <w:p w14:paraId="0319DB51" w14:textId="77777777" w:rsidR="004D7A50" w:rsidRPr="00F97655" w:rsidRDefault="004D7A50" w:rsidP="00692D4B">
                  <w:pPr>
                    <w:spacing w:before="40" w:after="40"/>
                    <w:ind w:right="-28"/>
                    <w:rPr>
                      <w:rFonts w:cs="Arial"/>
                      <w:color w:val="808080" w:themeColor="background1" w:themeShade="80"/>
                      <w:sz w:val="20"/>
                      <w:szCs w:val="20"/>
                      <w:lang w:eastAsia="ja-JP"/>
                    </w:rPr>
                  </w:pPr>
                </w:p>
              </w:tc>
              <w:tc>
                <w:tcPr>
                  <w:tcW w:w="2415" w:type="dxa"/>
                </w:tcPr>
                <w:p w14:paraId="11FF5499" w14:textId="77777777" w:rsidR="004D7A50" w:rsidRPr="00F97655" w:rsidRDefault="004D7A50" w:rsidP="004D7A50">
                  <w:pPr>
                    <w:spacing w:before="40" w:after="40"/>
                    <w:ind w:right="-28"/>
                    <w:jc w:val="right"/>
                    <w:rPr>
                      <w:rFonts w:cs="Arial"/>
                      <w:color w:val="808080" w:themeColor="background1" w:themeShade="80"/>
                      <w:sz w:val="20"/>
                      <w:szCs w:val="20"/>
                      <w:lang w:eastAsia="ja-JP"/>
                    </w:rPr>
                  </w:pPr>
                </w:p>
              </w:tc>
            </w:tr>
            <w:tr w:rsidR="00393B47" w:rsidRPr="00F97655" w14:paraId="7DC733F3" w14:textId="77777777" w:rsidTr="00393B47">
              <w:trPr>
                <w:trHeight w:val="783"/>
              </w:trPr>
              <w:tc>
                <w:tcPr>
                  <w:tcW w:w="4563" w:type="dxa"/>
                  <w:vAlign w:val="center"/>
                </w:tcPr>
                <w:p w14:paraId="05AD93E8" w14:textId="77777777" w:rsidR="00393B47" w:rsidRPr="00F97655" w:rsidRDefault="00393B47" w:rsidP="00AD79FA">
                  <w:pPr>
                    <w:spacing w:before="40" w:after="40"/>
                    <w:ind w:right="-28"/>
                    <w:rPr>
                      <w:rFonts w:cs="Arial"/>
                      <w:color w:val="808080" w:themeColor="background1" w:themeShade="80"/>
                      <w:sz w:val="20"/>
                      <w:szCs w:val="20"/>
                      <w:lang w:eastAsia="ja-JP"/>
                    </w:rPr>
                  </w:pPr>
                  <w:r w:rsidRPr="008F1369">
                    <w:rPr>
                      <w:rFonts w:cs="Arial"/>
                      <w:b/>
                      <w:color w:val="215868" w:themeColor="accent5" w:themeShade="80"/>
                      <w:sz w:val="20"/>
                      <w:szCs w:val="20"/>
                    </w:rPr>
                    <w:t>Indicative total cost</w:t>
                  </w:r>
                  <w:r w:rsidRPr="008F1369">
                    <w:rPr>
                      <w:rFonts w:cs="Arial"/>
                      <w:color w:val="215868" w:themeColor="accent5" w:themeShade="80"/>
                      <w:sz w:val="20"/>
                      <w:szCs w:val="20"/>
                      <w:lang w:eastAsia="ja-JP"/>
                    </w:rPr>
                    <w:t xml:space="preserve"> </w:t>
                  </w:r>
                  <w:r w:rsidRPr="008F1369">
                    <w:rPr>
                      <w:rFonts w:cs="Arial"/>
                      <w:b/>
                      <w:color w:val="215868" w:themeColor="accent5" w:themeShade="80"/>
                      <w:sz w:val="20"/>
                      <w:szCs w:val="20"/>
                    </w:rPr>
                    <w:t>(USD)</w:t>
                  </w:r>
                </w:p>
              </w:tc>
              <w:tc>
                <w:tcPr>
                  <w:tcW w:w="2415" w:type="dxa"/>
                </w:tcPr>
                <w:p w14:paraId="6F0FD850" w14:textId="77777777" w:rsidR="00393B47" w:rsidRPr="00F97655" w:rsidRDefault="00393B47" w:rsidP="004D7A50">
                  <w:pPr>
                    <w:spacing w:before="40" w:after="40"/>
                    <w:ind w:right="-28"/>
                    <w:jc w:val="right"/>
                    <w:rPr>
                      <w:rFonts w:cs="Arial"/>
                      <w:color w:val="808080" w:themeColor="background1" w:themeShade="80"/>
                      <w:sz w:val="20"/>
                      <w:szCs w:val="20"/>
                      <w:lang w:eastAsia="ja-JP"/>
                    </w:rPr>
                  </w:pPr>
                </w:p>
              </w:tc>
            </w:tr>
          </w:tbl>
          <w:p w14:paraId="5E20DF58" w14:textId="77777777" w:rsidR="00692D4B" w:rsidRPr="00F97655" w:rsidRDefault="00692D4B" w:rsidP="00692D4B">
            <w:pPr>
              <w:spacing w:before="40" w:after="40"/>
              <w:ind w:right="-28"/>
              <w:rPr>
                <w:rFonts w:cs="Arial"/>
                <w:color w:val="808080" w:themeColor="background1" w:themeShade="80"/>
                <w:sz w:val="20"/>
                <w:szCs w:val="20"/>
                <w:lang w:eastAsia="ja-JP"/>
              </w:rPr>
            </w:pPr>
          </w:p>
          <w:p w14:paraId="2E252CBB" w14:textId="1CB13E2F" w:rsidR="00692D4B" w:rsidRPr="000322FF" w:rsidRDefault="00692D4B" w:rsidP="00692D4B">
            <w:pPr>
              <w:spacing w:before="40" w:after="40"/>
              <w:ind w:right="-28"/>
              <w:rPr>
                <w:rFonts w:cs="Arial"/>
                <w:i/>
                <w:color w:val="808080" w:themeColor="background1" w:themeShade="80"/>
                <w:sz w:val="20"/>
                <w:szCs w:val="20"/>
                <w:lang w:eastAsia="ja-JP"/>
              </w:rPr>
            </w:pPr>
          </w:p>
        </w:tc>
      </w:tr>
    </w:tbl>
    <w:p w14:paraId="28B91CF1" w14:textId="77777777" w:rsidR="00C83532" w:rsidRDefault="00C83532" w:rsidP="00437794">
      <w:pPr>
        <w:spacing w:before="120" w:after="120"/>
        <w:ind w:right="-29"/>
        <w:rPr>
          <w:rFonts w:cs="Arial"/>
          <w:sz w:val="20"/>
          <w:szCs w:val="20"/>
        </w:rPr>
      </w:pPr>
    </w:p>
    <w:tbl>
      <w:tblPr>
        <w:tblStyle w:val="TableGrid"/>
        <w:tblW w:w="10774" w:type="dxa"/>
        <w:tblInd w:w="-431" w:type="dxa"/>
        <w:tblLook w:val="04A0" w:firstRow="1" w:lastRow="0" w:firstColumn="1" w:lastColumn="0" w:noHBand="0" w:noVBand="1"/>
      </w:tblPr>
      <w:tblGrid>
        <w:gridCol w:w="8790"/>
        <w:gridCol w:w="992"/>
        <w:gridCol w:w="992"/>
      </w:tblGrid>
      <w:tr w:rsidR="00FB33E8" w14:paraId="70D3C6A6" w14:textId="0CE68B1F" w:rsidTr="00981D0D">
        <w:trPr>
          <w:trHeight w:val="484"/>
        </w:trPr>
        <w:tc>
          <w:tcPr>
            <w:tcW w:w="8790" w:type="dxa"/>
            <w:shd w:val="clear" w:color="auto" w:fill="D9D9D9" w:themeFill="background1" w:themeFillShade="D9"/>
          </w:tcPr>
          <w:p w14:paraId="286CCBD1" w14:textId="11C51168" w:rsidR="00FB33E8" w:rsidRPr="006B42C3" w:rsidRDefault="008C5240" w:rsidP="009C30D3">
            <w:pPr>
              <w:spacing w:before="120" w:after="120"/>
              <w:ind w:right="-29"/>
              <w:rPr>
                <w:rFonts w:cs="Arial"/>
                <w:b/>
                <w:sz w:val="20"/>
                <w:szCs w:val="20"/>
              </w:rPr>
            </w:pPr>
            <w:r>
              <w:rPr>
                <w:rFonts w:cs="Arial"/>
                <w:b/>
                <w:sz w:val="20"/>
                <w:szCs w:val="20"/>
              </w:rPr>
              <w:t>A</w:t>
            </w:r>
            <w:r w:rsidR="00FB33E8">
              <w:rPr>
                <w:rFonts w:cs="Arial"/>
                <w:b/>
                <w:sz w:val="20"/>
                <w:szCs w:val="20"/>
              </w:rPr>
              <w:t xml:space="preserve">vailable </w:t>
            </w:r>
            <w:r w:rsidR="001161D1">
              <w:rPr>
                <w:rFonts w:cs="Arial"/>
                <w:b/>
                <w:sz w:val="20"/>
                <w:szCs w:val="20"/>
              </w:rPr>
              <w:t xml:space="preserve">bank account &amp; </w:t>
            </w:r>
            <w:r w:rsidR="00FB33E8">
              <w:rPr>
                <w:rFonts w:cs="Arial"/>
                <w:b/>
                <w:sz w:val="20"/>
                <w:szCs w:val="20"/>
              </w:rPr>
              <w:t>policies</w:t>
            </w:r>
            <w:r w:rsidR="00981D0D">
              <w:rPr>
                <w:rFonts w:cs="Arial"/>
                <w:b/>
                <w:sz w:val="20"/>
                <w:szCs w:val="20"/>
              </w:rPr>
              <w:t xml:space="preserve"> </w:t>
            </w:r>
            <w:r w:rsidR="00981D0D" w:rsidRPr="00981D0D">
              <w:rPr>
                <w:rFonts w:cs="Arial"/>
                <w:bCs/>
                <w:i/>
                <w:iCs/>
                <w:sz w:val="16"/>
                <w:szCs w:val="16"/>
              </w:rPr>
              <w:t>(indicate Yes or No)</w:t>
            </w:r>
          </w:p>
        </w:tc>
        <w:tc>
          <w:tcPr>
            <w:tcW w:w="992" w:type="dxa"/>
            <w:shd w:val="clear" w:color="auto" w:fill="D9D9D9" w:themeFill="background1" w:themeFillShade="D9"/>
          </w:tcPr>
          <w:p w14:paraId="2831B962" w14:textId="2A07E57B" w:rsidR="00FB33E8" w:rsidRDefault="00FB33E8" w:rsidP="00FB33E8">
            <w:pPr>
              <w:spacing w:before="120" w:after="120"/>
              <w:ind w:right="-29"/>
              <w:jc w:val="center"/>
              <w:rPr>
                <w:rFonts w:cs="Arial"/>
                <w:b/>
                <w:sz w:val="20"/>
                <w:szCs w:val="20"/>
              </w:rPr>
            </w:pPr>
            <w:r>
              <w:rPr>
                <w:rFonts w:cs="Arial"/>
                <w:b/>
                <w:sz w:val="20"/>
                <w:szCs w:val="20"/>
              </w:rPr>
              <w:t>Yes</w:t>
            </w:r>
          </w:p>
        </w:tc>
        <w:tc>
          <w:tcPr>
            <w:tcW w:w="992" w:type="dxa"/>
            <w:shd w:val="clear" w:color="auto" w:fill="D9D9D9" w:themeFill="background1" w:themeFillShade="D9"/>
          </w:tcPr>
          <w:p w14:paraId="0373EBF9" w14:textId="4702176A" w:rsidR="00FB33E8" w:rsidRDefault="00FB33E8" w:rsidP="00FB33E8">
            <w:pPr>
              <w:spacing w:before="120" w:after="120"/>
              <w:ind w:right="-29"/>
              <w:jc w:val="center"/>
              <w:rPr>
                <w:rFonts w:cs="Arial"/>
                <w:b/>
                <w:sz w:val="20"/>
                <w:szCs w:val="20"/>
              </w:rPr>
            </w:pPr>
            <w:r>
              <w:rPr>
                <w:rFonts w:cs="Arial"/>
                <w:b/>
                <w:sz w:val="20"/>
                <w:szCs w:val="20"/>
              </w:rPr>
              <w:t>No</w:t>
            </w:r>
          </w:p>
        </w:tc>
      </w:tr>
      <w:tr w:rsidR="00007798" w14:paraId="5F0BFEF7" w14:textId="77777777" w:rsidTr="00981D0D">
        <w:trPr>
          <w:trHeight w:val="402"/>
        </w:trPr>
        <w:tc>
          <w:tcPr>
            <w:tcW w:w="8790" w:type="dxa"/>
            <w:vAlign w:val="center"/>
          </w:tcPr>
          <w:p w14:paraId="7D0542D4" w14:textId="11EADA13" w:rsidR="00007798" w:rsidRPr="00435FA8" w:rsidRDefault="00007798" w:rsidP="00007798">
            <w:pPr>
              <w:tabs>
                <w:tab w:val="left" w:pos="7332"/>
              </w:tabs>
              <w:rPr>
                <w:rFonts w:cs="Arial"/>
                <w:color w:val="000000"/>
                <w:sz w:val="20"/>
                <w:szCs w:val="20"/>
                <w:lang w:val="en-AU" w:eastAsia="en-GB"/>
              </w:rPr>
            </w:pPr>
            <w:r>
              <w:rPr>
                <w:rFonts w:cs="Arial"/>
                <w:color w:val="000000"/>
                <w:sz w:val="20"/>
                <w:szCs w:val="20"/>
                <w:lang w:val="en-AU" w:eastAsia="en-GB"/>
              </w:rPr>
              <w:t xml:space="preserve">Maintains an operational bank account </w:t>
            </w:r>
          </w:p>
        </w:tc>
        <w:tc>
          <w:tcPr>
            <w:tcW w:w="992" w:type="dxa"/>
          </w:tcPr>
          <w:p w14:paraId="4817C92F" w14:textId="5B547554" w:rsidR="00007798" w:rsidRPr="006B42C3" w:rsidRDefault="00000000" w:rsidP="00007798">
            <w:pPr>
              <w:jc w:val="center"/>
              <w:rPr>
                <w:rFonts w:cs="Arial"/>
                <w:color w:val="000000"/>
                <w:sz w:val="20"/>
                <w:szCs w:val="20"/>
                <w:lang w:eastAsia="en-GB"/>
              </w:rPr>
            </w:pPr>
            <w:sdt>
              <w:sdtPr>
                <w:rPr>
                  <w:rFonts w:cs="Arial"/>
                  <w:sz w:val="20"/>
                  <w:szCs w:val="20"/>
                </w:rPr>
                <w:id w:val="-361211395"/>
                <w14:checkbox>
                  <w14:checked w14:val="0"/>
                  <w14:checkedState w14:val="2612" w14:font="MS Gothic"/>
                  <w14:uncheckedState w14:val="2610" w14:font="MS Gothic"/>
                </w14:checkbox>
              </w:sdtPr>
              <w:sdtContent>
                <w:r w:rsidR="00007798">
                  <w:rPr>
                    <w:rFonts w:ascii="MS Gothic" w:eastAsia="MS Gothic" w:hAnsi="MS Gothic" w:cs="Arial" w:hint="eastAsia"/>
                    <w:sz w:val="20"/>
                    <w:szCs w:val="20"/>
                  </w:rPr>
                  <w:t>☐</w:t>
                </w:r>
              </w:sdtContent>
            </w:sdt>
          </w:p>
          <w:p w14:paraId="4DE1C536" w14:textId="77777777" w:rsidR="00007798" w:rsidRDefault="00007798" w:rsidP="00007798">
            <w:pPr>
              <w:jc w:val="center"/>
              <w:rPr>
                <w:rFonts w:cs="Arial"/>
                <w:sz w:val="20"/>
                <w:szCs w:val="20"/>
              </w:rPr>
            </w:pPr>
          </w:p>
        </w:tc>
        <w:tc>
          <w:tcPr>
            <w:tcW w:w="992" w:type="dxa"/>
          </w:tcPr>
          <w:p w14:paraId="06FFF67D" w14:textId="77777777" w:rsidR="00007798" w:rsidRPr="006B42C3" w:rsidRDefault="00000000" w:rsidP="00007798">
            <w:pPr>
              <w:jc w:val="center"/>
              <w:rPr>
                <w:rFonts w:cs="Arial"/>
                <w:color w:val="000000"/>
                <w:sz w:val="20"/>
                <w:szCs w:val="20"/>
                <w:lang w:eastAsia="en-GB"/>
              </w:rPr>
            </w:pPr>
            <w:sdt>
              <w:sdtPr>
                <w:rPr>
                  <w:rFonts w:cs="Arial"/>
                  <w:sz w:val="20"/>
                  <w:szCs w:val="20"/>
                </w:rPr>
                <w:id w:val="-1491400612"/>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69578EBE" w14:textId="77777777" w:rsidR="00007798" w:rsidRDefault="00007798" w:rsidP="00007798">
            <w:pPr>
              <w:jc w:val="center"/>
              <w:rPr>
                <w:rFonts w:cs="Arial"/>
                <w:sz w:val="20"/>
                <w:szCs w:val="20"/>
              </w:rPr>
            </w:pPr>
          </w:p>
        </w:tc>
      </w:tr>
      <w:tr w:rsidR="00007798" w14:paraId="50D7C345" w14:textId="0F3FB10B" w:rsidTr="00981D0D">
        <w:trPr>
          <w:trHeight w:val="402"/>
        </w:trPr>
        <w:tc>
          <w:tcPr>
            <w:tcW w:w="8790" w:type="dxa"/>
            <w:vAlign w:val="center"/>
          </w:tcPr>
          <w:p w14:paraId="2CA4FF02" w14:textId="3F77C811" w:rsidR="00007798" w:rsidRPr="00435FA8" w:rsidRDefault="00007798" w:rsidP="00007798">
            <w:pPr>
              <w:tabs>
                <w:tab w:val="left" w:pos="7332"/>
              </w:tabs>
              <w:rPr>
                <w:rFonts w:cs="Arial"/>
                <w:color w:val="000000"/>
                <w:sz w:val="20"/>
                <w:szCs w:val="20"/>
                <w:lang w:eastAsia="en-GB"/>
              </w:rPr>
            </w:pPr>
            <w:r w:rsidRPr="00435FA8">
              <w:rPr>
                <w:rFonts w:cs="Arial"/>
                <w:color w:val="000000"/>
                <w:sz w:val="20"/>
                <w:szCs w:val="20"/>
                <w:lang w:val="en-AU" w:eastAsia="en-GB"/>
              </w:rPr>
              <w:t xml:space="preserve">Accounting / Finance Policy &amp; Manual (including financial reporting </w:t>
            </w:r>
            <w:proofErr w:type="gramStart"/>
            <w:r w:rsidRPr="00435FA8">
              <w:rPr>
                <w:rFonts w:cs="Arial"/>
                <w:color w:val="000000"/>
                <w:sz w:val="20"/>
                <w:szCs w:val="20"/>
                <w:lang w:val="en-AU" w:eastAsia="en-GB"/>
              </w:rPr>
              <w:t>procedures)</w:t>
            </w:r>
            <w:r w:rsidRPr="00435FA8">
              <w:rPr>
                <w:rFonts w:cs="Arial"/>
                <w:color w:val="000000"/>
                <w:sz w:val="20"/>
                <w:szCs w:val="20"/>
                <w:lang w:eastAsia="en-GB"/>
              </w:rPr>
              <w:t xml:space="preserve">   </w:t>
            </w:r>
            <w:proofErr w:type="gramEnd"/>
            <w:r w:rsidRPr="00435FA8">
              <w:rPr>
                <w:rFonts w:cs="Arial"/>
                <w:color w:val="000000"/>
                <w:sz w:val="20"/>
                <w:szCs w:val="20"/>
                <w:lang w:eastAsia="en-GB"/>
              </w:rPr>
              <w:t xml:space="preserve">     </w:t>
            </w:r>
          </w:p>
        </w:tc>
        <w:tc>
          <w:tcPr>
            <w:tcW w:w="992" w:type="dxa"/>
          </w:tcPr>
          <w:p w14:paraId="2D473A59" w14:textId="55C18257" w:rsidR="00007798" w:rsidRPr="006B42C3" w:rsidRDefault="00000000" w:rsidP="00007798">
            <w:pPr>
              <w:jc w:val="center"/>
              <w:rPr>
                <w:rFonts w:cs="Arial"/>
                <w:color w:val="000000"/>
                <w:sz w:val="20"/>
                <w:szCs w:val="20"/>
                <w:lang w:eastAsia="en-GB"/>
              </w:rPr>
            </w:pPr>
            <w:sdt>
              <w:sdtPr>
                <w:rPr>
                  <w:rFonts w:cs="Arial"/>
                  <w:sz w:val="20"/>
                  <w:szCs w:val="20"/>
                </w:rPr>
                <w:id w:val="-1076813788"/>
                <w14:checkbox>
                  <w14:checked w14:val="0"/>
                  <w14:checkedState w14:val="2612" w14:font="MS Gothic"/>
                  <w14:uncheckedState w14:val="2610" w14:font="MS Gothic"/>
                </w14:checkbox>
              </w:sdtPr>
              <w:sdtContent>
                <w:r w:rsidR="00007798">
                  <w:rPr>
                    <w:rFonts w:ascii="MS Gothic" w:eastAsia="MS Gothic" w:hAnsi="MS Gothic" w:cs="Arial" w:hint="eastAsia"/>
                    <w:sz w:val="20"/>
                    <w:szCs w:val="20"/>
                  </w:rPr>
                  <w:t>☐</w:t>
                </w:r>
              </w:sdtContent>
            </w:sdt>
          </w:p>
          <w:p w14:paraId="68ACE449" w14:textId="77777777" w:rsidR="00007798" w:rsidRPr="00FB33E8" w:rsidRDefault="00007798" w:rsidP="00007798">
            <w:pPr>
              <w:tabs>
                <w:tab w:val="left" w:pos="7332"/>
              </w:tabs>
              <w:jc w:val="center"/>
              <w:rPr>
                <w:rFonts w:cs="Arial"/>
                <w:color w:val="000000"/>
                <w:sz w:val="20"/>
                <w:szCs w:val="20"/>
                <w:lang w:val="en-AU" w:eastAsia="en-GB"/>
              </w:rPr>
            </w:pPr>
          </w:p>
        </w:tc>
        <w:tc>
          <w:tcPr>
            <w:tcW w:w="992" w:type="dxa"/>
          </w:tcPr>
          <w:p w14:paraId="37094594" w14:textId="77777777" w:rsidR="00007798" w:rsidRPr="006B42C3" w:rsidRDefault="00000000" w:rsidP="00007798">
            <w:pPr>
              <w:jc w:val="center"/>
              <w:rPr>
                <w:rFonts w:cs="Arial"/>
                <w:color w:val="000000"/>
                <w:sz w:val="20"/>
                <w:szCs w:val="20"/>
                <w:lang w:eastAsia="en-GB"/>
              </w:rPr>
            </w:pPr>
            <w:sdt>
              <w:sdtPr>
                <w:rPr>
                  <w:rFonts w:cs="Arial"/>
                  <w:sz w:val="20"/>
                  <w:szCs w:val="20"/>
                </w:rPr>
                <w:id w:val="1093434895"/>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1977A0A1" w14:textId="77777777" w:rsidR="00007798" w:rsidRPr="00FB33E8" w:rsidRDefault="00007798" w:rsidP="00007798">
            <w:pPr>
              <w:tabs>
                <w:tab w:val="left" w:pos="7332"/>
              </w:tabs>
              <w:jc w:val="center"/>
              <w:rPr>
                <w:rFonts w:cs="Arial"/>
                <w:color w:val="000000"/>
                <w:sz w:val="20"/>
                <w:szCs w:val="20"/>
                <w:lang w:val="en-AU" w:eastAsia="en-GB"/>
              </w:rPr>
            </w:pPr>
          </w:p>
        </w:tc>
      </w:tr>
      <w:tr w:rsidR="00007798" w14:paraId="6ADDC08C" w14:textId="77777777" w:rsidTr="00981D0D">
        <w:trPr>
          <w:trHeight w:val="402"/>
        </w:trPr>
        <w:tc>
          <w:tcPr>
            <w:tcW w:w="8790" w:type="dxa"/>
            <w:vAlign w:val="center"/>
          </w:tcPr>
          <w:p w14:paraId="6D59222A" w14:textId="05C015B1" w:rsidR="00007798" w:rsidRPr="00435FA8" w:rsidRDefault="00007798" w:rsidP="00007798">
            <w:pPr>
              <w:tabs>
                <w:tab w:val="left" w:pos="7332"/>
              </w:tabs>
              <w:rPr>
                <w:rFonts w:cs="Arial"/>
                <w:color w:val="000000"/>
                <w:sz w:val="20"/>
                <w:szCs w:val="20"/>
                <w:lang w:val="en-AU" w:eastAsia="en-GB"/>
              </w:rPr>
            </w:pPr>
            <w:r w:rsidRPr="007847F9">
              <w:rPr>
                <w:rFonts w:cs="Arial"/>
                <w:color w:val="000000"/>
                <w:sz w:val="20"/>
                <w:szCs w:val="20"/>
                <w:lang w:val="en-AU" w:eastAsia="en-GB"/>
              </w:rPr>
              <w:t>Procurement Policy and Manual</w:t>
            </w:r>
            <w:r>
              <w:rPr>
                <w:rFonts w:cs="Arial"/>
                <w:color w:val="000000"/>
                <w:sz w:val="20"/>
                <w:szCs w:val="20"/>
                <w:lang w:val="en-AU" w:eastAsia="en-GB"/>
              </w:rPr>
              <w:t xml:space="preserve"> </w:t>
            </w:r>
            <w:r w:rsidRPr="007847F9">
              <w:rPr>
                <w:rFonts w:cs="Arial"/>
                <w:color w:val="000000"/>
                <w:sz w:val="20"/>
                <w:szCs w:val="20"/>
                <w:lang w:val="en-AU" w:eastAsia="en-GB"/>
              </w:rPr>
              <w:t xml:space="preserve">      </w:t>
            </w:r>
          </w:p>
        </w:tc>
        <w:tc>
          <w:tcPr>
            <w:tcW w:w="992" w:type="dxa"/>
          </w:tcPr>
          <w:p w14:paraId="2F131F83" w14:textId="77777777" w:rsidR="00007798" w:rsidRPr="006B42C3" w:rsidRDefault="00000000" w:rsidP="00007798">
            <w:pPr>
              <w:jc w:val="center"/>
              <w:rPr>
                <w:rFonts w:cs="Arial"/>
                <w:color w:val="000000"/>
                <w:sz w:val="20"/>
                <w:szCs w:val="20"/>
                <w:lang w:eastAsia="en-GB"/>
              </w:rPr>
            </w:pPr>
            <w:sdt>
              <w:sdtPr>
                <w:rPr>
                  <w:rFonts w:cs="Arial"/>
                  <w:sz w:val="20"/>
                  <w:szCs w:val="20"/>
                </w:rPr>
                <w:id w:val="-286670782"/>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0F8090B5" w14:textId="77777777" w:rsidR="00007798" w:rsidRDefault="00007798" w:rsidP="00007798">
            <w:pPr>
              <w:tabs>
                <w:tab w:val="left" w:pos="7332"/>
              </w:tabs>
              <w:jc w:val="center"/>
              <w:rPr>
                <w:rFonts w:cs="Arial"/>
                <w:color w:val="000000"/>
                <w:sz w:val="20"/>
                <w:szCs w:val="20"/>
                <w:lang w:val="en-AU" w:eastAsia="en-GB"/>
              </w:rPr>
            </w:pPr>
          </w:p>
        </w:tc>
        <w:tc>
          <w:tcPr>
            <w:tcW w:w="992" w:type="dxa"/>
          </w:tcPr>
          <w:p w14:paraId="0BACBF55" w14:textId="77777777" w:rsidR="00007798" w:rsidRPr="006B42C3" w:rsidRDefault="00000000" w:rsidP="00007798">
            <w:pPr>
              <w:jc w:val="center"/>
              <w:rPr>
                <w:rFonts w:cs="Arial"/>
                <w:color w:val="000000"/>
                <w:sz w:val="20"/>
                <w:szCs w:val="20"/>
                <w:lang w:eastAsia="en-GB"/>
              </w:rPr>
            </w:pPr>
            <w:sdt>
              <w:sdtPr>
                <w:rPr>
                  <w:rFonts w:cs="Arial"/>
                  <w:sz w:val="20"/>
                  <w:szCs w:val="20"/>
                </w:rPr>
                <w:id w:val="430701825"/>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523C3583" w14:textId="77777777" w:rsidR="00007798" w:rsidRPr="00FB33E8" w:rsidRDefault="00007798" w:rsidP="00007798">
            <w:pPr>
              <w:tabs>
                <w:tab w:val="left" w:pos="7332"/>
              </w:tabs>
              <w:jc w:val="center"/>
              <w:rPr>
                <w:rFonts w:cs="Arial"/>
                <w:color w:val="000000"/>
                <w:sz w:val="20"/>
                <w:szCs w:val="20"/>
                <w:lang w:val="en-AU" w:eastAsia="en-GB"/>
              </w:rPr>
            </w:pPr>
          </w:p>
        </w:tc>
      </w:tr>
      <w:tr w:rsidR="00007798" w14:paraId="7AAE5E3F" w14:textId="77777777" w:rsidTr="00981D0D">
        <w:trPr>
          <w:trHeight w:val="402"/>
        </w:trPr>
        <w:tc>
          <w:tcPr>
            <w:tcW w:w="8790" w:type="dxa"/>
            <w:vAlign w:val="center"/>
          </w:tcPr>
          <w:p w14:paraId="45C334A4" w14:textId="6C64E250" w:rsidR="00007798" w:rsidRPr="007847F9" w:rsidRDefault="00007798" w:rsidP="00007798">
            <w:pPr>
              <w:tabs>
                <w:tab w:val="left" w:pos="7332"/>
              </w:tabs>
              <w:rPr>
                <w:rFonts w:cs="Arial"/>
                <w:color w:val="000000"/>
                <w:sz w:val="20"/>
                <w:szCs w:val="20"/>
                <w:lang w:val="en-AU" w:eastAsia="en-GB"/>
              </w:rPr>
            </w:pPr>
            <w:r w:rsidRPr="007847F9">
              <w:rPr>
                <w:rFonts w:cs="Arial"/>
                <w:color w:val="000000"/>
                <w:sz w:val="20"/>
                <w:szCs w:val="20"/>
                <w:lang w:val="en-AU" w:eastAsia="en-GB"/>
              </w:rPr>
              <w:t>Anti-fraud and corruption policy</w:t>
            </w:r>
          </w:p>
        </w:tc>
        <w:tc>
          <w:tcPr>
            <w:tcW w:w="992" w:type="dxa"/>
          </w:tcPr>
          <w:p w14:paraId="1AC58499" w14:textId="77777777" w:rsidR="00007798" w:rsidRPr="006B42C3" w:rsidRDefault="00000000" w:rsidP="00007798">
            <w:pPr>
              <w:jc w:val="center"/>
              <w:rPr>
                <w:rFonts w:cs="Arial"/>
                <w:color w:val="000000"/>
                <w:sz w:val="20"/>
                <w:szCs w:val="20"/>
                <w:lang w:eastAsia="en-GB"/>
              </w:rPr>
            </w:pPr>
            <w:sdt>
              <w:sdtPr>
                <w:rPr>
                  <w:rFonts w:cs="Arial"/>
                  <w:sz w:val="20"/>
                  <w:szCs w:val="20"/>
                </w:rPr>
                <w:id w:val="540710997"/>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6CC74174" w14:textId="77777777" w:rsidR="00007798" w:rsidRDefault="00007798" w:rsidP="00007798">
            <w:pPr>
              <w:tabs>
                <w:tab w:val="left" w:pos="7332"/>
              </w:tabs>
              <w:jc w:val="center"/>
              <w:rPr>
                <w:rFonts w:cs="Arial"/>
                <w:color w:val="000000"/>
                <w:sz w:val="20"/>
                <w:szCs w:val="20"/>
                <w:lang w:val="en-AU" w:eastAsia="en-GB"/>
              </w:rPr>
            </w:pPr>
          </w:p>
        </w:tc>
        <w:tc>
          <w:tcPr>
            <w:tcW w:w="992" w:type="dxa"/>
          </w:tcPr>
          <w:p w14:paraId="267C974F" w14:textId="77777777" w:rsidR="00007798" w:rsidRPr="006B42C3" w:rsidRDefault="00000000" w:rsidP="00007798">
            <w:pPr>
              <w:jc w:val="center"/>
              <w:rPr>
                <w:rFonts w:cs="Arial"/>
                <w:color w:val="000000"/>
                <w:sz w:val="20"/>
                <w:szCs w:val="20"/>
                <w:lang w:eastAsia="en-GB"/>
              </w:rPr>
            </w:pPr>
            <w:sdt>
              <w:sdtPr>
                <w:rPr>
                  <w:rFonts w:cs="Arial"/>
                  <w:sz w:val="20"/>
                  <w:szCs w:val="20"/>
                </w:rPr>
                <w:id w:val="1548867358"/>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33270317" w14:textId="77777777" w:rsidR="00007798" w:rsidRPr="00FB33E8" w:rsidRDefault="00007798" w:rsidP="00007798">
            <w:pPr>
              <w:tabs>
                <w:tab w:val="left" w:pos="7332"/>
              </w:tabs>
              <w:jc w:val="center"/>
              <w:rPr>
                <w:rFonts w:cs="Arial"/>
                <w:color w:val="000000"/>
                <w:sz w:val="20"/>
                <w:szCs w:val="20"/>
                <w:lang w:val="en-AU" w:eastAsia="en-GB"/>
              </w:rPr>
            </w:pPr>
          </w:p>
        </w:tc>
      </w:tr>
      <w:tr w:rsidR="00007798" w14:paraId="6A7C77F6" w14:textId="77777777" w:rsidTr="00981D0D">
        <w:trPr>
          <w:trHeight w:val="402"/>
        </w:trPr>
        <w:tc>
          <w:tcPr>
            <w:tcW w:w="8790" w:type="dxa"/>
            <w:vAlign w:val="center"/>
          </w:tcPr>
          <w:p w14:paraId="65A97A9A" w14:textId="573F6A07" w:rsidR="00007798" w:rsidRPr="007847F9" w:rsidRDefault="00007798" w:rsidP="00007798">
            <w:pPr>
              <w:tabs>
                <w:tab w:val="left" w:pos="7332"/>
              </w:tabs>
              <w:rPr>
                <w:rFonts w:cs="Arial"/>
                <w:color w:val="000000"/>
                <w:sz w:val="20"/>
                <w:szCs w:val="20"/>
                <w:lang w:val="en-AU" w:eastAsia="en-GB"/>
              </w:rPr>
            </w:pPr>
            <w:r w:rsidRPr="007847F9">
              <w:rPr>
                <w:rFonts w:cs="Arial"/>
                <w:color w:val="000000"/>
                <w:sz w:val="20"/>
                <w:szCs w:val="20"/>
                <w:lang w:val="en-AU" w:eastAsia="en-GB"/>
              </w:rPr>
              <w:t>Whistle blowing policy</w:t>
            </w:r>
          </w:p>
        </w:tc>
        <w:tc>
          <w:tcPr>
            <w:tcW w:w="992" w:type="dxa"/>
          </w:tcPr>
          <w:p w14:paraId="3E5197AF" w14:textId="77777777" w:rsidR="00007798" w:rsidRPr="006B42C3" w:rsidRDefault="00000000" w:rsidP="00007798">
            <w:pPr>
              <w:jc w:val="center"/>
              <w:rPr>
                <w:rFonts w:cs="Arial"/>
                <w:color w:val="000000"/>
                <w:sz w:val="20"/>
                <w:szCs w:val="20"/>
                <w:lang w:eastAsia="en-GB"/>
              </w:rPr>
            </w:pPr>
            <w:sdt>
              <w:sdtPr>
                <w:rPr>
                  <w:rFonts w:cs="Arial"/>
                  <w:sz w:val="20"/>
                  <w:szCs w:val="20"/>
                </w:rPr>
                <w:id w:val="602545975"/>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31D14CD3" w14:textId="77777777" w:rsidR="00007798" w:rsidRDefault="00007798" w:rsidP="00007798">
            <w:pPr>
              <w:tabs>
                <w:tab w:val="left" w:pos="7332"/>
              </w:tabs>
              <w:jc w:val="center"/>
              <w:rPr>
                <w:rFonts w:cs="Arial"/>
                <w:color w:val="000000"/>
                <w:sz w:val="20"/>
                <w:szCs w:val="20"/>
                <w:lang w:val="en-AU" w:eastAsia="en-GB"/>
              </w:rPr>
            </w:pPr>
          </w:p>
        </w:tc>
        <w:tc>
          <w:tcPr>
            <w:tcW w:w="992" w:type="dxa"/>
          </w:tcPr>
          <w:p w14:paraId="5B34FB26" w14:textId="77777777" w:rsidR="00007798" w:rsidRPr="006B42C3" w:rsidRDefault="00000000" w:rsidP="00007798">
            <w:pPr>
              <w:jc w:val="center"/>
              <w:rPr>
                <w:rFonts w:cs="Arial"/>
                <w:color w:val="000000"/>
                <w:sz w:val="20"/>
                <w:szCs w:val="20"/>
                <w:lang w:eastAsia="en-GB"/>
              </w:rPr>
            </w:pPr>
            <w:sdt>
              <w:sdtPr>
                <w:rPr>
                  <w:rFonts w:cs="Arial"/>
                  <w:sz w:val="20"/>
                  <w:szCs w:val="20"/>
                </w:rPr>
                <w:id w:val="-662160379"/>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457D1431" w14:textId="77777777" w:rsidR="00007798" w:rsidRPr="00FB33E8" w:rsidRDefault="00007798" w:rsidP="00007798">
            <w:pPr>
              <w:tabs>
                <w:tab w:val="left" w:pos="7332"/>
              </w:tabs>
              <w:jc w:val="center"/>
              <w:rPr>
                <w:rFonts w:cs="Arial"/>
                <w:color w:val="000000"/>
                <w:sz w:val="20"/>
                <w:szCs w:val="20"/>
                <w:lang w:val="en-AU" w:eastAsia="en-GB"/>
              </w:rPr>
            </w:pPr>
          </w:p>
        </w:tc>
      </w:tr>
      <w:tr w:rsidR="00007798" w14:paraId="3BB558E4" w14:textId="77777777" w:rsidTr="00981D0D">
        <w:trPr>
          <w:trHeight w:val="402"/>
        </w:trPr>
        <w:tc>
          <w:tcPr>
            <w:tcW w:w="8790" w:type="dxa"/>
            <w:vAlign w:val="center"/>
          </w:tcPr>
          <w:p w14:paraId="1ED6F44D" w14:textId="5159E5BD" w:rsidR="00007798" w:rsidRPr="007847F9" w:rsidRDefault="00007798" w:rsidP="00007798">
            <w:pPr>
              <w:rPr>
                <w:rFonts w:cs="Arial"/>
                <w:color w:val="000000"/>
                <w:sz w:val="20"/>
                <w:szCs w:val="20"/>
                <w:lang w:val="en-AU" w:eastAsia="en-GB"/>
              </w:rPr>
            </w:pPr>
            <w:r w:rsidRPr="00435FA8">
              <w:rPr>
                <w:rFonts w:cs="Arial"/>
                <w:color w:val="000000"/>
                <w:sz w:val="20"/>
                <w:szCs w:val="20"/>
                <w:lang w:val="en-AU" w:eastAsia="en-GB"/>
              </w:rPr>
              <w:t>Environment and Social Safeguards Policy</w:t>
            </w:r>
          </w:p>
        </w:tc>
        <w:tc>
          <w:tcPr>
            <w:tcW w:w="992" w:type="dxa"/>
          </w:tcPr>
          <w:p w14:paraId="5B208DFD" w14:textId="77777777" w:rsidR="00007798" w:rsidRPr="006B42C3" w:rsidRDefault="00000000" w:rsidP="00007798">
            <w:pPr>
              <w:jc w:val="center"/>
              <w:rPr>
                <w:rFonts w:cs="Arial"/>
                <w:color w:val="000000"/>
                <w:sz w:val="20"/>
                <w:szCs w:val="20"/>
                <w:lang w:eastAsia="en-GB"/>
              </w:rPr>
            </w:pPr>
            <w:sdt>
              <w:sdtPr>
                <w:rPr>
                  <w:rFonts w:cs="Arial"/>
                  <w:sz w:val="20"/>
                  <w:szCs w:val="20"/>
                </w:rPr>
                <w:id w:val="-94183760"/>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3766E87E" w14:textId="77777777" w:rsidR="00007798" w:rsidRDefault="00007798" w:rsidP="00007798">
            <w:pPr>
              <w:tabs>
                <w:tab w:val="left" w:pos="7332"/>
              </w:tabs>
              <w:jc w:val="center"/>
              <w:rPr>
                <w:rFonts w:cs="Arial"/>
                <w:color w:val="000000"/>
                <w:sz w:val="20"/>
                <w:szCs w:val="20"/>
                <w:lang w:val="en-AU" w:eastAsia="en-GB"/>
              </w:rPr>
            </w:pPr>
          </w:p>
        </w:tc>
        <w:tc>
          <w:tcPr>
            <w:tcW w:w="992" w:type="dxa"/>
          </w:tcPr>
          <w:p w14:paraId="0AF40A3D" w14:textId="77777777" w:rsidR="00007798" w:rsidRPr="006B42C3" w:rsidRDefault="00000000" w:rsidP="00007798">
            <w:pPr>
              <w:jc w:val="center"/>
              <w:rPr>
                <w:rFonts w:cs="Arial"/>
                <w:color w:val="000000"/>
                <w:sz w:val="20"/>
                <w:szCs w:val="20"/>
                <w:lang w:eastAsia="en-GB"/>
              </w:rPr>
            </w:pPr>
            <w:sdt>
              <w:sdtPr>
                <w:rPr>
                  <w:rFonts w:cs="Arial"/>
                  <w:sz w:val="20"/>
                  <w:szCs w:val="20"/>
                </w:rPr>
                <w:id w:val="1570850597"/>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01F1FE4C" w14:textId="77777777" w:rsidR="00007798" w:rsidRPr="00FB33E8" w:rsidRDefault="00007798" w:rsidP="00007798">
            <w:pPr>
              <w:tabs>
                <w:tab w:val="left" w:pos="7332"/>
              </w:tabs>
              <w:jc w:val="center"/>
              <w:rPr>
                <w:rFonts w:cs="Arial"/>
                <w:color w:val="000000"/>
                <w:sz w:val="20"/>
                <w:szCs w:val="20"/>
                <w:lang w:val="en-AU" w:eastAsia="en-GB"/>
              </w:rPr>
            </w:pPr>
          </w:p>
        </w:tc>
      </w:tr>
      <w:tr w:rsidR="00007798" w14:paraId="273552E5" w14:textId="77777777" w:rsidTr="00981D0D">
        <w:trPr>
          <w:trHeight w:val="402"/>
        </w:trPr>
        <w:tc>
          <w:tcPr>
            <w:tcW w:w="8790" w:type="dxa"/>
            <w:vAlign w:val="center"/>
          </w:tcPr>
          <w:p w14:paraId="023C141E" w14:textId="6AD152D9" w:rsidR="00007798" w:rsidRPr="00435FA8" w:rsidRDefault="00007798" w:rsidP="00007798">
            <w:pPr>
              <w:rPr>
                <w:rFonts w:cs="Arial"/>
                <w:color w:val="000000"/>
                <w:sz w:val="20"/>
                <w:szCs w:val="20"/>
                <w:lang w:val="en-AU" w:eastAsia="en-GB"/>
              </w:rPr>
            </w:pPr>
            <w:r w:rsidRPr="00435FA8">
              <w:rPr>
                <w:rFonts w:cs="Arial"/>
                <w:color w:val="000000"/>
                <w:sz w:val="20"/>
                <w:szCs w:val="20"/>
                <w:lang w:val="en-AU" w:eastAsia="en-GB"/>
              </w:rPr>
              <w:t>Gender Policy and Child Protection Policy</w:t>
            </w:r>
          </w:p>
        </w:tc>
        <w:tc>
          <w:tcPr>
            <w:tcW w:w="992" w:type="dxa"/>
          </w:tcPr>
          <w:p w14:paraId="435E2B89" w14:textId="77777777" w:rsidR="00007798" w:rsidRPr="006B42C3" w:rsidRDefault="00000000" w:rsidP="00007798">
            <w:pPr>
              <w:jc w:val="center"/>
              <w:rPr>
                <w:rFonts w:cs="Arial"/>
                <w:color w:val="000000"/>
                <w:sz w:val="20"/>
                <w:szCs w:val="20"/>
                <w:lang w:eastAsia="en-GB"/>
              </w:rPr>
            </w:pPr>
            <w:sdt>
              <w:sdtPr>
                <w:rPr>
                  <w:rFonts w:cs="Arial"/>
                  <w:sz w:val="20"/>
                  <w:szCs w:val="20"/>
                </w:rPr>
                <w:id w:val="-700863493"/>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55DC748A" w14:textId="77777777" w:rsidR="00007798" w:rsidRDefault="00007798" w:rsidP="00007798">
            <w:pPr>
              <w:tabs>
                <w:tab w:val="left" w:pos="7332"/>
              </w:tabs>
              <w:jc w:val="center"/>
              <w:rPr>
                <w:rFonts w:cs="Arial"/>
                <w:color w:val="000000"/>
                <w:sz w:val="20"/>
                <w:szCs w:val="20"/>
                <w:lang w:val="en-AU" w:eastAsia="en-GB"/>
              </w:rPr>
            </w:pPr>
          </w:p>
        </w:tc>
        <w:tc>
          <w:tcPr>
            <w:tcW w:w="992" w:type="dxa"/>
          </w:tcPr>
          <w:p w14:paraId="0EB901A9" w14:textId="77777777" w:rsidR="00007798" w:rsidRPr="006B42C3" w:rsidRDefault="00000000" w:rsidP="00007798">
            <w:pPr>
              <w:jc w:val="center"/>
              <w:rPr>
                <w:rFonts w:cs="Arial"/>
                <w:color w:val="000000"/>
                <w:sz w:val="20"/>
                <w:szCs w:val="20"/>
                <w:lang w:eastAsia="en-GB"/>
              </w:rPr>
            </w:pPr>
            <w:sdt>
              <w:sdtPr>
                <w:rPr>
                  <w:rFonts w:cs="Arial"/>
                  <w:sz w:val="20"/>
                  <w:szCs w:val="20"/>
                </w:rPr>
                <w:id w:val="390938013"/>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056FA5B9" w14:textId="77777777" w:rsidR="00007798" w:rsidRPr="00FB33E8" w:rsidRDefault="00007798" w:rsidP="00007798">
            <w:pPr>
              <w:tabs>
                <w:tab w:val="left" w:pos="7332"/>
              </w:tabs>
              <w:jc w:val="center"/>
              <w:rPr>
                <w:rFonts w:cs="Arial"/>
                <w:color w:val="000000"/>
                <w:sz w:val="20"/>
                <w:szCs w:val="20"/>
                <w:lang w:val="en-AU" w:eastAsia="en-GB"/>
              </w:rPr>
            </w:pPr>
          </w:p>
        </w:tc>
      </w:tr>
      <w:tr w:rsidR="00007798" w14:paraId="252D4647" w14:textId="77777777" w:rsidTr="00981D0D">
        <w:trPr>
          <w:trHeight w:val="402"/>
        </w:trPr>
        <w:tc>
          <w:tcPr>
            <w:tcW w:w="8790" w:type="dxa"/>
            <w:vAlign w:val="center"/>
          </w:tcPr>
          <w:p w14:paraId="00D13624" w14:textId="0E7CD199" w:rsidR="00007798" w:rsidRPr="00435FA8" w:rsidRDefault="00007798" w:rsidP="00007798">
            <w:pPr>
              <w:rPr>
                <w:rFonts w:cs="Arial"/>
                <w:color w:val="000000"/>
                <w:sz w:val="20"/>
                <w:szCs w:val="20"/>
                <w:lang w:val="en-AU" w:eastAsia="en-GB"/>
              </w:rPr>
            </w:pPr>
            <w:r w:rsidRPr="007847F9">
              <w:rPr>
                <w:rFonts w:cs="Arial"/>
                <w:color w:val="000000"/>
                <w:sz w:val="20"/>
                <w:szCs w:val="20"/>
                <w:lang w:val="en-AU" w:eastAsia="en-GB"/>
              </w:rPr>
              <w:t>Programme Management Policy</w:t>
            </w:r>
          </w:p>
        </w:tc>
        <w:tc>
          <w:tcPr>
            <w:tcW w:w="992" w:type="dxa"/>
          </w:tcPr>
          <w:p w14:paraId="7FFF1593" w14:textId="77777777" w:rsidR="00007798" w:rsidRPr="006B42C3" w:rsidRDefault="00000000" w:rsidP="00007798">
            <w:pPr>
              <w:jc w:val="center"/>
              <w:rPr>
                <w:rFonts w:cs="Arial"/>
                <w:color w:val="000000"/>
                <w:sz w:val="20"/>
                <w:szCs w:val="20"/>
                <w:lang w:eastAsia="en-GB"/>
              </w:rPr>
            </w:pPr>
            <w:sdt>
              <w:sdtPr>
                <w:rPr>
                  <w:rFonts w:cs="Arial"/>
                  <w:sz w:val="20"/>
                  <w:szCs w:val="20"/>
                </w:rPr>
                <w:id w:val="-1679263771"/>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7516A9F7" w14:textId="77777777" w:rsidR="00007798" w:rsidRDefault="00007798" w:rsidP="00007798">
            <w:pPr>
              <w:tabs>
                <w:tab w:val="left" w:pos="7332"/>
              </w:tabs>
              <w:jc w:val="center"/>
              <w:rPr>
                <w:rFonts w:cs="Arial"/>
                <w:color w:val="000000"/>
                <w:sz w:val="20"/>
                <w:szCs w:val="20"/>
                <w:lang w:val="en-AU" w:eastAsia="en-GB"/>
              </w:rPr>
            </w:pPr>
          </w:p>
        </w:tc>
        <w:tc>
          <w:tcPr>
            <w:tcW w:w="992" w:type="dxa"/>
          </w:tcPr>
          <w:p w14:paraId="77EB974B" w14:textId="77777777" w:rsidR="00007798" w:rsidRPr="006B42C3" w:rsidRDefault="00000000" w:rsidP="00007798">
            <w:pPr>
              <w:jc w:val="center"/>
              <w:rPr>
                <w:rFonts w:cs="Arial"/>
                <w:color w:val="000000"/>
                <w:sz w:val="20"/>
                <w:szCs w:val="20"/>
                <w:lang w:eastAsia="en-GB"/>
              </w:rPr>
            </w:pPr>
            <w:sdt>
              <w:sdtPr>
                <w:rPr>
                  <w:rFonts w:cs="Arial"/>
                  <w:sz w:val="20"/>
                  <w:szCs w:val="20"/>
                </w:rPr>
                <w:id w:val="-408997119"/>
                <w14:checkbox>
                  <w14:checked w14:val="0"/>
                  <w14:checkedState w14:val="2612" w14:font="MS Gothic"/>
                  <w14:uncheckedState w14:val="2610" w14:font="MS Gothic"/>
                </w14:checkbox>
              </w:sdtPr>
              <w:sdtContent>
                <w:r w:rsidR="00007798" w:rsidRPr="006B42C3">
                  <w:rPr>
                    <w:rFonts w:ascii="Segoe UI Symbol" w:eastAsia="MS Gothic" w:hAnsi="Segoe UI Symbol" w:cs="Segoe UI Symbol"/>
                    <w:sz w:val="20"/>
                    <w:szCs w:val="20"/>
                  </w:rPr>
                  <w:t>☐</w:t>
                </w:r>
              </w:sdtContent>
            </w:sdt>
          </w:p>
          <w:p w14:paraId="01834CFD" w14:textId="77777777" w:rsidR="00007798" w:rsidRPr="00FB33E8" w:rsidRDefault="00007798" w:rsidP="00007798">
            <w:pPr>
              <w:tabs>
                <w:tab w:val="left" w:pos="7332"/>
              </w:tabs>
              <w:jc w:val="center"/>
              <w:rPr>
                <w:rFonts w:cs="Arial"/>
                <w:color w:val="000000"/>
                <w:sz w:val="20"/>
                <w:szCs w:val="20"/>
                <w:lang w:val="en-AU" w:eastAsia="en-GB"/>
              </w:rPr>
            </w:pPr>
          </w:p>
        </w:tc>
      </w:tr>
    </w:tbl>
    <w:p w14:paraId="0523957E" w14:textId="675B6AF1" w:rsidR="004D7A50" w:rsidRDefault="004D7A50" w:rsidP="00437794">
      <w:pPr>
        <w:spacing w:before="120" w:after="120"/>
        <w:ind w:right="-29"/>
        <w:rPr>
          <w:rFonts w:cs="Arial"/>
          <w:sz w:val="20"/>
          <w:szCs w:val="20"/>
        </w:rPr>
      </w:pPr>
    </w:p>
    <w:p w14:paraId="39229FFB" w14:textId="77777777" w:rsidR="004D7A50" w:rsidRDefault="004D7A50">
      <w:pPr>
        <w:spacing w:after="200" w:line="276" w:lineRule="auto"/>
        <w:rPr>
          <w:rFonts w:cs="Arial"/>
          <w:sz w:val="20"/>
          <w:szCs w:val="20"/>
        </w:rPr>
      </w:pPr>
      <w:r>
        <w:rPr>
          <w:rFonts w:cs="Arial"/>
          <w:sz w:val="20"/>
          <w:szCs w:val="20"/>
        </w:rPr>
        <w:br w:type="page"/>
      </w:r>
    </w:p>
    <w:p w14:paraId="06899666" w14:textId="77777777" w:rsidR="00C83532" w:rsidRDefault="00C83532" w:rsidP="00437794">
      <w:pPr>
        <w:spacing w:before="120" w:after="120"/>
        <w:ind w:right="-29"/>
        <w:rPr>
          <w:rFonts w:cs="Arial"/>
          <w:sz w:val="20"/>
          <w:szCs w:val="20"/>
        </w:rPr>
      </w:pPr>
    </w:p>
    <w:tbl>
      <w:tblPr>
        <w:tblStyle w:val="TableGrid"/>
        <w:tblW w:w="10794" w:type="dxa"/>
        <w:tblInd w:w="-431" w:type="dxa"/>
        <w:tblLook w:val="04A0" w:firstRow="1" w:lastRow="0" w:firstColumn="1" w:lastColumn="0" w:noHBand="0" w:noVBand="1"/>
      </w:tblPr>
      <w:tblGrid>
        <w:gridCol w:w="10794"/>
      </w:tblGrid>
      <w:tr w:rsidR="00F2385E" w14:paraId="2168A42E" w14:textId="77777777" w:rsidTr="005E05F2">
        <w:trPr>
          <w:trHeight w:val="484"/>
        </w:trPr>
        <w:tc>
          <w:tcPr>
            <w:tcW w:w="10794" w:type="dxa"/>
            <w:shd w:val="clear" w:color="auto" w:fill="D9D9D9" w:themeFill="background1" w:themeFillShade="D9"/>
          </w:tcPr>
          <w:p w14:paraId="49D592AC" w14:textId="77777777" w:rsidR="00F2385E" w:rsidRPr="006B42C3" w:rsidRDefault="00F2385E" w:rsidP="00437794">
            <w:pPr>
              <w:spacing w:before="120" w:after="120"/>
              <w:ind w:right="-29"/>
              <w:rPr>
                <w:rFonts w:cs="Arial"/>
                <w:b/>
                <w:sz w:val="20"/>
                <w:szCs w:val="20"/>
              </w:rPr>
            </w:pPr>
            <w:r w:rsidRPr="006B42C3">
              <w:rPr>
                <w:rFonts w:cs="Arial"/>
                <w:b/>
                <w:sz w:val="20"/>
                <w:szCs w:val="20"/>
              </w:rPr>
              <w:t>Self-awareness check box</w:t>
            </w:r>
            <w:r w:rsidR="00504710" w:rsidRPr="006B42C3">
              <w:rPr>
                <w:rFonts w:cs="Arial"/>
                <w:b/>
                <w:sz w:val="20"/>
                <w:szCs w:val="20"/>
              </w:rPr>
              <w:t>es</w:t>
            </w:r>
          </w:p>
        </w:tc>
      </w:tr>
      <w:tr w:rsidR="00F2385E" w14:paraId="496C9E7C" w14:textId="77777777" w:rsidTr="00021987">
        <w:trPr>
          <w:trHeight w:val="2404"/>
        </w:trPr>
        <w:tc>
          <w:tcPr>
            <w:tcW w:w="10794" w:type="dxa"/>
            <w:vAlign w:val="center"/>
          </w:tcPr>
          <w:p w14:paraId="466F4E6E" w14:textId="14B37A23" w:rsidR="00CA0992" w:rsidRPr="006B42C3" w:rsidRDefault="00F2385E" w:rsidP="00021987">
            <w:pPr>
              <w:rPr>
                <w:rFonts w:cs="Arial"/>
                <w:color w:val="000000"/>
                <w:sz w:val="20"/>
                <w:szCs w:val="20"/>
                <w:lang w:eastAsia="en-GB"/>
              </w:rPr>
            </w:pPr>
            <w:r w:rsidRPr="006B42C3">
              <w:rPr>
                <w:rFonts w:cs="Arial"/>
                <w:sz w:val="20"/>
                <w:szCs w:val="20"/>
                <w:lang w:val="en-GB" w:eastAsia="en-US"/>
              </w:rPr>
              <w:t>Are you aware that the</w:t>
            </w:r>
            <w:r w:rsidR="00505266">
              <w:rPr>
                <w:rFonts w:cs="Arial"/>
                <w:sz w:val="20"/>
                <w:szCs w:val="20"/>
                <w:lang w:val="en-GB" w:eastAsia="en-US"/>
              </w:rPr>
              <w:t xml:space="preserve"> following documents may be required</w:t>
            </w:r>
            <w:r w:rsidR="00B14DDB" w:rsidRPr="006B42C3">
              <w:rPr>
                <w:rFonts w:cs="Arial"/>
                <w:sz w:val="20"/>
                <w:szCs w:val="20"/>
                <w:lang w:val="en-GB" w:eastAsia="en-US"/>
              </w:rPr>
              <w:t>?</w:t>
            </w:r>
            <w:r w:rsidR="00CA0992" w:rsidRPr="006B42C3">
              <w:rPr>
                <w:rFonts w:cs="Arial"/>
                <w:sz w:val="20"/>
                <w:szCs w:val="20"/>
                <w:lang w:val="en-GB" w:eastAsia="en-US"/>
              </w:rPr>
              <w:t xml:space="preserve"> </w:t>
            </w:r>
            <w:r w:rsidR="00021987">
              <w:rPr>
                <w:rFonts w:cs="Arial"/>
                <w:sz w:val="20"/>
                <w:szCs w:val="20"/>
                <w:lang w:val="en-GB" w:eastAsia="en-US"/>
              </w:rPr>
              <w:t xml:space="preserve">     </w:t>
            </w:r>
            <w:r w:rsidR="00504710" w:rsidRPr="006B42C3">
              <w:rPr>
                <w:rFonts w:cs="Arial"/>
                <w:color w:val="000000"/>
                <w:sz w:val="20"/>
                <w:szCs w:val="20"/>
                <w:lang w:eastAsia="en-GB"/>
              </w:rPr>
              <w:t xml:space="preserve">Yes  </w:t>
            </w:r>
            <w:sdt>
              <w:sdtPr>
                <w:rPr>
                  <w:rFonts w:cs="Arial"/>
                  <w:sz w:val="20"/>
                  <w:szCs w:val="20"/>
                </w:rPr>
                <w:id w:val="-1310329293"/>
                <w14:checkbox>
                  <w14:checked w14:val="0"/>
                  <w14:checkedState w14:val="2612" w14:font="MS Gothic"/>
                  <w14:uncheckedState w14:val="2610" w14:font="MS Gothic"/>
                </w14:checkbox>
              </w:sdtPr>
              <w:sdtContent>
                <w:r w:rsidR="00F44286">
                  <w:rPr>
                    <w:rFonts w:ascii="MS Gothic" w:eastAsia="MS Gothic" w:hAnsi="MS Gothic" w:cs="Arial" w:hint="eastAsia"/>
                    <w:sz w:val="20"/>
                    <w:szCs w:val="20"/>
                  </w:rPr>
                  <w:t>☐</w:t>
                </w:r>
              </w:sdtContent>
            </w:sdt>
            <w:r w:rsidR="00504710" w:rsidRPr="006B42C3">
              <w:rPr>
                <w:rFonts w:cs="Arial"/>
                <w:color w:val="000000"/>
                <w:sz w:val="20"/>
                <w:szCs w:val="20"/>
                <w:lang w:eastAsia="en-GB"/>
              </w:rPr>
              <w:t xml:space="preserve">       No </w:t>
            </w:r>
            <w:sdt>
              <w:sdtPr>
                <w:rPr>
                  <w:rFonts w:cs="Arial"/>
                  <w:sz w:val="20"/>
                  <w:szCs w:val="20"/>
                </w:rPr>
                <w:id w:val="2099213439"/>
                <w14:checkbox>
                  <w14:checked w14:val="0"/>
                  <w14:checkedState w14:val="2612" w14:font="MS Gothic"/>
                  <w14:uncheckedState w14:val="2610" w14:font="MS Gothic"/>
                </w14:checkbox>
              </w:sdtPr>
              <w:sdtContent>
                <w:r w:rsidR="008323E3" w:rsidRPr="006B42C3">
                  <w:rPr>
                    <w:rFonts w:ascii="Segoe UI Symbol" w:eastAsia="MS Gothic" w:hAnsi="Segoe UI Symbol" w:cs="Segoe UI Symbol"/>
                    <w:sz w:val="20"/>
                    <w:szCs w:val="20"/>
                  </w:rPr>
                  <w:t>☐</w:t>
                </w:r>
              </w:sdtContent>
            </w:sdt>
          </w:p>
          <w:p w14:paraId="3720A402" w14:textId="77777777" w:rsidR="00CA0992" w:rsidRPr="006B42C3" w:rsidRDefault="00CA0992" w:rsidP="00021987">
            <w:pPr>
              <w:spacing w:line="276" w:lineRule="auto"/>
              <w:rPr>
                <w:rFonts w:cs="Arial"/>
                <w:sz w:val="20"/>
                <w:szCs w:val="20"/>
                <w:lang w:eastAsia="en-US"/>
              </w:rPr>
            </w:pPr>
          </w:p>
          <w:p w14:paraId="6A63D13C" w14:textId="77777777" w:rsidR="00754F7B" w:rsidRDefault="66E889FE" w:rsidP="00BE1E93">
            <w:pPr>
              <w:pStyle w:val="ListParagraph"/>
              <w:numPr>
                <w:ilvl w:val="0"/>
                <w:numId w:val="2"/>
              </w:numPr>
              <w:spacing w:line="276" w:lineRule="auto"/>
              <w:ind w:left="457" w:hanging="284"/>
              <w:rPr>
                <w:rFonts w:ascii="Arial" w:hAnsi="Arial" w:cs="Arial"/>
                <w:sz w:val="20"/>
                <w:szCs w:val="20"/>
              </w:rPr>
            </w:pPr>
            <w:r w:rsidRPr="00754F7B">
              <w:rPr>
                <w:rFonts w:ascii="Arial" w:hAnsi="Arial" w:cs="Arial"/>
                <w:sz w:val="20"/>
                <w:szCs w:val="20"/>
              </w:rPr>
              <w:t xml:space="preserve">Local registered bank account </w:t>
            </w:r>
            <w:r w:rsidR="00754F7B" w:rsidRPr="00754F7B">
              <w:rPr>
                <w:rFonts w:ascii="Arial" w:hAnsi="Arial" w:cs="Arial"/>
                <w:sz w:val="20"/>
                <w:szCs w:val="20"/>
              </w:rPr>
              <w:t xml:space="preserve">with letter from the Bank </w:t>
            </w:r>
          </w:p>
          <w:p w14:paraId="1FA9C534" w14:textId="4C3A0F25" w:rsidR="00CA0992" w:rsidRPr="00754F7B" w:rsidRDefault="4D55FD07" w:rsidP="00BE1E93">
            <w:pPr>
              <w:pStyle w:val="ListParagraph"/>
              <w:numPr>
                <w:ilvl w:val="0"/>
                <w:numId w:val="2"/>
              </w:numPr>
              <w:spacing w:line="276" w:lineRule="auto"/>
              <w:ind w:left="457" w:hanging="284"/>
              <w:rPr>
                <w:rFonts w:ascii="Arial" w:hAnsi="Arial" w:cs="Arial"/>
                <w:sz w:val="20"/>
                <w:szCs w:val="20"/>
              </w:rPr>
            </w:pPr>
            <w:r w:rsidRPr="00754F7B">
              <w:rPr>
                <w:rFonts w:ascii="Arial" w:hAnsi="Arial" w:cs="Arial"/>
                <w:sz w:val="20"/>
                <w:szCs w:val="20"/>
              </w:rPr>
              <w:t>E</w:t>
            </w:r>
            <w:r w:rsidR="00CA0992" w:rsidRPr="00754F7B">
              <w:rPr>
                <w:rFonts w:ascii="Arial" w:hAnsi="Arial" w:cs="Arial"/>
                <w:sz w:val="20"/>
                <w:szCs w:val="20"/>
              </w:rPr>
              <w:t xml:space="preserve">nvironmental and social management framework </w:t>
            </w:r>
          </w:p>
          <w:p w14:paraId="4EFF2997" w14:textId="064E1D18" w:rsidR="00F2385E" w:rsidRPr="006B42C3" w:rsidRDefault="00F2385E" w:rsidP="00021987">
            <w:pPr>
              <w:pStyle w:val="ListParagraph"/>
              <w:numPr>
                <w:ilvl w:val="0"/>
                <w:numId w:val="2"/>
              </w:numPr>
              <w:spacing w:line="276" w:lineRule="auto"/>
              <w:ind w:left="457" w:hanging="284"/>
              <w:rPr>
                <w:rFonts w:ascii="Arial" w:hAnsi="Arial" w:cs="Arial"/>
                <w:sz w:val="20"/>
                <w:szCs w:val="20"/>
              </w:rPr>
            </w:pPr>
            <w:r w:rsidRPr="006B42C3">
              <w:rPr>
                <w:rFonts w:ascii="Arial" w:hAnsi="Arial" w:cs="Arial"/>
                <w:sz w:val="20"/>
                <w:szCs w:val="20"/>
              </w:rPr>
              <w:t xml:space="preserve">Stakeholder consultations at national and project level implementation </w:t>
            </w:r>
            <w:r w:rsidR="00754F7B" w:rsidRPr="006B42C3">
              <w:rPr>
                <w:rFonts w:ascii="Arial" w:hAnsi="Arial" w:cs="Arial"/>
                <w:sz w:val="20"/>
                <w:szCs w:val="20"/>
              </w:rPr>
              <w:t>including</w:t>
            </w:r>
            <w:r w:rsidRPr="006B42C3">
              <w:rPr>
                <w:rFonts w:ascii="Arial" w:hAnsi="Arial" w:cs="Arial"/>
                <w:sz w:val="20"/>
                <w:szCs w:val="20"/>
              </w:rPr>
              <w:t xml:space="preserve"> </w:t>
            </w:r>
            <w:r w:rsidR="38F16A46" w:rsidRPr="006B42C3">
              <w:rPr>
                <w:rFonts w:ascii="Arial" w:hAnsi="Arial" w:cs="Arial"/>
                <w:sz w:val="20"/>
                <w:szCs w:val="20"/>
              </w:rPr>
              <w:t>key affected relevant communities</w:t>
            </w:r>
            <w:r w:rsidR="711C185E" w:rsidRPr="006B42C3">
              <w:rPr>
                <w:rFonts w:ascii="Arial" w:hAnsi="Arial" w:cs="Arial"/>
                <w:sz w:val="20"/>
                <w:szCs w:val="20"/>
              </w:rPr>
              <w:t xml:space="preserve">, </w:t>
            </w:r>
            <w:r w:rsidR="107D9B0C" w:rsidRPr="006B42C3">
              <w:rPr>
                <w:rFonts w:ascii="Arial" w:hAnsi="Arial" w:cs="Arial"/>
                <w:sz w:val="20"/>
                <w:szCs w:val="20"/>
              </w:rPr>
              <w:t xml:space="preserve">Steering Committee and relevant </w:t>
            </w:r>
            <w:r w:rsidR="00754F7B">
              <w:rPr>
                <w:rFonts w:ascii="Arial" w:hAnsi="Arial" w:cs="Arial"/>
                <w:sz w:val="20"/>
                <w:szCs w:val="20"/>
              </w:rPr>
              <w:t>focal p</w:t>
            </w:r>
            <w:r w:rsidR="107D9B0C" w:rsidRPr="006B42C3">
              <w:rPr>
                <w:rFonts w:ascii="Arial" w:hAnsi="Arial" w:cs="Arial"/>
                <w:sz w:val="20"/>
                <w:szCs w:val="20"/>
              </w:rPr>
              <w:t>oints</w:t>
            </w:r>
            <w:r w:rsidRPr="006B42C3">
              <w:rPr>
                <w:rFonts w:ascii="Arial" w:hAnsi="Arial" w:cs="Arial"/>
                <w:sz w:val="20"/>
                <w:szCs w:val="20"/>
              </w:rPr>
              <w:t xml:space="preserve"> </w:t>
            </w:r>
          </w:p>
          <w:p w14:paraId="38651F97" w14:textId="1F0559D1" w:rsidR="00CA0992" w:rsidRPr="006B42C3" w:rsidRDefault="5E186148" w:rsidP="00021987">
            <w:pPr>
              <w:pStyle w:val="ListParagraph"/>
              <w:numPr>
                <w:ilvl w:val="0"/>
                <w:numId w:val="2"/>
              </w:numPr>
              <w:spacing w:line="276" w:lineRule="auto"/>
              <w:ind w:left="457" w:hanging="284"/>
              <w:rPr>
                <w:rFonts w:ascii="Arial" w:hAnsi="Arial" w:cs="Arial"/>
                <w:sz w:val="20"/>
                <w:szCs w:val="20"/>
              </w:rPr>
            </w:pPr>
            <w:r w:rsidRPr="006B42C3">
              <w:rPr>
                <w:rFonts w:ascii="Arial" w:hAnsi="Arial" w:cs="Arial"/>
                <w:sz w:val="20"/>
                <w:szCs w:val="20"/>
              </w:rPr>
              <w:t xml:space="preserve">Evidence </w:t>
            </w:r>
            <w:r w:rsidRPr="00953035">
              <w:rPr>
                <w:rFonts w:ascii="Arial" w:eastAsia="Calibri" w:hAnsi="Arial" w:cs="Arial"/>
                <w:sz w:val="20"/>
                <w:szCs w:val="20"/>
              </w:rPr>
              <w:t>support</w:t>
            </w:r>
            <w:r w:rsidRPr="006B42C3">
              <w:rPr>
                <w:rFonts w:ascii="Arial" w:hAnsi="Arial" w:cs="Arial"/>
                <w:sz w:val="20"/>
                <w:szCs w:val="20"/>
                <w:lang w:eastAsia="en-US"/>
              </w:rPr>
              <w:t xml:space="preserve">ing the </w:t>
            </w:r>
            <w:r w:rsidRPr="00953035">
              <w:rPr>
                <w:rFonts w:ascii="Arial" w:eastAsia="Calibri" w:hAnsi="Arial" w:cs="Arial"/>
                <w:sz w:val="20"/>
                <w:szCs w:val="20"/>
              </w:rPr>
              <w:t>participation and advancement of gender equality and encourages inclusion and leadership of marginali</w:t>
            </w:r>
            <w:r w:rsidR="00754F7B">
              <w:rPr>
                <w:rFonts w:ascii="Arial" w:eastAsia="Calibri" w:hAnsi="Arial" w:cs="Arial"/>
                <w:sz w:val="20"/>
                <w:szCs w:val="20"/>
              </w:rPr>
              <w:t>s</w:t>
            </w:r>
            <w:r w:rsidRPr="00953035">
              <w:rPr>
                <w:rFonts w:ascii="Arial" w:eastAsia="Calibri" w:hAnsi="Arial" w:cs="Arial"/>
                <w:sz w:val="20"/>
                <w:szCs w:val="20"/>
              </w:rPr>
              <w:t>ed and vulnerable groups</w:t>
            </w:r>
            <w:r w:rsidR="003A716A" w:rsidRPr="006B42C3">
              <w:rPr>
                <w:rFonts w:ascii="Arial" w:hAnsi="Arial" w:cs="Arial"/>
                <w:sz w:val="20"/>
                <w:szCs w:val="20"/>
              </w:rPr>
              <w:t>.</w:t>
            </w:r>
            <w:r w:rsidR="00401015" w:rsidRPr="006B42C3">
              <w:rPr>
                <w:rFonts w:ascii="Arial" w:hAnsi="Arial" w:cs="Arial"/>
                <w:sz w:val="20"/>
                <w:szCs w:val="20"/>
              </w:rPr>
              <w:t xml:space="preserve"> </w:t>
            </w:r>
            <w:r w:rsidR="00CA0992" w:rsidRPr="006B42C3">
              <w:rPr>
                <w:rFonts w:ascii="Arial" w:hAnsi="Arial" w:cs="Arial"/>
                <w:sz w:val="20"/>
                <w:szCs w:val="20"/>
              </w:rPr>
              <w:t>Co-financing commitment letters</w:t>
            </w:r>
            <w:r w:rsidR="370D8CB5" w:rsidRPr="006B42C3">
              <w:rPr>
                <w:rFonts w:ascii="Arial" w:hAnsi="Arial" w:cs="Arial"/>
                <w:sz w:val="20"/>
                <w:szCs w:val="20"/>
              </w:rPr>
              <w:t xml:space="preserve"> including letters of </w:t>
            </w:r>
            <w:proofErr w:type="gramStart"/>
            <w:r w:rsidR="00401015" w:rsidRPr="006B42C3">
              <w:rPr>
                <w:rFonts w:ascii="Arial" w:hAnsi="Arial" w:cs="Arial"/>
                <w:sz w:val="20"/>
                <w:szCs w:val="20"/>
              </w:rPr>
              <w:t>partnerships</w:t>
            </w:r>
            <w:proofErr w:type="gramEnd"/>
            <w:r w:rsidR="00401015" w:rsidRPr="006B42C3">
              <w:rPr>
                <w:rFonts w:ascii="Arial" w:hAnsi="Arial" w:cs="Arial"/>
                <w:sz w:val="20"/>
                <w:szCs w:val="20"/>
              </w:rPr>
              <w:t>.</w:t>
            </w:r>
          </w:p>
          <w:p w14:paraId="1A79B049" w14:textId="77777777" w:rsidR="00CA0992" w:rsidRPr="006B42C3" w:rsidRDefault="00CA0992" w:rsidP="00021987">
            <w:pPr>
              <w:spacing w:line="276" w:lineRule="auto"/>
              <w:rPr>
                <w:rFonts w:cs="Arial"/>
                <w:sz w:val="20"/>
                <w:szCs w:val="20"/>
              </w:rPr>
            </w:pPr>
          </w:p>
        </w:tc>
      </w:tr>
    </w:tbl>
    <w:p w14:paraId="584D2180" w14:textId="77777777" w:rsidR="00BB47F5" w:rsidRDefault="00BB47F5" w:rsidP="00437794">
      <w:pPr>
        <w:spacing w:before="120" w:after="120"/>
        <w:ind w:right="-29"/>
        <w:rPr>
          <w:rFonts w:cs="Arial"/>
          <w:sz w:val="20"/>
          <w:szCs w:val="20"/>
        </w:rPr>
      </w:pPr>
    </w:p>
    <w:p w14:paraId="40B05F55" w14:textId="77777777" w:rsidR="008323E3" w:rsidRDefault="008323E3" w:rsidP="00437794">
      <w:pPr>
        <w:spacing w:before="120" w:after="120"/>
        <w:ind w:right="-29"/>
        <w:rPr>
          <w:rFonts w:cs="Arial"/>
          <w:sz w:val="20"/>
          <w:szCs w:val="20"/>
        </w:rPr>
      </w:pPr>
    </w:p>
    <w:tbl>
      <w:tblPr>
        <w:tblStyle w:val="TableGrid"/>
        <w:tblW w:w="10794" w:type="dxa"/>
        <w:tblInd w:w="-431" w:type="dxa"/>
        <w:tblCellMar>
          <w:top w:w="85" w:type="dxa"/>
          <w:bottom w:w="85" w:type="dxa"/>
        </w:tblCellMar>
        <w:tblLook w:val="04A0" w:firstRow="1" w:lastRow="0" w:firstColumn="1" w:lastColumn="0" w:noHBand="0" w:noVBand="1"/>
      </w:tblPr>
      <w:tblGrid>
        <w:gridCol w:w="4254"/>
        <w:gridCol w:w="6540"/>
      </w:tblGrid>
      <w:tr w:rsidR="00E3367D" w:rsidRPr="00CA0992" w14:paraId="67F68AB1" w14:textId="77777777" w:rsidTr="00021987">
        <w:trPr>
          <w:trHeight w:val="484"/>
        </w:trPr>
        <w:tc>
          <w:tcPr>
            <w:tcW w:w="10794" w:type="dxa"/>
            <w:gridSpan w:val="2"/>
            <w:shd w:val="clear" w:color="auto" w:fill="D9D9D9" w:themeFill="background1" w:themeFillShade="D9"/>
          </w:tcPr>
          <w:p w14:paraId="08BA23A8" w14:textId="2B5A3909" w:rsidR="00E3367D" w:rsidRPr="006B42C3" w:rsidRDefault="00E3367D">
            <w:pPr>
              <w:spacing w:before="120" w:after="120"/>
              <w:ind w:right="-29"/>
              <w:rPr>
                <w:rFonts w:cs="Arial"/>
                <w:b/>
                <w:sz w:val="20"/>
                <w:szCs w:val="20"/>
              </w:rPr>
            </w:pPr>
            <w:r w:rsidRPr="006B42C3">
              <w:rPr>
                <w:rFonts w:cs="Arial"/>
                <w:b/>
                <w:sz w:val="20"/>
                <w:szCs w:val="20"/>
              </w:rPr>
              <w:t>Contact details</w:t>
            </w:r>
          </w:p>
        </w:tc>
      </w:tr>
      <w:tr w:rsidR="00E3367D" w:rsidRPr="00CA0992" w14:paraId="7059104B" w14:textId="77777777" w:rsidTr="008346C1">
        <w:trPr>
          <w:trHeight w:val="282"/>
        </w:trPr>
        <w:tc>
          <w:tcPr>
            <w:tcW w:w="4254" w:type="dxa"/>
          </w:tcPr>
          <w:p w14:paraId="70295B3F" w14:textId="786283C3" w:rsidR="00E3367D" w:rsidRPr="006B42C3" w:rsidRDefault="00E3367D" w:rsidP="00E3367D">
            <w:pPr>
              <w:rPr>
                <w:rFonts w:cs="Arial"/>
                <w:sz w:val="20"/>
                <w:szCs w:val="20"/>
              </w:rPr>
            </w:pPr>
            <w:r w:rsidRPr="006B42C3">
              <w:rPr>
                <w:rFonts w:cs="Arial"/>
                <w:sz w:val="20"/>
                <w:szCs w:val="20"/>
                <w:lang w:val="en-GB" w:eastAsia="en-US"/>
              </w:rPr>
              <w:t xml:space="preserve">Postal address of the </w:t>
            </w:r>
            <w:r w:rsidR="004D7A50">
              <w:rPr>
                <w:rFonts w:cs="Arial"/>
                <w:sz w:val="20"/>
                <w:szCs w:val="20"/>
                <w:lang w:val="en-GB" w:eastAsia="en-US"/>
              </w:rPr>
              <w:t>Ministry /Department /o</w:t>
            </w:r>
            <w:r w:rsidRPr="006B42C3">
              <w:rPr>
                <w:rFonts w:cs="Arial"/>
                <w:sz w:val="20"/>
                <w:szCs w:val="20"/>
                <w:lang w:val="en-GB" w:eastAsia="en-US"/>
              </w:rPr>
              <w:t>rganisation</w:t>
            </w:r>
            <w:r w:rsidRPr="006B42C3">
              <w:rPr>
                <w:rFonts w:cs="Arial"/>
                <w:sz w:val="20"/>
                <w:szCs w:val="20"/>
              </w:rPr>
              <w:t xml:space="preserve"> </w:t>
            </w:r>
          </w:p>
          <w:p w14:paraId="56BDC5CE" w14:textId="184D1DFB" w:rsidR="00A87EEB" w:rsidRPr="006B42C3" w:rsidRDefault="00A87EEB" w:rsidP="00E3367D">
            <w:pPr>
              <w:rPr>
                <w:rFonts w:cs="Arial"/>
                <w:color w:val="000000"/>
                <w:sz w:val="20"/>
                <w:szCs w:val="20"/>
                <w:lang w:eastAsia="en-GB"/>
              </w:rPr>
            </w:pPr>
          </w:p>
        </w:tc>
        <w:tc>
          <w:tcPr>
            <w:tcW w:w="6540" w:type="dxa"/>
          </w:tcPr>
          <w:p w14:paraId="57B25AFA" w14:textId="77777777" w:rsidR="00E3367D" w:rsidRPr="006B42C3" w:rsidRDefault="00E3367D">
            <w:pPr>
              <w:spacing w:line="276" w:lineRule="auto"/>
              <w:rPr>
                <w:rFonts w:cs="Arial"/>
                <w:sz w:val="20"/>
                <w:szCs w:val="20"/>
              </w:rPr>
            </w:pPr>
          </w:p>
        </w:tc>
      </w:tr>
      <w:tr w:rsidR="00E3367D" w:rsidRPr="00CA0992" w14:paraId="6205863D" w14:textId="77777777" w:rsidTr="008346C1">
        <w:trPr>
          <w:trHeight w:val="282"/>
        </w:trPr>
        <w:tc>
          <w:tcPr>
            <w:tcW w:w="4254" w:type="dxa"/>
          </w:tcPr>
          <w:p w14:paraId="138B20A8" w14:textId="703F1D4B" w:rsidR="00E3367D" w:rsidRPr="006B42C3" w:rsidRDefault="004D7A50" w:rsidP="00E3367D">
            <w:pPr>
              <w:rPr>
                <w:rFonts w:cs="Arial"/>
                <w:sz w:val="20"/>
                <w:szCs w:val="20"/>
              </w:rPr>
            </w:pPr>
            <w:r>
              <w:rPr>
                <w:rFonts w:cs="Arial"/>
                <w:sz w:val="20"/>
                <w:szCs w:val="20"/>
              </w:rPr>
              <w:t>E</w:t>
            </w:r>
            <w:r w:rsidR="00E3367D" w:rsidRPr="006B42C3">
              <w:rPr>
                <w:rFonts w:cs="Arial"/>
                <w:sz w:val="20"/>
                <w:szCs w:val="20"/>
              </w:rPr>
              <w:t>mail ad</w:t>
            </w:r>
            <w:r w:rsidR="00151D6D" w:rsidRPr="006B42C3">
              <w:rPr>
                <w:rFonts w:cs="Arial"/>
                <w:sz w:val="20"/>
                <w:szCs w:val="20"/>
              </w:rPr>
              <w:t>d</w:t>
            </w:r>
            <w:r w:rsidR="00E3367D" w:rsidRPr="006B42C3">
              <w:rPr>
                <w:rFonts w:cs="Arial"/>
                <w:sz w:val="20"/>
                <w:szCs w:val="20"/>
              </w:rPr>
              <w:t>ress</w:t>
            </w:r>
          </w:p>
          <w:p w14:paraId="4631D2F3" w14:textId="0769AAB5" w:rsidR="00A87EEB" w:rsidRPr="006B42C3" w:rsidRDefault="00A87EEB" w:rsidP="00E3367D">
            <w:pPr>
              <w:rPr>
                <w:rFonts w:cs="Arial"/>
                <w:sz w:val="20"/>
                <w:szCs w:val="20"/>
              </w:rPr>
            </w:pPr>
          </w:p>
        </w:tc>
        <w:tc>
          <w:tcPr>
            <w:tcW w:w="6540" w:type="dxa"/>
          </w:tcPr>
          <w:p w14:paraId="0076A0DA" w14:textId="77777777" w:rsidR="00E3367D" w:rsidRPr="006B42C3" w:rsidRDefault="00E3367D">
            <w:pPr>
              <w:spacing w:line="276" w:lineRule="auto"/>
              <w:rPr>
                <w:rFonts w:cs="Arial"/>
                <w:sz w:val="20"/>
                <w:szCs w:val="20"/>
              </w:rPr>
            </w:pPr>
          </w:p>
        </w:tc>
      </w:tr>
      <w:tr w:rsidR="00151D6D" w:rsidRPr="00CA0992" w14:paraId="0ABDBE12" w14:textId="77777777" w:rsidTr="008346C1">
        <w:trPr>
          <w:trHeight w:val="282"/>
        </w:trPr>
        <w:tc>
          <w:tcPr>
            <w:tcW w:w="4254" w:type="dxa"/>
          </w:tcPr>
          <w:p w14:paraId="18C072C9" w14:textId="77777777" w:rsidR="00D968D4" w:rsidRPr="006B42C3" w:rsidRDefault="00D968D4" w:rsidP="00D968D4">
            <w:pPr>
              <w:rPr>
                <w:rFonts w:cs="Arial"/>
                <w:sz w:val="20"/>
                <w:szCs w:val="20"/>
              </w:rPr>
            </w:pPr>
            <w:r w:rsidRPr="006B42C3">
              <w:rPr>
                <w:rFonts w:cs="Arial"/>
                <w:sz w:val="20"/>
                <w:szCs w:val="20"/>
              </w:rPr>
              <w:t xml:space="preserve">Telephone: (fixed and mobile) </w:t>
            </w:r>
          </w:p>
          <w:p w14:paraId="61B93D5B" w14:textId="77777777" w:rsidR="00151D6D" w:rsidRPr="006B42C3" w:rsidRDefault="00D968D4" w:rsidP="00D968D4">
            <w:pPr>
              <w:rPr>
                <w:rFonts w:cs="Arial"/>
                <w:sz w:val="20"/>
                <w:szCs w:val="20"/>
              </w:rPr>
            </w:pPr>
            <w:r w:rsidRPr="006B42C3">
              <w:rPr>
                <w:rFonts w:cs="Arial"/>
                <w:sz w:val="20"/>
                <w:szCs w:val="20"/>
              </w:rPr>
              <w:t>Country code + city code + number</w:t>
            </w:r>
          </w:p>
          <w:p w14:paraId="35E0D84E" w14:textId="2A003BD3" w:rsidR="00D968D4" w:rsidRPr="006B42C3" w:rsidRDefault="00D968D4" w:rsidP="00D968D4">
            <w:pPr>
              <w:rPr>
                <w:rFonts w:cs="Arial"/>
                <w:sz w:val="20"/>
                <w:szCs w:val="20"/>
              </w:rPr>
            </w:pPr>
          </w:p>
        </w:tc>
        <w:tc>
          <w:tcPr>
            <w:tcW w:w="6540" w:type="dxa"/>
          </w:tcPr>
          <w:p w14:paraId="0DD6F691" w14:textId="77777777" w:rsidR="00151D6D" w:rsidRPr="006B42C3" w:rsidRDefault="00151D6D">
            <w:pPr>
              <w:spacing w:line="276" w:lineRule="auto"/>
              <w:rPr>
                <w:rFonts w:cs="Arial"/>
                <w:sz w:val="20"/>
                <w:szCs w:val="20"/>
              </w:rPr>
            </w:pPr>
          </w:p>
        </w:tc>
      </w:tr>
      <w:tr w:rsidR="00B5117B" w:rsidRPr="00CA0992" w14:paraId="35BF972E" w14:textId="77777777" w:rsidTr="008346C1">
        <w:trPr>
          <w:trHeight w:val="646"/>
        </w:trPr>
        <w:tc>
          <w:tcPr>
            <w:tcW w:w="4254" w:type="dxa"/>
          </w:tcPr>
          <w:p w14:paraId="0F9BB484" w14:textId="77777777" w:rsidR="00B22E75" w:rsidRPr="006B42C3" w:rsidRDefault="00B22E75" w:rsidP="00B22E75">
            <w:pPr>
              <w:rPr>
                <w:rFonts w:cs="Arial"/>
                <w:sz w:val="20"/>
                <w:szCs w:val="20"/>
              </w:rPr>
            </w:pPr>
            <w:r w:rsidRPr="006B42C3">
              <w:rPr>
                <w:rFonts w:cs="Arial"/>
                <w:sz w:val="20"/>
                <w:szCs w:val="20"/>
              </w:rPr>
              <w:t>Fax:</w:t>
            </w:r>
          </w:p>
          <w:p w14:paraId="5459C2B8" w14:textId="6368E2B9" w:rsidR="00B5117B" w:rsidRPr="006B42C3" w:rsidRDefault="00B22E75" w:rsidP="00B22E75">
            <w:pPr>
              <w:rPr>
                <w:rFonts w:cs="Arial"/>
                <w:sz w:val="20"/>
                <w:szCs w:val="20"/>
              </w:rPr>
            </w:pPr>
            <w:r w:rsidRPr="006B42C3">
              <w:rPr>
                <w:rFonts w:cs="Arial"/>
                <w:sz w:val="20"/>
                <w:szCs w:val="20"/>
              </w:rPr>
              <w:t>Country code + city code + number</w:t>
            </w:r>
          </w:p>
        </w:tc>
        <w:tc>
          <w:tcPr>
            <w:tcW w:w="6540" w:type="dxa"/>
          </w:tcPr>
          <w:p w14:paraId="128FE7E2" w14:textId="77777777" w:rsidR="00B5117B" w:rsidRPr="006B42C3" w:rsidRDefault="00B5117B">
            <w:pPr>
              <w:spacing w:line="276" w:lineRule="auto"/>
              <w:rPr>
                <w:rFonts w:cs="Arial"/>
                <w:sz w:val="20"/>
                <w:szCs w:val="20"/>
              </w:rPr>
            </w:pPr>
          </w:p>
        </w:tc>
      </w:tr>
    </w:tbl>
    <w:p w14:paraId="227AEF30" w14:textId="77777777" w:rsidR="00BB47F5" w:rsidRDefault="00BB47F5" w:rsidP="00437794">
      <w:pPr>
        <w:spacing w:before="120" w:after="120"/>
        <w:ind w:right="-29"/>
        <w:rPr>
          <w:rFonts w:cs="Arial"/>
          <w:sz w:val="20"/>
          <w:szCs w:val="20"/>
        </w:rPr>
      </w:pPr>
    </w:p>
    <w:tbl>
      <w:tblPr>
        <w:tblStyle w:val="TableGrid"/>
        <w:tblW w:w="10774" w:type="dxa"/>
        <w:tblInd w:w="-431" w:type="dxa"/>
        <w:tblCellMar>
          <w:top w:w="85" w:type="dxa"/>
          <w:bottom w:w="85" w:type="dxa"/>
        </w:tblCellMar>
        <w:tblLook w:val="04A0" w:firstRow="1" w:lastRow="0" w:firstColumn="1" w:lastColumn="0" w:noHBand="0" w:noVBand="1"/>
      </w:tblPr>
      <w:tblGrid>
        <w:gridCol w:w="5388"/>
        <w:gridCol w:w="5386"/>
      </w:tblGrid>
      <w:tr w:rsidR="006F523F" w:rsidRPr="00CA0992" w14:paraId="0347A0DF" w14:textId="77777777" w:rsidTr="00021987">
        <w:trPr>
          <w:trHeight w:val="484"/>
        </w:trPr>
        <w:tc>
          <w:tcPr>
            <w:tcW w:w="10774" w:type="dxa"/>
            <w:gridSpan w:val="2"/>
            <w:shd w:val="clear" w:color="auto" w:fill="F2F2F2" w:themeFill="background1" w:themeFillShade="F2"/>
          </w:tcPr>
          <w:p w14:paraId="15A558AD" w14:textId="478DD7F0" w:rsidR="006F523F" w:rsidRPr="006B42C3" w:rsidRDefault="004D7A50">
            <w:pPr>
              <w:spacing w:before="120" w:after="120"/>
              <w:ind w:right="-29"/>
              <w:rPr>
                <w:rFonts w:cs="Arial"/>
                <w:b/>
                <w:sz w:val="20"/>
                <w:szCs w:val="20"/>
              </w:rPr>
            </w:pPr>
            <w:r>
              <w:rPr>
                <w:rFonts w:cs="Arial"/>
                <w:b/>
                <w:sz w:val="20"/>
                <w:szCs w:val="20"/>
              </w:rPr>
              <w:t>GEF Operational Focal Point endorsement</w:t>
            </w:r>
          </w:p>
        </w:tc>
      </w:tr>
      <w:tr w:rsidR="006F523F" w:rsidRPr="00CA0992" w14:paraId="0F036FD3" w14:textId="77777777" w:rsidTr="00021987">
        <w:trPr>
          <w:trHeight w:val="282"/>
        </w:trPr>
        <w:tc>
          <w:tcPr>
            <w:tcW w:w="5388" w:type="dxa"/>
          </w:tcPr>
          <w:p w14:paraId="6DF32B14" w14:textId="5AA7A090" w:rsidR="006F523F" w:rsidRPr="006B42C3" w:rsidRDefault="00AC1D4F">
            <w:pPr>
              <w:rPr>
                <w:rFonts w:cs="Arial"/>
                <w:sz w:val="20"/>
                <w:szCs w:val="20"/>
              </w:rPr>
            </w:pPr>
            <w:r w:rsidRPr="006B42C3">
              <w:rPr>
                <w:rFonts w:cs="Arial"/>
                <w:sz w:val="20"/>
                <w:szCs w:val="20"/>
                <w:lang w:val="en-GB" w:eastAsia="en-US"/>
              </w:rPr>
              <w:t>Name:</w:t>
            </w:r>
            <w:r w:rsidR="006F523F" w:rsidRPr="006B42C3">
              <w:rPr>
                <w:rFonts w:cs="Arial"/>
                <w:sz w:val="20"/>
                <w:szCs w:val="20"/>
              </w:rPr>
              <w:t xml:space="preserve"> </w:t>
            </w:r>
          </w:p>
          <w:p w14:paraId="24C89495" w14:textId="77777777" w:rsidR="006F523F" w:rsidRPr="006B42C3" w:rsidRDefault="006F523F">
            <w:pPr>
              <w:rPr>
                <w:rFonts w:cs="Arial"/>
                <w:color w:val="000000"/>
                <w:sz w:val="20"/>
                <w:szCs w:val="20"/>
                <w:lang w:eastAsia="en-GB"/>
              </w:rPr>
            </w:pPr>
          </w:p>
        </w:tc>
        <w:tc>
          <w:tcPr>
            <w:tcW w:w="5386" w:type="dxa"/>
          </w:tcPr>
          <w:p w14:paraId="3DF8DB57" w14:textId="1DCC8668" w:rsidR="006F523F" w:rsidRPr="006B42C3" w:rsidRDefault="00F02222">
            <w:pPr>
              <w:spacing w:line="276" w:lineRule="auto"/>
              <w:rPr>
                <w:rFonts w:cs="Arial"/>
                <w:sz w:val="20"/>
                <w:szCs w:val="20"/>
              </w:rPr>
            </w:pPr>
            <w:r w:rsidRPr="006B42C3">
              <w:rPr>
                <w:rFonts w:cs="Arial"/>
                <w:sz w:val="20"/>
                <w:szCs w:val="20"/>
              </w:rPr>
              <w:t>Designation:</w:t>
            </w:r>
          </w:p>
        </w:tc>
      </w:tr>
      <w:tr w:rsidR="006F523F" w:rsidRPr="00CA0992" w14:paraId="147329DB" w14:textId="77777777" w:rsidTr="00021987">
        <w:trPr>
          <w:trHeight w:val="282"/>
        </w:trPr>
        <w:tc>
          <w:tcPr>
            <w:tcW w:w="5388" w:type="dxa"/>
          </w:tcPr>
          <w:p w14:paraId="11E5B59E" w14:textId="464597DA" w:rsidR="006F523F" w:rsidRPr="006B42C3" w:rsidRDefault="00834EA7">
            <w:pPr>
              <w:rPr>
                <w:rFonts w:cs="Arial"/>
                <w:sz w:val="20"/>
                <w:szCs w:val="20"/>
              </w:rPr>
            </w:pPr>
            <w:r w:rsidRPr="006B42C3">
              <w:rPr>
                <w:rFonts w:cs="Arial"/>
                <w:sz w:val="20"/>
                <w:szCs w:val="20"/>
              </w:rPr>
              <w:t>Signature:</w:t>
            </w:r>
          </w:p>
          <w:p w14:paraId="34751836" w14:textId="77777777" w:rsidR="006F523F" w:rsidRPr="006B42C3" w:rsidRDefault="006F523F">
            <w:pPr>
              <w:rPr>
                <w:rFonts w:cs="Arial"/>
                <w:sz w:val="20"/>
                <w:szCs w:val="20"/>
              </w:rPr>
            </w:pPr>
          </w:p>
        </w:tc>
        <w:tc>
          <w:tcPr>
            <w:tcW w:w="5386" w:type="dxa"/>
          </w:tcPr>
          <w:p w14:paraId="0B2E90BC" w14:textId="1616556E" w:rsidR="006F523F" w:rsidRPr="006B42C3" w:rsidRDefault="00B94E82">
            <w:pPr>
              <w:spacing w:line="276" w:lineRule="auto"/>
              <w:rPr>
                <w:rFonts w:cs="Arial"/>
                <w:sz w:val="20"/>
                <w:szCs w:val="20"/>
              </w:rPr>
            </w:pPr>
            <w:r w:rsidRPr="006B42C3">
              <w:rPr>
                <w:rFonts w:cs="Arial"/>
                <w:sz w:val="20"/>
                <w:szCs w:val="20"/>
              </w:rPr>
              <w:t>Date:</w:t>
            </w:r>
          </w:p>
        </w:tc>
      </w:tr>
      <w:tr w:rsidR="009A41E8" w:rsidRPr="00CA0992" w14:paraId="4A19F1B3" w14:textId="77777777" w:rsidTr="00E43734">
        <w:trPr>
          <w:trHeight w:val="2276"/>
        </w:trPr>
        <w:tc>
          <w:tcPr>
            <w:tcW w:w="10774" w:type="dxa"/>
            <w:gridSpan w:val="2"/>
          </w:tcPr>
          <w:p w14:paraId="0F8E7F62" w14:textId="382EA335" w:rsidR="009A41E8" w:rsidRPr="006B42C3" w:rsidRDefault="004D7A50">
            <w:pPr>
              <w:rPr>
                <w:rFonts w:cs="Arial"/>
                <w:sz w:val="20"/>
                <w:szCs w:val="20"/>
              </w:rPr>
            </w:pPr>
            <w:r>
              <w:rPr>
                <w:rFonts w:cs="Arial"/>
                <w:sz w:val="20"/>
                <w:szCs w:val="20"/>
              </w:rPr>
              <w:t>Official</w:t>
            </w:r>
            <w:r w:rsidR="009A41E8" w:rsidRPr="006B42C3">
              <w:rPr>
                <w:rFonts w:cs="Arial"/>
                <w:sz w:val="20"/>
                <w:szCs w:val="20"/>
              </w:rPr>
              <w:t xml:space="preserve"> stamp:</w:t>
            </w:r>
          </w:p>
          <w:p w14:paraId="7482EB5D" w14:textId="77777777" w:rsidR="009A41E8" w:rsidRPr="006B42C3" w:rsidRDefault="009A41E8">
            <w:pPr>
              <w:rPr>
                <w:rFonts w:cs="Arial"/>
                <w:sz w:val="20"/>
                <w:szCs w:val="20"/>
              </w:rPr>
            </w:pPr>
          </w:p>
          <w:p w14:paraId="4FA99A87" w14:textId="77777777" w:rsidR="009A41E8" w:rsidRPr="006B42C3" w:rsidRDefault="009A41E8">
            <w:pPr>
              <w:rPr>
                <w:rFonts w:cs="Arial"/>
                <w:sz w:val="20"/>
                <w:szCs w:val="20"/>
              </w:rPr>
            </w:pPr>
          </w:p>
          <w:p w14:paraId="0AB48333" w14:textId="77777777" w:rsidR="009A41E8" w:rsidRPr="006B42C3" w:rsidRDefault="009A41E8" w:rsidP="00CB110B">
            <w:pPr>
              <w:rPr>
                <w:rFonts w:cs="Arial"/>
                <w:sz w:val="20"/>
                <w:szCs w:val="20"/>
              </w:rPr>
            </w:pPr>
          </w:p>
        </w:tc>
      </w:tr>
    </w:tbl>
    <w:p w14:paraId="27E2F545" w14:textId="77777777" w:rsidR="006F523F" w:rsidRDefault="006F523F" w:rsidP="000075F0">
      <w:pPr>
        <w:spacing w:before="120" w:after="120"/>
        <w:ind w:right="-29"/>
        <w:rPr>
          <w:rFonts w:cs="Arial"/>
          <w:sz w:val="20"/>
          <w:szCs w:val="20"/>
        </w:rPr>
      </w:pPr>
    </w:p>
    <w:sectPr w:rsidR="006F523F" w:rsidSect="00466E34">
      <w:pgSz w:w="11906" w:h="16838" w:code="9"/>
      <w:pgMar w:top="245" w:right="1138" w:bottom="245" w:left="1008" w:header="43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6B20" w14:textId="77777777" w:rsidR="00D759D9" w:rsidRDefault="00D759D9" w:rsidP="00661B8B">
      <w:r>
        <w:separator/>
      </w:r>
    </w:p>
  </w:endnote>
  <w:endnote w:type="continuationSeparator" w:id="0">
    <w:p w14:paraId="73E3AA6B" w14:textId="77777777" w:rsidR="00D759D9" w:rsidRDefault="00D759D9" w:rsidP="00661B8B">
      <w:r>
        <w:continuationSeparator/>
      </w:r>
    </w:p>
  </w:endnote>
  <w:endnote w:type="continuationNotice" w:id="1">
    <w:p w14:paraId="2B8231AB" w14:textId="77777777" w:rsidR="00D759D9" w:rsidRDefault="00D75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5394" w14:textId="1D9A899E" w:rsidR="00D5145D" w:rsidRPr="00FF5CB0" w:rsidRDefault="00D5145D" w:rsidP="00FF5CB0">
    <w:pPr>
      <w:pStyle w:val="Footer"/>
      <w:jc w:val="center"/>
      <w:rPr>
        <w:rFonts w:asciiTheme="majorHAnsi" w:hAnsiTheme="majorHAnsi"/>
        <w:sz w:val="20"/>
        <w:szCs w:val="20"/>
      </w:rPr>
    </w:pPr>
  </w:p>
  <w:p w14:paraId="08124D54" w14:textId="31664DCA" w:rsidR="00D5145D" w:rsidRDefault="00D5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1059" w14:textId="77777777" w:rsidR="00D759D9" w:rsidRDefault="00D759D9" w:rsidP="00661B8B">
      <w:r>
        <w:separator/>
      </w:r>
    </w:p>
  </w:footnote>
  <w:footnote w:type="continuationSeparator" w:id="0">
    <w:p w14:paraId="64DB5802" w14:textId="77777777" w:rsidR="00D759D9" w:rsidRDefault="00D759D9" w:rsidP="00661B8B">
      <w:r>
        <w:continuationSeparator/>
      </w:r>
    </w:p>
  </w:footnote>
  <w:footnote w:type="continuationNotice" w:id="1">
    <w:p w14:paraId="2FFBD5F4" w14:textId="77777777" w:rsidR="00D759D9" w:rsidRDefault="00D759D9"/>
  </w:footnote>
  <w:footnote w:id="2">
    <w:p w14:paraId="7DB28468" w14:textId="36BB3164" w:rsidR="00846210" w:rsidRPr="00846210" w:rsidRDefault="00846210" w:rsidP="00846210">
      <w:pPr>
        <w:pStyle w:val="FootnoteText"/>
        <w:rPr>
          <w:sz w:val="18"/>
          <w:szCs w:val="18"/>
          <w:lang w:val="en-US"/>
        </w:rPr>
      </w:pPr>
      <w:r w:rsidRPr="00846210">
        <w:rPr>
          <w:rStyle w:val="FootnoteReference"/>
          <w:sz w:val="18"/>
          <w:szCs w:val="18"/>
        </w:rPr>
        <w:footnoteRef/>
      </w:r>
      <w:r w:rsidRPr="00846210">
        <w:rPr>
          <w:sz w:val="18"/>
          <w:szCs w:val="18"/>
        </w:rPr>
        <w:t xml:space="preserve"> </w:t>
      </w:r>
      <w:r>
        <w:rPr>
          <w:sz w:val="18"/>
          <w:szCs w:val="18"/>
        </w:rPr>
        <w:t>T</w:t>
      </w:r>
      <w:r w:rsidRPr="00846210">
        <w:rPr>
          <w:sz w:val="18"/>
          <w:szCs w:val="18"/>
        </w:rPr>
        <w:t xml:space="preserve">he funding line dedicated for such support </w:t>
      </w:r>
      <w:r w:rsidR="007121F4">
        <w:rPr>
          <w:sz w:val="18"/>
          <w:szCs w:val="18"/>
        </w:rPr>
        <w:t xml:space="preserve">is </w:t>
      </w:r>
      <w:r w:rsidRPr="00846210">
        <w:rPr>
          <w:sz w:val="18"/>
          <w:szCs w:val="18"/>
        </w:rPr>
        <w:t>per GEF Council decision on GEF’s Country Engagement Strategy Implementation Arrangements for GEF-8 at its 63rd Session in November 2022</w:t>
      </w:r>
      <w:r>
        <w:rPr>
          <w:sz w:val="18"/>
          <w:szCs w:val="18"/>
        </w:rPr>
        <w:t>.</w:t>
      </w:r>
    </w:p>
  </w:footnote>
  <w:footnote w:id="3">
    <w:p w14:paraId="0A41D1F5" w14:textId="38979E79" w:rsidR="00C808B8" w:rsidRPr="00C808B8" w:rsidRDefault="00C808B8">
      <w:pPr>
        <w:pStyle w:val="FootnoteText"/>
        <w:rPr>
          <w:sz w:val="18"/>
          <w:szCs w:val="18"/>
          <w:lang w:val="en-US"/>
        </w:rPr>
      </w:pPr>
      <w:r w:rsidRPr="00C808B8">
        <w:rPr>
          <w:rStyle w:val="FootnoteReference"/>
          <w:sz w:val="18"/>
          <w:szCs w:val="18"/>
        </w:rPr>
        <w:footnoteRef/>
      </w:r>
      <w:r w:rsidRPr="00C808B8">
        <w:rPr>
          <w:sz w:val="18"/>
          <w:szCs w:val="18"/>
        </w:rPr>
        <w:t xml:space="preserve"> </w:t>
      </w:r>
      <w:r>
        <w:rPr>
          <w:sz w:val="18"/>
          <w:szCs w:val="18"/>
        </w:rPr>
        <w:t>Please note that this is subject to a satisfactory rating to a SPREP capacity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7AEC" w14:textId="7D813ECD" w:rsidR="00D5145D" w:rsidRPr="002D0BA4" w:rsidRDefault="00447DBA" w:rsidP="007E0F52">
    <w:pPr>
      <w:pStyle w:val="Header"/>
      <w:tabs>
        <w:tab w:val="clear" w:pos="4513"/>
        <w:tab w:val="center" w:pos="3119"/>
      </w:tabs>
      <w:rPr>
        <w:rFonts w:cs="Arial"/>
        <w:b/>
        <w:bCs/>
        <w:color w:val="000000"/>
        <w:szCs w:val="20"/>
        <w:lang w:eastAsia="en-GB"/>
      </w:rPr>
    </w:pPr>
    <w:r w:rsidRPr="00DD5EB6">
      <w:rPr>
        <w:rFonts w:ascii="Times New Roman" w:hAnsi="Times New Roman"/>
        <w:noProof/>
        <w:lang w:eastAsia="en-AU"/>
      </w:rPr>
      <w:drawing>
        <wp:inline distT="0" distB="0" distL="0" distR="0" wp14:anchorId="1C72EE16" wp14:editId="00247193">
          <wp:extent cx="122682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71500"/>
                  </a:xfrm>
                  <a:prstGeom prst="rect">
                    <a:avLst/>
                  </a:prstGeom>
                  <a:noFill/>
                  <a:ln>
                    <a:noFill/>
                  </a:ln>
                </pic:spPr>
              </pic:pic>
            </a:graphicData>
          </a:graphic>
        </wp:inline>
      </w:drawing>
    </w:r>
    <w:r>
      <w:rPr>
        <w:rFonts w:cs="Arial"/>
        <w:b/>
        <w:bCs/>
        <w:color w:val="000000"/>
        <w:szCs w:val="20"/>
        <w:lang w:eastAsia="en-GB"/>
      </w:rPr>
      <w:tab/>
    </w:r>
    <w:r w:rsidR="00E24614">
      <w:rPr>
        <w:rFonts w:cs="Arial"/>
        <w:b/>
        <w:bCs/>
        <w:noProof/>
        <w:color w:val="000000"/>
        <w:szCs w:val="20"/>
        <w:lang w:eastAsia="en-GB"/>
      </w:rPr>
      <w:drawing>
        <wp:inline distT="0" distB="0" distL="0" distR="0" wp14:anchorId="79259019" wp14:editId="5BDEAE03">
          <wp:extent cx="1213485" cy="542290"/>
          <wp:effectExtent l="0" t="0" r="5715" b="0"/>
          <wp:docPr id="12573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485" cy="542290"/>
                  </a:xfrm>
                  <a:prstGeom prst="rect">
                    <a:avLst/>
                  </a:prstGeom>
                  <a:noFill/>
                </pic:spPr>
              </pic:pic>
            </a:graphicData>
          </a:graphic>
        </wp:inline>
      </w:drawing>
    </w:r>
    <w:r w:rsidR="007E7A27">
      <w:rPr>
        <w:rFonts w:cs="Arial"/>
        <w:b/>
        <w:bCs/>
        <w:color w:val="000000"/>
        <w:szCs w:val="20"/>
        <w:lang w:eastAsia="en-GB"/>
      </w:rPr>
      <w:tab/>
    </w:r>
    <w:bookmarkStart w:id="0" w:name="_Hlk195091863"/>
    <w:r w:rsidR="009F0692">
      <w:rPr>
        <w:rFonts w:cs="Arial"/>
        <w:b/>
        <w:bCs/>
        <w:color w:val="000000"/>
        <w:szCs w:val="20"/>
        <w:lang w:eastAsia="en-GB"/>
      </w:rPr>
      <w:t>GRANT</w:t>
    </w:r>
    <w:r w:rsidR="00D5145D" w:rsidRPr="002D0BA4">
      <w:rPr>
        <w:rFonts w:cs="Arial"/>
        <w:b/>
        <w:bCs/>
        <w:color w:val="000000"/>
        <w:szCs w:val="20"/>
        <w:lang w:eastAsia="en-GB"/>
      </w:rPr>
      <w:t xml:space="preserve"> </w:t>
    </w:r>
    <w:r w:rsidR="00162BF3">
      <w:rPr>
        <w:rFonts w:cs="Arial"/>
        <w:b/>
        <w:bCs/>
        <w:color w:val="000000"/>
        <w:szCs w:val="20"/>
        <w:lang w:eastAsia="en-GB"/>
      </w:rPr>
      <w:t>REQUEST</w:t>
    </w:r>
    <w:bookmarkEnd w:id="0"/>
  </w:p>
  <w:p w14:paraId="39911107" w14:textId="77777777" w:rsidR="00D5145D" w:rsidRPr="001312F0" w:rsidRDefault="00D5145D" w:rsidP="001312F0">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1509" w14:textId="7959FA88" w:rsidR="00BE5698" w:rsidRDefault="00BE5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80BF" w14:textId="2DF4ABEF" w:rsidR="00703BDA" w:rsidRPr="002D0BA4" w:rsidRDefault="00273B41" w:rsidP="00703BDA">
    <w:pPr>
      <w:tabs>
        <w:tab w:val="left" w:pos="2694"/>
        <w:tab w:val="left" w:pos="3119"/>
        <w:tab w:val="left" w:pos="3544"/>
      </w:tabs>
      <w:ind w:right="-305"/>
      <w:jc w:val="right"/>
      <w:rPr>
        <w:rFonts w:cs="Arial"/>
        <w:b/>
        <w:color w:val="000000"/>
        <w:lang w:eastAsia="en-GB"/>
      </w:rPr>
    </w:pPr>
    <w:r w:rsidRPr="00DD5EB6">
      <w:rPr>
        <w:rFonts w:ascii="Times New Roman" w:hAnsi="Times New Roman"/>
        <w:noProof/>
        <w:lang w:eastAsia="en-AU"/>
      </w:rPr>
      <w:drawing>
        <wp:anchor distT="0" distB="0" distL="114300" distR="114300" simplePos="0" relativeHeight="251659264" behindDoc="0" locked="0" layoutInCell="1" allowOverlap="1" wp14:anchorId="20993D76" wp14:editId="51379D2E">
          <wp:simplePos x="0" y="0"/>
          <wp:positionH relativeFrom="column">
            <wp:posOffset>1225220</wp:posOffset>
          </wp:positionH>
          <wp:positionV relativeFrom="paragraph">
            <wp:posOffset>17805</wp:posOffset>
          </wp:positionV>
          <wp:extent cx="1226820" cy="571500"/>
          <wp:effectExtent l="0" t="0" r="0" b="0"/>
          <wp:wrapThrough wrapText="bothSides">
            <wp:wrapPolygon edited="0">
              <wp:start x="0" y="0"/>
              <wp:lineTo x="0" y="20880"/>
              <wp:lineTo x="21130" y="20880"/>
              <wp:lineTo x="2113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noProof/>
        <w:color w:val="000000"/>
        <w:szCs w:val="20"/>
        <w:lang w:eastAsia="en-GB"/>
      </w:rPr>
      <w:drawing>
        <wp:anchor distT="0" distB="0" distL="114300" distR="114300" simplePos="0" relativeHeight="251658240" behindDoc="0" locked="0" layoutInCell="1" allowOverlap="1" wp14:anchorId="06F5FC8B" wp14:editId="29D63813">
          <wp:simplePos x="0" y="0"/>
          <wp:positionH relativeFrom="column">
            <wp:posOffset>-252375</wp:posOffset>
          </wp:positionH>
          <wp:positionV relativeFrom="paragraph">
            <wp:posOffset>10973</wp:posOffset>
          </wp:positionV>
          <wp:extent cx="1213485" cy="542290"/>
          <wp:effectExtent l="0" t="0" r="5715" b="0"/>
          <wp:wrapThrough wrapText="bothSides">
            <wp:wrapPolygon edited="0">
              <wp:start x="0" y="0"/>
              <wp:lineTo x="0" y="20487"/>
              <wp:lineTo x="21363" y="20487"/>
              <wp:lineTo x="21363" y="0"/>
              <wp:lineTo x="0" y="0"/>
            </wp:wrapPolygon>
          </wp:wrapThrough>
          <wp:docPr id="19337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485" cy="542290"/>
                  </a:xfrm>
                  <a:prstGeom prst="rect">
                    <a:avLst/>
                  </a:prstGeom>
                  <a:noFill/>
                </pic:spPr>
              </pic:pic>
            </a:graphicData>
          </a:graphic>
        </wp:anchor>
      </w:drawing>
    </w:r>
    <w:r w:rsidR="00DD5EB6">
      <w:rPr>
        <w:rFonts w:cs="Arial"/>
        <w:b/>
        <w:bCs/>
        <w:color w:val="000000"/>
        <w:szCs w:val="20"/>
        <w:lang w:eastAsia="en-GB"/>
      </w:rPr>
      <w:tab/>
    </w:r>
    <w:r w:rsidR="00DD5EB6">
      <w:rPr>
        <w:rFonts w:cs="Arial"/>
        <w:b/>
        <w:bCs/>
        <w:color w:val="000000"/>
        <w:szCs w:val="20"/>
        <w:lang w:eastAsia="en-GB"/>
      </w:rPr>
      <w:tab/>
    </w:r>
    <w:r w:rsidR="007E7A27">
      <w:rPr>
        <w:rFonts w:cs="Arial"/>
        <w:b/>
        <w:bCs/>
        <w:color w:val="000000"/>
        <w:szCs w:val="20"/>
        <w:lang w:eastAsia="en-GB"/>
      </w:rPr>
      <w:tab/>
    </w:r>
    <w:r w:rsidR="007E7A27">
      <w:rPr>
        <w:rFonts w:cs="Arial"/>
        <w:b/>
        <w:bCs/>
        <w:color w:val="000000"/>
        <w:szCs w:val="20"/>
        <w:lang w:eastAsia="en-GB"/>
      </w:rPr>
      <w:tab/>
    </w:r>
    <w:r w:rsidR="007E7A27">
      <w:rPr>
        <w:rFonts w:cs="Arial"/>
        <w:b/>
        <w:bCs/>
        <w:color w:val="000000"/>
        <w:szCs w:val="20"/>
        <w:lang w:eastAsia="en-GB"/>
      </w:rPr>
      <w:tab/>
    </w:r>
    <w:r w:rsidR="009A4523">
      <w:rPr>
        <w:rFonts w:cs="Arial"/>
        <w:b/>
        <w:bCs/>
        <w:color w:val="000000"/>
        <w:szCs w:val="20"/>
        <w:lang w:eastAsia="en-GB"/>
      </w:rPr>
      <w:t xml:space="preserve">                                      </w:t>
    </w:r>
    <w:r w:rsidR="009F0692">
      <w:rPr>
        <w:rFonts w:cs="Arial"/>
        <w:b/>
        <w:color w:val="000000"/>
        <w:lang w:eastAsia="en-GB"/>
      </w:rPr>
      <w:t>GRANT</w:t>
    </w:r>
    <w:r w:rsidR="00257377" w:rsidRPr="00257377">
      <w:rPr>
        <w:rFonts w:cs="Arial"/>
        <w:b/>
        <w:color w:val="000000"/>
        <w:lang w:eastAsia="en-GB"/>
      </w:rPr>
      <w:t xml:space="preserve"> REQUEST</w:t>
    </w:r>
  </w:p>
  <w:p w14:paraId="642572E3" w14:textId="30C637D8" w:rsidR="00C21885" w:rsidRPr="002D0BA4" w:rsidRDefault="003520DC" w:rsidP="003520DC">
    <w:pPr>
      <w:tabs>
        <w:tab w:val="left" w:pos="1046"/>
        <w:tab w:val="left" w:pos="2410"/>
        <w:tab w:val="left" w:pos="2694"/>
        <w:tab w:val="left" w:pos="3119"/>
        <w:tab w:val="left" w:pos="3544"/>
        <w:tab w:val="right" w:pos="12635"/>
      </w:tabs>
      <w:ind w:right="-305"/>
      <w:rPr>
        <w:rFonts w:cs="Arial"/>
        <w:bCs/>
        <w:color w:val="000000"/>
        <w:sz w:val="18"/>
        <w:szCs w:val="20"/>
        <w:lang w:val="en-US" w:eastAsia="en-GB"/>
      </w:rPr>
    </w:pPr>
    <w:r>
      <w:rPr>
        <w:rFonts w:cs="Arial"/>
        <w:bCs/>
        <w:color w:val="000000"/>
        <w:sz w:val="18"/>
        <w:szCs w:val="20"/>
        <w:lang w:eastAsia="en-GB"/>
      </w:rPr>
      <w:tab/>
    </w:r>
    <w:r>
      <w:rPr>
        <w:rFonts w:cs="Arial"/>
        <w:bCs/>
        <w:color w:val="000000"/>
        <w:sz w:val="18"/>
        <w:szCs w:val="20"/>
        <w:lang w:eastAsia="en-GB"/>
      </w:rPr>
      <w:tab/>
    </w:r>
    <w:r>
      <w:rPr>
        <w:rFonts w:cs="Arial"/>
        <w:bCs/>
        <w:color w:val="000000"/>
        <w:sz w:val="18"/>
        <w:szCs w:val="20"/>
        <w:lang w:eastAsia="en-GB"/>
      </w:rPr>
      <w:tab/>
    </w:r>
    <w:r>
      <w:rPr>
        <w:rFonts w:cs="Arial"/>
        <w:bCs/>
        <w:color w:val="000000"/>
        <w:sz w:val="18"/>
        <w:szCs w:val="20"/>
        <w:lang w:eastAsia="en-GB"/>
      </w:rPr>
      <w:tab/>
    </w:r>
    <w:r>
      <w:rPr>
        <w:rFonts w:cs="Arial"/>
        <w:bCs/>
        <w:color w:val="000000"/>
        <w:sz w:val="18"/>
        <w:szCs w:val="20"/>
        <w:lang w:eastAsia="en-GB"/>
      </w:rPr>
      <w:tab/>
    </w:r>
    <w:r>
      <w:rPr>
        <w:rFonts w:cs="Arial"/>
        <w:bCs/>
        <w:color w:val="000000"/>
        <w:sz w:val="18"/>
        <w:szCs w:val="20"/>
        <w:lang w:eastAsia="en-GB"/>
      </w:rPr>
      <w:tab/>
    </w:r>
  </w:p>
  <w:p w14:paraId="0BB55C50" w14:textId="77777777" w:rsidR="00C21885" w:rsidRPr="001312F0" w:rsidRDefault="00C21885" w:rsidP="001312F0">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3EC8" w14:textId="03F56CC2" w:rsidR="00BE5698" w:rsidRDefault="00BE5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2B"/>
    <w:multiLevelType w:val="hybridMultilevel"/>
    <w:tmpl w:val="17F69A5A"/>
    <w:lvl w:ilvl="0" w:tplc="C4D47424">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A14B1"/>
    <w:multiLevelType w:val="hybridMultilevel"/>
    <w:tmpl w:val="FE7EF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A85202"/>
    <w:multiLevelType w:val="hybridMultilevel"/>
    <w:tmpl w:val="713C7E82"/>
    <w:lvl w:ilvl="0" w:tplc="DE96E5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60957D5"/>
    <w:multiLevelType w:val="hybridMultilevel"/>
    <w:tmpl w:val="B3544AC0"/>
    <w:lvl w:ilvl="0" w:tplc="FA24F36A">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6263FE"/>
    <w:multiLevelType w:val="hybridMultilevel"/>
    <w:tmpl w:val="57B658E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F15686A"/>
    <w:multiLevelType w:val="hybridMultilevel"/>
    <w:tmpl w:val="EDE86262"/>
    <w:lvl w:ilvl="0" w:tplc="C5722B80">
      <w:start w:val="1"/>
      <w:numFmt w:val="upperLetter"/>
      <w:lvlText w:val="%1."/>
      <w:lvlJc w:val="left"/>
      <w:pPr>
        <w:ind w:left="720" w:hanging="360"/>
      </w:pPr>
      <w:rPr>
        <w:rFonts w:ascii="Arial" w:hAnsi="Arial" w:cs="Arial" w:hint="default"/>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90E27"/>
    <w:multiLevelType w:val="hybridMultilevel"/>
    <w:tmpl w:val="BD82D90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745A3C"/>
    <w:multiLevelType w:val="hybridMultilevel"/>
    <w:tmpl w:val="73ECAE12"/>
    <w:lvl w:ilvl="0" w:tplc="C2640E86">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D20753"/>
    <w:multiLevelType w:val="hybridMultilevel"/>
    <w:tmpl w:val="8C262FE6"/>
    <w:lvl w:ilvl="0" w:tplc="C1288D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82D46A5"/>
    <w:multiLevelType w:val="hybridMultilevel"/>
    <w:tmpl w:val="1EF61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F65142"/>
    <w:multiLevelType w:val="hybridMultilevel"/>
    <w:tmpl w:val="035E9C4A"/>
    <w:lvl w:ilvl="0" w:tplc="59BCF64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164D7"/>
    <w:multiLevelType w:val="hybridMultilevel"/>
    <w:tmpl w:val="0CAC712E"/>
    <w:lvl w:ilvl="0" w:tplc="5E5425DE">
      <w:start w:val="1"/>
      <w:numFmt w:val="lowerLetter"/>
      <w:lvlText w:val="%1."/>
      <w:lvlJc w:val="left"/>
      <w:pPr>
        <w:ind w:left="360" w:hanging="360"/>
      </w:pPr>
      <w:rPr>
        <w:sz w:val="22"/>
        <w:szCs w:val="4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11617249">
    <w:abstractNumId w:val="5"/>
  </w:num>
  <w:num w:numId="2" w16cid:durableId="160582477">
    <w:abstractNumId w:val="3"/>
  </w:num>
  <w:num w:numId="3" w16cid:durableId="1450583038">
    <w:abstractNumId w:val="10"/>
  </w:num>
  <w:num w:numId="4" w16cid:durableId="1302463807">
    <w:abstractNumId w:val="0"/>
  </w:num>
  <w:num w:numId="5" w16cid:durableId="528303722">
    <w:abstractNumId w:val="11"/>
  </w:num>
  <w:num w:numId="6" w16cid:durableId="1239561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584006">
    <w:abstractNumId w:val="7"/>
  </w:num>
  <w:num w:numId="8" w16cid:durableId="217085369">
    <w:abstractNumId w:val="6"/>
  </w:num>
  <w:num w:numId="9" w16cid:durableId="704060186">
    <w:abstractNumId w:val="8"/>
  </w:num>
  <w:num w:numId="10" w16cid:durableId="2142647301">
    <w:abstractNumId w:val="2"/>
  </w:num>
  <w:num w:numId="11" w16cid:durableId="1803231085">
    <w:abstractNumId w:val="9"/>
  </w:num>
  <w:num w:numId="12" w16cid:durableId="1429809473">
    <w:abstractNumId w:val="4"/>
  </w:num>
  <w:num w:numId="13" w16cid:durableId="4773022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12"/>
    <w:rsid w:val="000010AB"/>
    <w:rsid w:val="00001E92"/>
    <w:rsid w:val="00002367"/>
    <w:rsid w:val="00003E06"/>
    <w:rsid w:val="00004AC0"/>
    <w:rsid w:val="00007037"/>
    <w:rsid w:val="000075F0"/>
    <w:rsid w:val="00007798"/>
    <w:rsid w:val="0001523E"/>
    <w:rsid w:val="000160BE"/>
    <w:rsid w:val="00016423"/>
    <w:rsid w:val="00021987"/>
    <w:rsid w:val="00021D60"/>
    <w:rsid w:val="000240D4"/>
    <w:rsid w:val="00024B58"/>
    <w:rsid w:val="000274CA"/>
    <w:rsid w:val="00027C34"/>
    <w:rsid w:val="0003028B"/>
    <w:rsid w:val="000319D1"/>
    <w:rsid w:val="000322FF"/>
    <w:rsid w:val="000328D3"/>
    <w:rsid w:val="000332EA"/>
    <w:rsid w:val="00033FBC"/>
    <w:rsid w:val="000348D5"/>
    <w:rsid w:val="00036FFF"/>
    <w:rsid w:val="00037166"/>
    <w:rsid w:val="00043E39"/>
    <w:rsid w:val="00052CE7"/>
    <w:rsid w:val="00054A99"/>
    <w:rsid w:val="00055510"/>
    <w:rsid w:val="00056F96"/>
    <w:rsid w:val="00057114"/>
    <w:rsid w:val="000613E7"/>
    <w:rsid w:val="00061E6A"/>
    <w:rsid w:val="000633D6"/>
    <w:rsid w:val="000644CE"/>
    <w:rsid w:val="00064E4C"/>
    <w:rsid w:val="00067D1B"/>
    <w:rsid w:val="000738B5"/>
    <w:rsid w:val="00073F70"/>
    <w:rsid w:val="00076745"/>
    <w:rsid w:val="00076C3F"/>
    <w:rsid w:val="00077290"/>
    <w:rsid w:val="00080E2D"/>
    <w:rsid w:val="00083524"/>
    <w:rsid w:val="000840C2"/>
    <w:rsid w:val="00084773"/>
    <w:rsid w:val="00087B76"/>
    <w:rsid w:val="0009280B"/>
    <w:rsid w:val="00093B76"/>
    <w:rsid w:val="000A0B43"/>
    <w:rsid w:val="000A3B5A"/>
    <w:rsid w:val="000A6F97"/>
    <w:rsid w:val="000B129E"/>
    <w:rsid w:val="000B2111"/>
    <w:rsid w:val="000B3A8F"/>
    <w:rsid w:val="000B3CFA"/>
    <w:rsid w:val="000B461A"/>
    <w:rsid w:val="000B5E85"/>
    <w:rsid w:val="000B6612"/>
    <w:rsid w:val="000C1EB1"/>
    <w:rsid w:val="000C23ED"/>
    <w:rsid w:val="000C4115"/>
    <w:rsid w:val="000C4D3B"/>
    <w:rsid w:val="000C620D"/>
    <w:rsid w:val="000D019B"/>
    <w:rsid w:val="000D1118"/>
    <w:rsid w:val="000D2F39"/>
    <w:rsid w:val="000D5C89"/>
    <w:rsid w:val="000D6739"/>
    <w:rsid w:val="000E06B0"/>
    <w:rsid w:val="000E0901"/>
    <w:rsid w:val="000E0F05"/>
    <w:rsid w:val="000E2F80"/>
    <w:rsid w:val="000E32DA"/>
    <w:rsid w:val="000E3651"/>
    <w:rsid w:val="000E3931"/>
    <w:rsid w:val="000E41CF"/>
    <w:rsid w:val="000E4308"/>
    <w:rsid w:val="000E48B7"/>
    <w:rsid w:val="000E53F3"/>
    <w:rsid w:val="000F0536"/>
    <w:rsid w:val="000F074A"/>
    <w:rsid w:val="000F35F6"/>
    <w:rsid w:val="000F5112"/>
    <w:rsid w:val="00102E79"/>
    <w:rsid w:val="00106841"/>
    <w:rsid w:val="00110BB8"/>
    <w:rsid w:val="00110F88"/>
    <w:rsid w:val="00111C0B"/>
    <w:rsid w:val="00111CBD"/>
    <w:rsid w:val="001161D1"/>
    <w:rsid w:val="00123ABA"/>
    <w:rsid w:val="00123B0D"/>
    <w:rsid w:val="00124488"/>
    <w:rsid w:val="00130E85"/>
    <w:rsid w:val="001312F0"/>
    <w:rsid w:val="00133972"/>
    <w:rsid w:val="00135230"/>
    <w:rsid w:val="0013623B"/>
    <w:rsid w:val="001363D1"/>
    <w:rsid w:val="0014157E"/>
    <w:rsid w:val="00145876"/>
    <w:rsid w:val="001470B2"/>
    <w:rsid w:val="00147D80"/>
    <w:rsid w:val="00151D6D"/>
    <w:rsid w:val="00152FCA"/>
    <w:rsid w:val="00153E03"/>
    <w:rsid w:val="0015521B"/>
    <w:rsid w:val="001555E6"/>
    <w:rsid w:val="00161A60"/>
    <w:rsid w:val="00161E48"/>
    <w:rsid w:val="00162BF3"/>
    <w:rsid w:val="001632EE"/>
    <w:rsid w:val="0016727A"/>
    <w:rsid w:val="00171F00"/>
    <w:rsid w:val="001729F0"/>
    <w:rsid w:val="0017319D"/>
    <w:rsid w:val="00173B6E"/>
    <w:rsid w:val="001747C3"/>
    <w:rsid w:val="001749AE"/>
    <w:rsid w:val="0017544F"/>
    <w:rsid w:val="00175D5B"/>
    <w:rsid w:val="00176B56"/>
    <w:rsid w:val="00177323"/>
    <w:rsid w:val="00180AF1"/>
    <w:rsid w:val="0018261B"/>
    <w:rsid w:val="00184A39"/>
    <w:rsid w:val="00190719"/>
    <w:rsid w:val="00192168"/>
    <w:rsid w:val="001955FD"/>
    <w:rsid w:val="00195705"/>
    <w:rsid w:val="001A0A6A"/>
    <w:rsid w:val="001A3366"/>
    <w:rsid w:val="001A40F8"/>
    <w:rsid w:val="001B0288"/>
    <w:rsid w:val="001B1AA3"/>
    <w:rsid w:val="001B38CF"/>
    <w:rsid w:val="001B462C"/>
    <w:rsid w:val="001B5243"/>
    <w:rsid w:val="001C1C77"/>
    <w:rsid w:val="001C1E58"/>
    <w:rsid w:val="001C2B14"/>
    <w:rsid w:val="001C5034"/>
    <w:rsid w:val="001C7463"/>
    <w:rsid w:val="001D0FAF"/>
    <w:rsid w:val="001D4178"/>
    <w:rsid w:val="001D6ABF"/>
    <w:rsid w:val="001E0730"/>
    <w:rsid w:val="001E11AA"/>
    <w:rsid w:val="001E5B0F"/>
    <w:rsid w:val="001F098F"/>
    <w:rsid w:val="001F24C9"/>
    <w:rsid w:val="001F284F"/>
    <w:rsid w:val="001F4EEC"/>
    <w:rsid w:val="001F76C3"/>
    <w:rsid w:val="00200852"/>
    <w:rsid w:val="00202E5B"/>
    <w:rsid w:val="00204065"/>
    <w:rsid w:val="00205838"/>
    <w:rsid w:val="00206E67"/>
    <w:rsid w:val="00206FF0"/>
    <w:rsid w:val="00207BC3"/>
    <w:rsid w:val="0021322E"/>
    <w:rsid w:val="00215081"/>
    <w:rsid w:val="00216801"/>
    <w:rsid w:val="0021791D"/>
    <w:rsid w:val="00217DAD"/>
    <w:rsid w:val="0022042B"/>
    <w:rsid w:val="00220488"/>
    <w:rsid w:val="0022072F"/>
    <w:rsid w:val="00222B09"/>
    <w:rsid w:val="002254F0"/>
    <w:rsid w:val="00225706"/>
    <w:rsid w:val="0022582D"/>
    <w:rsid w:val="00230220"/>
    <w:rsid w:val="00233445"/>
    <w:rsid w:val="0023777C"/>
    <w:rsid w:val="00240CF0"/>
    <w:rsid w:val="00242345"/>
    <w:rsid w:val="00243593"/>
    <w:rsid w:val="00244673"/>
    <w:rsid w:val="002451AF"/>
    <w:rsid w:val="002452FA"/>
    <w:rsid w:val="00252023"/>
    <w:rsid w:val="00252C65"/>
    <w:rsid w:val="00256427"/>
    <w:rsid w:val="0025704E"/>
    <w:rsid w:val="00257377"/>
    <w:rsid w:val="00261FFD"/>
    <w:rsid w:val="00264E02"/>
    <w:rsid w:val="0026512D"/>
    <w:rsid w:val="00265968"/>
    <w:rsid w:val="002679C0"/>
    <w:rsid w:val="002715AA"/>
    <w:rsid w:val="002728E2"/>
    <w:rsid w:val="00273B41"/>
    <w:rsid w:val="00274EDF"/>
    <w:rsid w:val="0027613D"/>
    <w:rsid w:val="00276860"/>
    <w:rsid w:val="00280D4B"/>
    <w:rsid w:val="002813CF"/>
    <w:rsid w:val="00290A9B"/>
    <w:rsid w:val="002911BB"/>
    <w:rsid w:val="00291226"/>
    <w:rsid w:val="0029129C"/>
    <w:rsid w:val="002918E8"/>
    <w:rsid w:val="00295241"/>
    <w:rsid w:val="00296724"/>
    <w:rsid w:val="00296D17"/>
    <w:rsid w:val="00297E87"/>
    <w:rsid w:val="002A0661"/>
    <w:rsid w:val="002A255C"/>
    <w:rsid w:val="002A2854"/>
    <w:rsid w:val="002A2F88"/>
    <w:rsid w:val="002A3553"/>
    <w:rsid w:val="002A494C"/>
    <w:rsid w:val="002A5089"/>
    <w:rsid w:val="002A5F22"/>
    <w:rsid w:val="002A75E1"/>
    <w:rsid w:val="002B1894"/>
    <w:rsid w:val="002B207F"/>
    <w:rsid w:val="002B2243"/>
    <w:rsid w:val="002B2A10"/>
    <w:rsid w:val="002B3B0C"/>
    <w:rsid w:val="002B5E68"/>
    <w:rsid w:val="002B5F99"/>
    <w:rsid w:val="002C0987"/>
    <w:rsid w:val="002C2228"/>
    <w:rsid w:val="002C32A8"/>
    <w:rsid w:val="002D0845"/>
    <w:rsid w:val="002D0BA4"/>
    <w:rsid w:val="002D107E"/>
    <w:rsid w:val="002D2202"/>
    <w:rsid w:val="002D3B58"/>
    <w:rsid w:val="002D55BD"/>
    <w:rsid w:val="002E3910"/>
    <w:rsid w:val="002E3A95"/>
    <w:rsid w:val="002E4046"/>
    <w:rsid w:val="002E4D01"/>
    <w:rsid w:val="002E4FDB"/>
    <w:rsid w:val="002E57B2"/>
    <w:rsid w:val="002E5C3E"/>
    <w:rsid w:val="002F274D"/>
    <w:rsid w:val="002F2F35"/>
    <w:rsid w:val="002F2FB9"/>
    <w:rsid w:val="002F38C4"/>
    <w:rsid w:val="002F4BF7"/>
    <w:rsid w:val="002F4F65"/>
    <w:rsid w:val="002F5E5C"/>
    <w:rsid w:val="002F76E3"/>
    <w:rsid w:val="00300681"/>
    <w:rsid w:val="003026DD"/>
    <w:rsid w:val="00302BE2"/>
    <w:rsid w:val="00304743"/>
    <w:rsid w:val="00305E2B"/>
    <w:rsid w:val="00310B7C"/>
    <w:rsid w:val="00313E84"/>
    <w:rsid w:val="00313F72"/>
    <w:rsid w:val="0031477D"/>
    <w:rsid w:val="00316454"/>
    <w:rsid w:val="00317070"/>
    <w:rsid w:val="00317510"/>
    <w:rsid w:val="003228FF"/>
    <w:rsid w:val="00323684"/>
    <w:rsid w:val="00326404"/>
    <w:rsid w:val="00330630"/>
    <w:rsid w:val="00331933"/>
    <w:rsid w:val="00331A75"/>
    <w:rsid w:val="00332502"/>
    <w:rsid w:val="00332659"/>
    <w:rsid w:val="00332D90"/>
    <w:rsid w:val="0033325F"/>
    <w:rsid w:val="003333D3"/>
    <w:rsid w:val="0033375C"/>
    <w:rsid w:val="00334600"/>
    <w:rsid w:val="0033521D"/>
    <w:rsid w:val="00335DF4"/>
    <w:rsid w:val="00335E9A"/>
    <w:rsid w:val="00336688"/>
    <w:rsid w:val="0033750C"/>
    <w:rsid w:val="00337819"/>
    <w:rsid w:val="00341CD7"/>
    <w:rsid w:val="0034548E"/>
    <w:rsid w:val="003512B1"/>
    <w:rsid w:val="003513F1"/>
    <w:rsid w:val="003520DC"/>
    <w:rsid w:val="00353681"/>
    <w:rsid w:val="0035455C"/>
    <w:rsid w:val="003554F0"/>
    <w:rsid w:val="0035720D"/>
    <w:rsid w:val="00364053"/>
    <w:rsid w:val="003641BE"/>
    <w:rsid w:val="0036483E"/>
    <w:rsid w:val="00366499"/>
    <w:rsid w:val="00374250"/>
    <w:rsid w:val="00374618"/>
    <w:rsid w:val="00375725"/>
    <w:rsid w:val="00377030"/>
    <w:rsid w:val="00381397"/>
    <w:rsid w:val="00382507"/>
    <w:rsid w:val="00385428"/>
    <w:rsid w:val="0038671D"/>
    <w:rsid w:val="00387208"/>
    <w:rsid w:val="00390F78"/>
    <w:rsid w:val="003911AE"/>
    <w:rsid w:val="00393B47"/>
    <w:rsid w:val="00393C68"/>
    <w:rsid w:val="00394B88"/>
    <w:rsid w:val="00395E4A"/>
    <w:rsid w:val="00396D86"/>
    <w:rsid w:val="00396D9A"/>
    <w:rsid w:val="00396FB8"/>
    <w:rsid w:val="003A1E3C"/>
    <w:rsid w:val="003A2B2A"/>
    <w:rsid w:val="003A4E7E"/>
    <w:rsid w:val="003A5944"/>
    <w:rsid w:val="003A5A9C"/>
    <w:rsid w:val="003A716A"/>
    <w:rsid w:val="003B193D"/>
    <w:rsid w:val="003B320F"/>
    <w:rsid w:val="003B3536"/>
    <w:rsid w:val="003B42CC"/>
    <w:rsid w:val="003B4E14"/>
    <w:rsid w:val="003B7620"/>
    <w:rsid w:val="003C0B4D"/>
    <w:rsid w:val="003C25AC"/>
    <w:rsid w:val="003C5273"/>
    <w:rsid w:val="003C7520"/>
    <w:rsid w:val="003D095E"/>
    <w:rsid w:val="003D2DC3"/>
    <w:rsid w:val="003D4310"/>
    <w:rsid w:val="003D5626"/>
    <w:rsid w:val="003E1C90"/>
    <w:rsid w:val="003F1593"/>
    <w:rsid w:val="003F275F"/>
    <w:rsid w:val="003F371E"/>
    <w:rsid w:val="003F5034"/>
    <w:rsid w:val="003F595F"/>
    <w:rsid w:val="00401015"/>
    <w:rsid w:val="00401632"/>
    <w:rsid w:val="004101BA"/>
    <w:rsid w:val="004110B1"/>
    <w:rsid w:val="00411119"/>
    <w:rsid w:val="0041181C"/>
    <w:rsid w:val="00413117"/>
    <w:rsid w:val="00415374"/>
    <w:rsid w:val="00416D4A"/>
    <w:rsid w:val="00420809"/>
    <w:rsid w:val="00421354"/>
    <w:rsid w:val="004214BD"/>
    <w:rsid w:val="00421D82"/>
    <w:rsid w:val="00426641"/>
    <w:rsid w:val="00426DC3"/>
    <w:rsid w:val="00435108"/>
    <w:rsid w:val="00435FA8"/>
    <w:rsid w:val="00436C36"/>
    <w:rsid w:val="00437794"/>
    <w:rsid w:val="00437EDA"/>
    <w:rsid w:val="00437FD1"/>
    <w:rsid w:val="00440629"/>
    <w:rsid w:val="00441775"/>
    <w:rsid w:val="00443E4D"/>
    <w:rsid w:val="004442FD"/>
    <w:rsid w:val="00445D6C"/>
    <w:rsid w:val="00447DBA"/>
    <w:rsid w:val="00455816"/>
    <w:rsid w:val="00457E2D"/>
    <w:rsid w:val="0046353E"/>
    <w:rsid w:val="0046400B"/>
    <w:rsid w:val="00465226"/>
    <w:rsid w:val="0046664A"/>
    <w:rsid w:val="00466E34"/>
    <w:rsid w:val="004723A9"/>
    <w:rsid w:val="0047402F"/>
    <w:rsid w:val="004740F7"/>
    <w:rsid w:val="00475658"/>
    <w:rsid w:val="004758C1"/>
    <w:rsid w:val="004767E3"/>
    <w:rsid w:val="004812E1"/>
    <w:rsid w:val="0048274F"/>
    <w:rsid w:val="00483911"/>
    <w:rsid w:val="00485E14"/>
    <w:rsid w:val="00487398"/>
    <w:rsid w:val="00487855"/>
    <w:rsid w:val="004905C1"/>
    <w:rsid w:val="00492237"/>
    <w:rsid w:val="004931A6"/>
    <w:rsid w:val="00493B7E"/>
    <w:rsid w:val="00494AEF"/>
    <w:rsid w:val="004963A4"/>
    <w:rsid w:val="004A0685"/>
    <w:rsid w:val="004A199C"/>
    <w:rsid w:val="004A3614"/>
    <w:rsid w:val="004A627E"/>
    <w:rsid w:val="004A6742"/>
    <w:rsid w:val="004B01CF"/>
    <w:rsid w:val="004B0838"/>
    <w:rsid w:val="004B3744"/>
    <w:rsid w:val="004B46D3"/>
    <w:rsid w:val="004B4FFC"/>
    <w:rsid w:val="004C183C"/>
    <w:rsid w:val="004C4523"/>
    <w:rsid w:val="004C4F3E"/>
    <w:rsid w:val="004C6B28"/>
    <w:rsid w:val="004C7893"/>
    <w:rsid w:val="004C795E"/>
    <w:rsid w:val="004D2FBB"/>
    <w:rsid w:val="004D3ECF"/>
    <w:rsid w:val="004D413A"/>
    <w:rsid w:val="004D418F"/>
    <w:rsid w:val="004D7A50"/>
    <w:rsid w:val="004E2737"/>
    <w:rsid w:val="004E27D2"/>
    <w:rsid w:val="004E65A0"/>
    <w:rsid w:val="004E6B6D"/>
    <w:rsid w:val="004E7F20"/>
    <w:rsid w:val="004F064D"/>
    <w:rsid w:val="004F1290"/>
    <w:rsid w:val="004F37BA"/>
    <w:rsid w:val="004F66FE"/>
    <w:rsid w:val="004F683A"/>
    <w:rsid w:val="00501605"/>
    <w:rsid w:val="00504710"/>
    <w:rsid w:val="00504712"/>
    <w:rsid w:val="00505266"/>
    <w:rsid w:val="00506422"/>
    <w:rsid w:val="00506F6D"/>
    <w:rsid w:val="00513512"/>
    <w:rsid w:val="005140AC"/>
    <w:rsid w:val="00514B72"/>
    <w:rsid w:val="00515A38"/>
    <w:rsid w:val="0051628C"/>
    <w:rsid w:val="00516858"/>
    <w:rsid w:val="00520200"/>
    <w:rsid w:val="0052120C"/>
    <w:rsid w:val="0052185B"/>
    <w:rsid w:val="00521F18"/>
    <w:rsid w:val="00522C4C"/>
    <w:rsid w:val="0052441B"/>
    <w:rsid w:val="00525236"/>
    <w:rsid w:val="00530D15"/>
    <w:rsid w:val="0053237F"/>
    <w:rsid w:val="005327DE"/>
    <w:rsid w:val="005336E1"/>
    <w:rsid w:val="00537DDF"/>
    <w:rsid w:val="00537E87"/>
    <w:rsid w:val="00542F6A"/>
    <w:rsid w:val="00544E11"/>
    <w:rsid w:val="00545D6E"/>
    <w:rsid w:val="00550F05"/>
    <w:rsid w:val="00553138"/>
    <w:rsid w:val="00553A85"/>
    <w:rsid w:val="005575E8"/>
    <w:rsid w:val="005637BD"/>
    <w:rsid w:val="0056440F"/>
    <w:rsid w:val="005654F9"/>
    <w:rsid w:val="005672F5"/>
    <w:rsid w:val="00570EE5"/>
    <w:rsid w:val="0057107E"/>
    <w:rsid w:val="00573147"/>
    <w:rsid w:val="0057328C"/>
    <w:rsid w:val="00575D31"/>
    <w:rsid w:val="00576071"/>
    <w:rsid w:val="00576216"/>
    <w:rsid w:val="00581D31"/>
    <w:rsid w:val="00582070"/>
    <w:rsid w:val="00582BA7"/>
    <w:rsid w:val="005868FC"/>
    <w:rsid w:val="00590004"/>
    <w:rsid w:val="00590AEB"/>
    <w:rsid w:val="00597744"/>
    <w:rsid w:val="005A01C1"/>
    <w:rsid w:val="005A1754"/>
    <w:rsid w:val="005A2969"/>
    <w:rsid w:val="005A624D"/>
    <w:rsid w:val="005A6C30"/>
    <w:rsid w:val="005B05FD"/>
    <w:rsid w:val="005B181A"/>
    <w:rsid w:val="005B329A"/>
    <w:rsid w:val="005B53E1"/>
    <w:rsid w:val="005B71E3"/>
    <w:rsid w:val="005C201B"/>
    <w:rsid w:val="005C35D7"/>
    <w:rsid w:val="005C665E"/>
    <w:rsid w:val="005C6754"/>
    <w:rsid w:val="005C6D01"/>
    <w:rsid w:val="005C7762"/>
    <w:rsid w:val="005D0C90"/>
    <w:rsid w:val="005D2554"/>
    <w:rsid w:val="005D3CBB"/>
    <w:rsid w:val="005D47C9"/>
    <w:rsid w:val="005E05F2"/>
    <w:rsid w:val="005E2C05"/>
    <w:rsid w:val="005E7250"/>
    <w:rsid w:val="005F3D82"/>
    <w:rsid w:val="005F453B"/>
    <w:rsid w:val="005F499F"/>
    <w:rsid w:val="005F749B"/>
    <w:rsid w:val="005F7EBF"/>
    <w:rsid w:val="0060077A"/>
    <w:rsid w:val="006015E9"/>
    <w:rsid w:val="006027E5"/>
    <w:rsid w:val="00603CF5"/>
    <w:rsid w:val="00604F91"/>
    <w:rsid w:val="0060639D"/>
    <w:rsid w:val="006169F7"/>
    <w:rsid w:val="006245C4"/>
    <w:rsid w:val="00624C3A"/>
    <w:rsid w:val="00624DEF"/>
    <w:rsid w:val="00625035"/>
    <w:rsid w:val="00625DEF"/>
    <w:rsid w:val="0063024B"/>
    <w:rsid w:val="00634DA3"/>
    <w:rsid w:val="00635F32"/>
    <w:rsid w:val="00637AA9"/>
    <w:rsid w:val="006402BA"/>
    <w:rsid w:val="00640988"/>
    <w:rsid w:val="0064154B"/>
    <w:rsid w:val="00642563"/>
    <w:rsid w:val="00643178"/>
    <w:rsid w:val="00650EA3"/>
    <w:rsid w:val="00651100"/>
    <w:rsid w:val="0065406D"/>
    <w:rsid w:val="006540B6"/>
    <w:rsid w:val="006545DF"/>
    <w:rsid w:val="00654C1B"/>
    <w:rsid w:val="00661B8B"/>
    <w:rsid w:val="006637D4"/>
    <w:rsid w:val="00665957"/>
    <w:rsid w:val="00667C3E"/>
    <w:rsid w:val="006708AD"/>
    <w:rsid w:val="00670D68"/>
    <w:rsid w:val="0067240F"/>
    <w:rsid w:val="006740F8"/>
    <w:rsid w:val="006768FE"/>
    <w:rsid w:val="00682716"/>
    <w:rsid w:val="00682A34"/>
    <w:rsid w:val="006848DA"/>
    <w:rsid w:val="00684FCB"/>
    <w:rsid w:val="006852E0"/>
    <w:rsid w:val="00685B61"/>
    <w:rsid w:val="006869F0"/>
    <w:rsid w:val="00691B81"/>
    <w:rsid w:val="00691F2B"/>
    <w:rsid w:val="00692D4B"/>
    <w:rsid w:val="006938FC"/>
    <w:rsid w:val="00693F21"/>
    <w:rsid w:val="00697FB4"/>
    <w:rsid w:val="006A0C6C"/>
    <w:rsid w:val="006A15D5"/>
    <w:rsid w:val="006A2BCA"/>
    <w:rsid w:val="006A31A4"/>
    <w:rsid w:val="006A4259"/>
    <w:rsid w:val="006A4296"/>
    <w:rsid w:val="006B0B3B"/>
    <w:rsid w:val="006B3E6E"/>
    <w:rsid w:val="006B42C3"/>
    <w:rsid w:val="006B55DC"/>
    <w:rsid w:val="006C180F"/>
    <w:rsid w:val="006C213A"/>
    <w:rsid w:val="006C2D15"/>
    <w:rsid w:val="006C7990"/>
    <w:rsid w:val="006D1951"/>
    <w:rsid w:val="006D278A"/>
    <w:rsid w:val="006D281C"/>
    <w:rsid w:val="006D3AB4"/>
    <w:rsid w:val="006D3F03"/>
    <w:rsid w:val="006D61C0"/>
    <w:rsid w:val="006D6E74"/>
    <w:rsid w:val="006D7986"/>
    <w:rsid w:val="006E0123"/>
    <w:rsid w:val="006E0513"/>
    <w:rsid w:val="006E111A"/>
    <w:rsid w:val="006E1F1C"/>
    <w:rsid w:val="006E21AD"/>
    <w:rsid w:val="006E5B7B"/>
    <w:rsid w:val="006E5BAE"/>
    <w:rsid w:val="006E6DA4"/>
    <w:rsid w:val="006E7A15"/>
    <w:rsid w:val="006F40C4"/>
    <w:rsid w:val="006F523F"/>
    <w:rsid w:val="006F5633"/>
    <w:rsid w:val="006F78FB"/>
    <w:rsid w:val="0070036F"/>
    <w:rsid w:val="00700E78"/>
    <w:rsid w:val="00701F13"/>
    <w:rsid w:val="00702F3B"/>
    <w:rsid w:val="0070303E"/>
    <w:rsid w:val="00703BDA"/>
    <w:rsid w:val="007041ED"/>
    <w:rsid w:val="007068E1"/>
    <w:rsid w:val="007110B0"/>
    <w:rsid w:val="00711545"/>
    <w:rsid w:val="007121F4"/>
    <w:rsid w:val="00712442"/>
    <w:rsid w:val="00713EB4"/>
    <w:rsid w:val="0071491A"/>
    <w:rsid w:val="00720B5E"/>
    <w:rsid w:val="007227A0"/>
    <w:rsid w:val="00726122"/>
    <w:rsid w:val="00726642"/>
    <w:rsid w:val="007268D5"/>
    <w:rsid w:val="00741730"/>
    <w:rsid w:val="007418B4"/>
    <w:rsid w:val="00741C7A"/>
    <w:rsid w:val="00741D6D"/>
    <w:rsid w:val="0074317D"/>
    <w:rsid w:val="0074477F"/>
    <w:rsid w:val="0074539B"/>
    <w:rsid w:val="007458A5"/>
    <w:rsid w:val="007471C1"/>
    <w:rsid w:val="007477E6"/>
    <w:rsid w:val="00750E46"/>
    <w:rsid w:val="0075100D"/>
    <w:rsid w:val="00751578"/>
    <w:rsid w:val="007518C0"/>
    <w:rsid w:val="007518DE"/>
    <w:rsid w:val="00752302"/>
    <w:rsid w:val="00752C95"/>
    <w:rsid w:val="00753917"/>
    <w:rsid w:val="00754F7B"/>
    <w:rsid w:val="00755D16"/>
    <w:rsid w:val="00755F25"/>
    <w:rsid w:val="0076336D"/>
    <w:rsid w:val="00763DFC"/>
    <w:rsid w:val="00764257"/>
    <w:rsid w:val="00766D97"/>
    <w:rsid w:val="007750D6"/>
    <w:rsid w:val="00777A59"/>
    <w:rsid w:val="00777F0B"/>
    <w:rsid w:val="0078205C"/>
    <w:rsid w:val="007847F9"/>
    <w:rsid w:val="00785D2A"/>
    <w:rsid w:val="0078699F"/>
    <w:rsid w:val="00786CF5"/>
    <w:rsid w:val="00787DDB"/>
    <w:rsid w:val="007911F8"/>
    <w:rsid w:val="00791648"/>
    <w:rsid w:val="00795495"/>
    <w:rsid w:val="007A082B"/>
    <w:rsid w:val="007A1388"/>
    <w:rsid w:val="007A153D"/>
    <w:rsid w:val="007A2550"/>
    <w:rsid w:val="007A2753"/>
    <w:rsid w:val="007A3504"/>
    <w:rsid w:val="007A716A"/>
    <w:rsid w:val="007B3459"/>
    <w:rsid w:val="007B5F5B"/>
    <w:rsid w:val="007B6EE1"/>
    <w:rsid w:val="007C2052"/>
    <w:rsid w:val="007C25C7"/>
    <w:rsid w:val="007C56F2"/>
    <w:rsid w:val="007C7B56"/>
    <w:rsid w:val="007D007F"/>
    <w:rsid w:val="007D2EA6"/>
    <w:rsid w:val="007D7E2D"/>
    <w:rsid w:val="007D7F2A"/>
    <w:rsid w:val="007E0AF7"/>
    <w:rsid w:val="007E0F52"/>
    <w:rsid w:val="007E181B"/>
    <w:rsid w:val="007E5982"/>
    <w:rsid w:val="007E5E76"/>
    <w:rsid w:val="007E7A21"/>
    <w:rsid w:val="007E7A27"/>
    <w:rsid w:val="007F0704"/>
    <w:rsid w:val="007F11AA"/>
    <w:rsid w:val="007F27D6"/>
    <w:rsid w:val="007F319D"/>
    <w:rsid w:val="007F4323"/>
    <w:rsid w:val="007F5395"/>
    <w:rsid w:val="007F79A9"/>
    <w:rsid w:val="0080225D"/>
    <w:rsid w:val="00804F73"/>
    <w:rsid w:val="008074EB"/>
    <w:rsid w:val="008119F8"/>
    <w:rsid w:val="00816061"/>
    <w:rsid w:val="00817286"/>
    <w:rsid w:val="00821B22"/>
    <w:rsid w:val="008253AF"/>
    <w:rsid w:val="00830401"/>
    <w:rsid w:val="00830C0A"/>
    <w:rsid w:val="008323E3"/>
    <w:rsid w:val="008324E5"/>
    <w:rsid w:val="00833FB0"/>
    <w:rsid w:val="008346C1"/>
    <w:rsid w:val="00834EA7"/>
    <w:rsid w:val="00834F46"/>
    <w:rsid w:val="00836DB1"/>
    <w:rsid w:val="00841269"/>
    <w:rsid w:val="0084140A"/>
    <w:rsid w:val="0084191F"/>
    <w:rsid w:val="00846210"/>
    <w:rsid w:val="0085016C"/>
    <w:rsid w:val="00851F54"/>
    <w:rsid w:val="00856ABA"/>
    <w:rsid w:val="008576A8"/>
    <w:rsid w:val="008579F3"/>
    <w:rsid w:val="008618CE"/>
    <w:rsid w:val="0086335C"/>
    <w:rsid w:val="00863446"/>
    <w:rsid w:val="00863E4F"/>
    <w:rsid w:val="008653E8"/>
    <w:rsid w:val="00865787"/>
    <w:rsid w:val="00866606"/>
    <w:rsid w:val="0086798D"/>
    <w:rsid w:val="00870B16"/>
    <w:rsid w:val="008713DF"/>
    <w:rsid w:val="00872E99"/>
    <w:rsid w:val="00873DC1"/>
    <w:rsid w:val="00875FDA"/>
    <w:rsid w:val="00890035"/>
    <w:rsid w:val="0089008C"/>
    <w:rsid w:val="008900FF"/>
    <w:rsid w:val="00892C09"/>
    <w:rsid w:val="008947AB"/>
    <w:rsid w:val="008A0D27"/>
    <w:rsid w:val="008A412A"/>
    <w:rsid w:val="008A473A"/>
    <w:rsid w:val="008A5622"/>
    <w:rsid w:val="008A711A"/>
    <w:rsid w:val="008A7C10"/>
    <w:rsid w:val="008A7E18"/>
    <w:rsid w:val="008B1E73"/>
    <w:rsid w:val="008B4E68"/>
    <w:rsid w:val="008B637D"/>
    <w:rsid w:val="008B6FE0"/>
    <w:rsid w:val="008B728E"/>
    <w:rsid w:val="008B7BD2"/>
    <w:rsid w:val="008C0536"/>
    <w:rsid w:val="008C1BF5"/>
    <w:rsid w:val="008C2BD1"/>
    <w:rsid w:val="008C5240"/>
    <w:rsid w:val="008C67A7"/>
    <w:rsid w:val="008C7820"/>
    <w:rsid w:val="008C7D0F"/>
    <w:rsid w:val="008C7F7A"/>
    <w:rsid w:val="008D1680"/>
    <w:rsid w:val="008D28A8"/>
    <w:rsid w:val="008D78FB"/>
    <w:rsid w:val="008E0DF2"/>
    <w:rsid w:val="008E10BE"/>
    <w:rsid w:val="008E31FF"/>
    <w:rsid w:val="008E3A48"/>
    <w:rsid w:val="008E564A"/>
    <w:rsid w:val="008F0281"/>
    <w:rsid w:val="008F0C0F"/>
    <w:rsid w:val="008F0FA7"/>
    <w:rsid w:val="008F1369"/>
    <w:rsid w:val="008F3BED"/>
    <w:rsid w:val="008F3C17"/>
    <w:rsid w:val="008F61EB"/>
    <w:rsid w:val="00901652"/>
    <w:rsid w:val="00905B5F"/>
    <w:rsid w:val="00905C77"/>
    <w:rsid w:val="00905DBD"/>
    <w:rsid w:val="009066F5"/>
    <w:rsid w:val="00907DC7"/>
    <w:rsid w:val="00910005"/>
    <w:rsid w:val="00910286"/>
    <w:rsid w:val="009129CF"/>
    <w:rsid w:val="00912AB2"/>
    <w:rsid w:val="009141CD"/>
    <w:rsid w:val="00917694"/>
    <w:rsid w:val="0092492C"/>
    <w:rsid w:val="00924D19"/>
    <w:rsid w:val="0092586E"/>
    <w:rsid w:val="00925C9E"/>
    <w:rsid w:val="00926813"/>
    <w:rsid w:val="00926C62"/>
    <w:rsid w:val="00936BCD"/>
    <w:rsid w:val="0093797D"/>
    <w:rsid w:val="00940B4D"/>
    <w:rsid w:val="009418C5"/>
    <w:rsid w:val="00942AB8"/>
    <w:rsid w:val="00944E0C"/>
    <w:rsid w:val="009464F0"/>
    <w:rsid w:val="00946B47"/>
    <w:rsid w:val="00947C66"/>
    <w:rsid w:val="009502F9"/>
    <w:rsid w:val="009515F7"/>
    <w:rsid w:val="00953035"/>
    <w:rsid w:val="009531C4"/>
    <w:rsid w:val="00954B93"/>
    <w:rsid w:val="00954E76"/>
    <w:rsid w:val="0095760A"/>
    <w:rsid w:val="009605E7"/>
    <w:rsid w:val="00962077"/>
    <w:rsid w:val="009625DB"/>
    <w:rsid w:val="0096294C"/>
    <w:rsid w:val="009640B7"/>
    <w:rsid w:val="009722DF"/>
    <w:rsid w:val="00972FE6"/>
    <w:rsid w:val="00975ECE"/>
    <w:rsid w:val="00981D0D"/>
    <w:rsid w:val="00981F92"/>
    <w:rsid w:val="00982CCC"/>
    <w:rsid w:val="00983C79"/>
    <w:rsid w:val="00984363"/>
    <w:rsid w:val="009853BE"/>
    <w:rsid w:val="009877E7"/>
    <w:rsid w:val="00987C33"/>
    <w:rsid w:val="00992130"/>
    <w:rsid w:val="00992335"/>
    <w:rsid w:val="00993199"/>
    <w:rsid w:val="00993E49"/>
    <w:rsid w:val="00994202"/>
    <w:rsid w:val="00995C7E"/>
    <w:rsid w:val="009A0165"/>
    <w:rsid w:val="009A0408"/>
    <w:rsid w:val="009A0A8A"/>
    <w:rsid w:val="009A138E"/>
    <w:rsid w:val="009A1672"/>
    <w:rsid w:val="009A1F87"/>
    <w:rsid w:val="009A41E8"/>
    <w:rsid w:val="009A4523"/>
    <w:rsid w:val="009A6A02"/>
    <w:rsid w:val="009A70AD"/>
    <w:rsid w:val="009B1077"/>
    <w:rsid w:val="009B1983"/>
    <w:rsid w:val="009B2314"/>
    <w:rsid w:val="009B5531"/>
    <w:rsid w:val="009C030A"/>
    <w:rsid w:val="009C0698"/>
    <w:rsid w:val="009C55FD"/>
    <w:rsid w:val="009D0A74"/>
    <w:rsid w:val="009D50E2"/>
    <w:rsid w:val="009D51F2"/>
    <w:rsid w:val="009D67BF"/>
    <w:rsid w:val="009E2CD7"/>
    <w:rsid w:val="009E4306"/>
    <w:rsid w:val="009E630C"/>
    <w:rsid w:val="009E70B4"/>
    <w:rsid w:val="009F03F9"/>
    <w:rsid w:val="009F0641"/>
    <w:rsid w:val="009F0692"/>
    <w:rsid w:val="009F1A06"/>
    <w:rsid w:val="009F2456"/>
    <w:rsid w:val="009F3D44"/>
    <w:rsid w:val="009F56BC"/>
    <w:rsid w:val="009F5988"/>
    <w:rsid w:val="00A05265"/>
    <w:rsid w:val="00A05B17"/>
    <w:rsid w:val="00A063A9"/>
    <w:rsid w:val="00A06960"/>
    <w:rsid w:val="00A069CC"/>
    <w:rsid w:val="00A12B27"/>
    <w:rsid w:val="00A164DB"/>
    <w:rsid w:val="00A21470"/>
    <w:rsid w:val="00A21A6D"/>
    <w:rsid w:val="00A22E4D"/>
    <w:rsid w:val="00A26A98"/>
    <w:rsid w:val="00A26FBD"/>
    <w:rsid w:val="00A313BB"/>
    <w:rsid w:val="00A338A4"/>
    <w:rsid w:val="00A33CAC"/>
    <w:rsid w:val="00A3537C"/>
    <w:rsid w:val="00A42EA4"/>
    <w:rsid w:val="00A442DB"/>
    <w:rsid w:val="00A443DA"/>
    <w:rsid w:val="00A44C73"/>
    <w:rsid w:val="00A51C4C"/>
    <w:rsid w:val="00A527EF"/>
    <w:rsid w:val="00A5325E"/>
    <w:rsid w:val="00A53A04"/>
    <w:rsid w:val="00A56785"/>
    <w:rsid w:val="00A575EF"/>
    <w:rsid w:val="00A5761C"/>
    <w:rsid w:val="00A57C72"/>
    <w:rsid w:val="00A6127E"/>
    <w:rsid w:val="00A62235"/>
    <w:rsid w:val="00A623AE"/>
    <w:rsid w:val="00A637DD"/>
    <w:rsid w:val="00A67974"/>
    <w:rsid w:val="00A74A7C"/>
    <w:rsid w:val="00A74BD8"/>
    <w:rsid w:val="00A82524"/>
    <w:rsid w:val="00A83B6F"/>
    <w:rsid w:val="00A85B1A"/>
    <w:rsid w:val="00A87503"/>
    <w:rsid w:val="00A87EEB"/>
    <w:rsid w:val="00A90A1E"/>
    <w:rsid w:val="00A90F5E"/>
    <w:rsid w:val="00A91BC2"/>
    <w:rsid w:val="00A94A8D"/>
    <w:rsid w:val="00A9712B"/>
    <w:rsid w:val="00AA0444"/>
    <w:rsid w:val="00AA4353"/>
    <w:rsid w:val="00AA695F"/>
    <w:rsid w:val="00AA6F80"/>
    <w:rsid w:val="00AA78DF"/>
    <w:rsid w:val="00AC0886"/>
    <w:rsid w:val="00AC1D4F"/>
    <w:rsid w:val="00AC2EAD"/>
    <w:rsid w:val="00AC6C33"/>
    <w:rsid w:val="00AD04E9"/>
    <w:rsid w:val="00AD0EF8"/>
    <w:rsid w:val="00AD285C"/>
    <w:rsid w:val="00AD75A4"/>
    <w:rsid w:val="00AD79FA"/>
    <w:rsid w:val="00AE05BF"/>
    <w:rsid w:val="00AE0C8B"/>
    <w:rsid w:val="00AE45BA"/>
    <w:rsid w:val="00AE48BE"/>
    <w:rsid w:val="00AE4B52"/>
    <w:rsid w:val="00AE6069"/>
    <w:rsid w:val="00AE7AE9"/>
    <w:rsid w:val="00AF240D"/>
    <w:rsid w:val="00AF3916"/>
    <w:rsid w:val="00AF5779"/>
    <w:rsid w:val="00AF7538"/>
    <w:rsid w:val="00B0087F"/>
    <w:rsid w:val="00B0166F"/>
    <w:rsid w:val="00B0580D"/>
    <w:rsid w:val="00B05EF9"/>
    <w:rsid w:val="00B061C0"/>
    <w:rsid w:val="00B1007A"/>
    <w:rsid w:val="00B1121D"/>
    <w:rsid w:val="00B11BCB"/>
    <w:rsid w:val="00B12087"/>
    <w:rsid w:val="00B135C2"/>
    <w:rsid w:val="00B14DDB"/>
    <w:rsid w:val="00B155E0"/>
    <w:rsid w:val="00B15B6C"/>
    <w:rsid w:val="00B17891"/>
    <w:rsid w:val="00B20B5E"/>
    <w:rsid w:val="00B211DF"/>
    <w:rsid w:val="00B22A3E"/>
    <w:rsid w:val="00B22DC7"/>
    <w:rsid w:val="00B22E75"/>
    <w:rsid w:val="00B25306"/>
    <w:rsid w:val="00B303D1"/>
    <w:rsid w:val="00B30467"/>
    <w:rsid w:val="00B3190F"/>
    <w:rsid w:val="00B3211D"/>
    <w:rsid w:val="00B33D8A"/>
    <w:rsid w:val="00B3536C"/>
    <w:rsid w:val="00B35A9D"/>
    <w:rsid w:val="00B35D31"/>
    <w:rsid w:val="00B36D4E"/>
    <w:rsid w:val="00B40B8D"/>
    <w:rsid w:val="00B46F66"/>
    <w:rsid w:val="00B5117B"/>
    <w:rsid w:val="00B52333"/>
    <w:rsid w:val="00B53C3B"/>
    <w:rsid w:val="00B54817"/>
    <w:rsid w:val="00B55076"/>
    <w:rsid w:val="00B55FEA"/>
    <w:rsid w:val="00B57D67"/>
    <w:rsid w:val="00B620F4"/>
    <w:rsid w:val="00B6213B"/>
    <w:rsid w:val="00B63572"/>
    <w:rsid w:val="00B6658B"/>
    <w:rsid w:val="00B7127B"/>
    <w:rsid w:val="00B73FFE"/>
    <w:rsid w:val="00B7622D"/>
    <w:rsid w:val="00B805BF"/>
    <w:rsid w:val="00B816F3"/>
    <w:rsid w:val="00B8226E"/>
    <w:rsid w:val="00B841AC"/>
    <w:rsid w:val="00B8449A"/>
    <w:rsid w:val="00B85B7A"/>
    <w:rsid w:val="00B8753E"/>
    <w:rsid w:val="00B930DB"/>
    <w:rsid w:val="00B94E82"/>
    <w:rsid w:val="00B954FB"/>
    <w:rsid w:val="00B9592C"/>
    <w:rsid w:val="00BA04E1"/>
    <w:rsid w:val="00BA19B3"/>
    <w:rsid w:val="00BA251B"/>
    <w:rsid w:val="00BA4632"/>
    <w:rsid w:val="00BA53F5"/>
    <w:rsid w:val="00BA63D4"/>
    <w:rsid w:val="00BA63F7"/>
    <w:rsid w:val="00BA711E"/>
    <w:rsid w:val="00BB294C"/>
    <w:rsid w:val="00BB2D1B"/>
    <w:rsid w:val="00BB3908"/>
    <w:rsid w:val="00BB3B87"/>
    <w:rsid w:val="00BB47F5"/>
    <w:rsid w:val="00BB4B9D"/>
    <w:rsid w:val="00BB4C1B"/>
    <w:rsid w:val="00BB6E65"/>
    <w:rsid w:val="00BC007A"/>
    <w:rsid w:val="00BC04BD"/>
    <w:rsid w:val="00BC2B61"/>
    <w:rsid w:val="00BC394F"/>
    <w:rsid w:val="00BC6B13"/>
    <w:rsid w:val="00BC6CC6"/>
    <w:rsid w:val="00BC6E96"/>
    <w:rsid w:val="00BD18F1"/>
    <w:rsid w:val="00BD2ADA"/>
    <w:rsid w:val="00BD41AC"/>
    <w:rsid w:val="00BE1702"/>
    <w:rsid w:val="00BE26B2"/>
    <w:rsid w:val="00BE3FD1"/>
    <w:rsid w:val="00BE5698"/>
    <w:rsid w:val="00BE7F63"/>
    <w:rsid w:val="00BF096F"/>
    <w:rsid w:val="00BF29F0"/>
    <w:rsid w:val="00BF34E6"/>
    <w:rsid w:val="00C02D47"/>
    <w:rsid w:val="00C03546"/>
    <w:rsid w:val="00C060C1"/>
    <w:rsid w:val="00C06B6A"/>
    <w:rsid w:val="00C112DC"/>
    <w:rsid w:val="00C113F7"/>
    <w:rsid w:val="00C123AA"/>
    <w:rsid w:val="00C1465B"/>
    <w:rsid w:val="00C14AF0"/>
    <w:rsid w:val="00C15504"/>
    <w:rsid w:val="00C161F3"/>
    <w:rsid w:val="00C2044D"/>
    <w:rsid w:val="00C21885"/>
    <w:rsid w:val="00C22773"/>
    <w:rsid w:val="00C23FFB"/>
    <w:rsid w:val="00C259FF"/>
    <w:rsid w:val="00C30335"/>
    <w:rsid w:val="00C30374"/>
    <w:rsid w:val="00C32DFC"/>
    <w:rsid w:val="00C37271"/>
    <w:rsid w:val="00C40454"/>
    <w:rsid w:val="00C411D3"/>
    <w:rsid w:val="00C44C94"/>
    <w:rsid w:val="00C45A7E"/>
    <w:rsid w:val="00C45F96"/>
    <w:rsid w:val="00C46B86"/>
    <w:rsid w:val="00C505BD"/>
    <w:rsid w:val="00C5109B"/>
    <w:rsid w:val="00C51476"/>
    <w:rsid w:val="00C5170F"/>
    <w:rsid w:val="00C51D59"/>
    <w:rsid w:val="00C5482A"/>
    <w:rsid w:val="00C57169"/>
    <w:rsid w:val="00C61E0E"/>
    <w:rsid w:val="00C62ADA"/>
    <w:rsid w:val="00C63FE5"/>
    <w:rsid w:val="00C64771"/>
    <w:rsid w:val="00C666D7"/>
    <w:rsid w:val="00C67171"/>
    <w:rsid w:val="00C702B9"/>
    <w:rsid w:val="00C7510E"/>
    <w:rsid w:val="00C7614D"/>
    <w:rsid w:val="00C775E9"/>
    <w:rsid w:val="00C808B8"/>
    <w:rsid w:val="00C8287F"/>
    <w:rsid w:val="00C83532"/>
    <w:rsid w:val="00C836DB"/>
    <w:rsid w:val="00C903F0"/>
    <w:rsid w:val="00C923D9"/>
    <w:rsid w:val="00C930B7"/>
    <w:rsid w:val="00C96C95"/>
    <w:rsid w:val="00C96E77"/>
    <w:rsid w:val="00C97226"/>
    <w:rsid w:val="00CA0992"/>
    <w:rsid w:val="00CA23D5"/>
    <w:rsid w:val="00CA4B5A"/>
    <w:rsid w:val="00CA5AAF"/>
    <w:rsid w:val="00CA5AE3"/>
    <w:rsid w:val="00CA7DA6"/>
    <w:rsid w:val="00CB05D9"/>
    <w:rsid w:val="00CB0B41"/>
    <w:rsid w:val="00CB110B"/>
    <w:rsid w:val="00CB3526"/>
    <w:rsid w:val="00CB37BD"/>
    <w:rsid w:val="00CB41C9"/>
    <w:rsid w:val="00CB539A"/>
    <w:rsid w:val="00CB565C"/>
    <w:rsid w:val="00CB6805"/>
    <w:rsid w:val="00CB75EC"/>
    <w:rsid w:val="00CC083F"/>
    <w:rsid w:val="00CC1EF3"/>
    <w:rsid w:val="00CC3653"/>
    <w:rsid w:val="00CC3C25"/>
    <w:rsid w:val="00CC3D0D"/>
    <w:rsid w:val="00CC5DEC"/>
    <w:rsid w:val="00CD3A13"/>
    <w:rsid w:val="00CD3B47"/>
    <w:rsid w:val="00CD5371"/>
    <w:rsid w:val="00CD65F7"/>
    <w:rsid w:val="00CD673E"/>
    <w:rsid w:val="00CD7A4A"/>
    <w:rsid w:val="00CE2980"/>
    <w:rsid w:val="00CE2DBB"/>
    <w:rsid w:val="00CE2E06"/>
    <w:rsid w:val="00CE4D57"/>
    <w:rsid w:val="00CE5673"/>
    <w:rsid w:val="00CE7350"/>
    <w:rsid w:val="00CF2F85"/>
    <w:rsid w:val="00CF40EB"/>
    <w:rsid w:val="00CF4C38"/>
    <w:rsid w:val="00CF5359"/>
    <w:rsid w:val="00CF6D22"/>
    <w:rsid w:val="00D00D61"/>
    <w:rsid w:val="00D01463"/>
    <w:rsid w:val="00D02660"/>
    <w:rsid w:val="00D02B31"/>
    <w:rsid w:val="00D03085"/>
    <w:rsid w:val="00D04993"/>
    <w:rsid w:val="00D05BE0"/>
    <w:rsid w:val="00D06C49"/>
    <w:rsid w:val="00D072A3"/>
    <w:rsid w:val="00D12F1A"/>
    <w:rsid w:val="00D148A7"/>
    <w:rsid w:val="00D16480"/>
    <w:rsid w:val="00D16674"/>
    <w:rsid w:val="00D17301"/>
    <w:rsid w:val="00D2243F"/>
    <w:rsid w:val="00D25C1B"/>
    <w:rsid w:val="00D308DC"/>
    <w:rsid w:val="00D328C6"/>
    <w:rsid w:val="00D33709"/>
    <w:rsid w:val="00D36A8F"/>
    <w:rsid w:val="00D40EFB"/>
    <w:rsid w:val="00D419CA"/>
    <w:rsid w:val="00D41EAB"/>
    <w:rsid w:val="00D41ED7"/>
    <w:rsid w:val="00D46AA5"/>
    <w:rsid w:val="00D47D77"/>
    <w:rsid w:val="00D5145D"/>
    <w:rsid w:val="00D5238C"/>
    <w:rsid w:val="00D565D6"/>
    <w:rsid w:val="00D60B49"/>
    <w:rsid w:val="00D62A8D"/>
    <w:rsid w:val="00D64BEF"/>
    <w:rsid w:val="00D64D08"/>
    <w:rsid w:val="00D656A9"/>
    <w:rsid w:val="00D65D86"/>
    <w:rsid w:val="00D668D7"/>
    <w:rsid w:val="00D71E82"/>
    <w:rsid w:val="00D72820"/>
    <w:rsid w:val="00D7308D"/>
    <w:rsid w:val="00D73BC2"/>
    <w:rsid w:val="00D74211"/>
    <w:rsid w:val="00D759D9"/>
    <w:rsid w:val="00D76B93"/>
    <w:rsid w:val="00D76E40"/>
    <w:rsid w:val="00D76F84"/>
    <w:rsid w:val="00D828CE"/>
    <w:rsid w:val="00D83181"/>
    <w:rsid w:val="00D84017"/>
    <w:rsid w:val="00D877F8"/>
    <w:rsid w:val="00D87F78"/>
    <w:rsid w:val="00D90D99"/>
    <w:rsid w:val="00D92B80"/>
    <w:rsid w:val="00D93A2C"/>
    <w:rsid w:val="00D94A32"/>
    <w:rsid w:val="00D94B5F"/>
    <w:rsid w:val="00D954AB"/>
    <w:rsid w:val="00D968D4"/>
    <w:rsid w:val="00D96B97"/>
    <w:rsid w:val="00D971E4"/>
    <w:rsid w:val="00DA2B84"/>
    <w:rsid w:val="00DA30C4"/>
    <w:rsid w:val="00DA407C"/>
    <w:rsid w:val="00DA6170"/>
    <w:rsid w:val="00DA768E"/>
    <w:rsid w:val="00DB253B"/>
    <w:rsid w:val="00DB305A"/>
    <w:rsid w:val="00DB4DBD"/>
    <w:rsid w:val="00DB7BD4"/>
    <w:rsid w:val="00DC050C"/>
    <w:rsid w:val="00DC0B2B"/>
    <w:rsid w:val="00DC1351"/>
    <w:rsid w:val="00DC19ED"/>
    <w:rsid w:val="00DC3E49"/>
    <w:rsid w:val="00DC4A62"/>
    <w:rsid w:val="00DC5381"/>
    <w:rsid w:val="00DC54CA"/>
    <w:rsid w:val="00DC610B"/>
    <w:rsid w:val="00DD0CA1"/>
    <w:rsid w:val="00DD0D9B"/>
    <w:rsid w:val="00DD4B75"/>
    <w:rsid w:val="00DD500D"/>
    <w:rsid w:val="00DD5EB6"/>
    <w:rsid w:val="00DE1C8D"/>
    <w:rsid w:val="00DE1FF8"/>
    <w:rsid w:val="00DE2B98"/>
    <w:rsid w:val="00DE3339"/>
    <w:rsid w:val="00DE39FD"/>
    <w:rsid w:val="00DE6F36"/>
    <w:rsid w:val="00DF1A5F"/>
    <w:rsid w:val="00DF2B40"/>
    <w:rsid w:val="00DF341C"/>
    <w:rsid w:val="00DF3FF0"/>
    <w:rsid w:val="00DF5515"/>
    <w:rsid w:val="00DF60FB"/>
    <w:rsid w:val="00DF6B22"/>
    <w:rsid w:val="00DF6BFB"/>
    <w:rsid w:val="00DF79DE"/>
    <w:rsid w:val="00E00617"/>
    <w:rsid w:val="00E022BF"/>
    <w:rsid w:val="00E03B7F"/>
    <w:rsid w:val="00E042AB"/>
    <w:rsid w:val="00E04538"/>
    <w:rsid w:val="00E04861"/>
    <w:rsid w:val="00E0545D"/>
    <w:rsid w:val="00E05BF9"/>
    <w:rsid w:val="00E06C19"/>
    <w:rsid w:val="00E06CF8"/>
    <w:rsid w:val="00E10242"/>
    <w:rsid w:val="00E10F2A"/>
    <w:rsid w:val="00E110B1"/>
    <w:rsid w:val="00E1218D"/>
    <w:rsid w:val="00E13272"/>
    <w:rsid w:val="00E13449"/>
    <w:rsid w:val="00E152F0"/>
    <w:rsid w:val="00E1548B"/>
    <w:rsid w:val="00E20C87"/>
    <w:rsid w:val="00E23D27"/>
    <w:rsid w:val="00E24614"/>
    <w:rsid w:val="00E2544D"/>
    <w:rsid w:val="00E330DF"/>
    <w:rsid w:val="00E3367D"/>
    <w:rsid w:val="00E34414"/>
    <w:rsid w:val="00E371F2"/>
    <w:rsid w:val="00E37A58"/>
    <w:rsid w:val="00E37AC5"/>
    <w:rsid w:val="00E43734"/>
    <w:rsid w:val="00E445E5"/>
    <w:rsid w:val="00E458E6"/>
    <w:rsid w:val="00E471D3"/>
    <w:rsid w:val="00E525FF"/>
    <w:rsid w:val="00E57353"/>
    <w:rsid w:val="00E6001E"/>
    <w:rsid w:val="00E60108"/>
    <w:rsid w:val="00E62EEE"/>
    <w:rsid w:val="00E657EC"/>
    <w:rsid w:val="00E666B0"/>
    <w:rsid w:val="00E67FED"/>
    <w:rsid w:val="00E73AA7"/>
    <w:rsid w:val="00E73F3A"/>
    <w:rsid w:val="00E75DB1"/>
    <w:rsid w:val="00E75F79"/>
    <w:rsid w:val="00E77F4A"/>
    <w:rsid w:val="00E813E7"/>
    <w:rsid w:val="00E85A0B"/>
    <w:rsid w:val="00E869C0"/>
    <w:rsid w:val="00E87689"/>
    <w:rsid w:val="00E90959"/>
    <w:rsid w:val="00E90C95"/>
    <w:rsid w:val="00E91494"/>
    <w:rsid w:val="00E915C1"/>
    <w:rsid w:val="00E93E3A"/>
    <w:rsid w:val="00EA4680"/>
    <w:rsid w:val="00EA6DC1"/>
    <w:rsid w:val="00EB70A1"/>
    <w:rsid w:val="00EC0FB1"/>
    <w:rsid w:val="00EC1153"/>
    <w:rsid w:val="00EC1879"/>
    <w:rsid w:val="00EC51F8"/>
    <w:rsid w:val="00EC7154"/>
    <w:rsid w:val="00EC71E2"/>
    <w:rsid w:val="00ED09D4"/>
    <w:rsid w:val="00ED5DCA"/>
    <w:rsid w:val="00EE1222"/>
    <w:rsid w:val="00EE3430"/>
    <w:rsid w:val="00EE48AD"/>
    <w:rsid w:val="00EE7284"/>
    <w:rsid w:val="00EEA4BB"/>
    <w:rsid w:val="00EF06DE"/>
    <w:rsid w:val="00EF26B0"/>
    <w:rsid w:val="00EF3C8A"/>
    <w:rsid w:val="00EF55E9"/>
    <w:rsid w:val="00F0026F"/>
    <w:rsid w:val="00F002F7"/>
    <w:rsid w:val="00F02222"/>
    <w:rsid w:val="00F10C46"/>
    <w:rsid w:val="00F12935"/>
    <w:rsid w:val="00F1424D"/>
    <w:rsid w:val="00F15708"/>
    <w:rsid w:val="00F21083"/>
    <w:rsid w:val="00F2385E"/>
    <w:rsid w:val="00F23DF1"/>
    <w:rsid w:val="00F3072E"/>
    <w:rsid w:val="00F31702"/>
    <w:rsid w:val="00F335FD"/>
    <w:rsid w:val="00F33A39"/>
    <w:rsid w:val="00F372D8"/>
    <w:rsid w:val="00F37BC1"/>
    <w:rsid w:val="00F4200A"/>
    <w:rsid w:val="00F44286"/>
    <w:rsid w:val="00F54887"/>
    <w:rsid w:val="00F558F9"/>
    <w:rsid w:val="00F56CA3"/>
    <w:rsid w:val="00F60FBA"/>
    <w:rsid w:val="00F64C9A"/>
    <w:rsid w:val="00F66012"/>
    <w:rsid w:val="00F67346"/>
    <w:rsid w:val="00F70C4C"/>
    <w:rsid w:val="00F7140C"/>
    <w:rsid w:val="00F7486B"/>
    <w:rsid w:val="00F74AAF"/>
    <w:rsid w:val="00F76610"/>
    <w:rsid w:val="00F773CF"/>
    <w:rsid w:val="00F77A12"/>
    <w:rsid w:val="00F8142E"/>
    <w:rsid w:val="00F81B2C"/>
    <w:rsid w:val="00F81E31"/>
    <w:rsid w:val="00F827A5"/>
    <w:rsid w:val="00F84408"/>
    <w:rsid w:val="00F91E86"/>
    <w:rsid w:val="00F945D0"/>
    <w:rsid w:val="00F95B91"/>
    <w:rsid w:val="00F95CC8"/>
    <w:rsid w:val="00F95FB8"/>
    <w:rsid w:val="00F96B04"/>
    <w:rsid w:val="00F97283"/>
    <w:rsid w:val="00F97655"/>
    <w:rsid w:val="00FA1CB0"/>
    <w:rsid w:val="00FA5902"/>
    <w:rsid w:val="00FA6547"/>
    <w:rsid w:val="00FB0085"/>
    <w:rsid w:val="00FB0094"/>
    <w:rsid w:val="00FB33E8"/>
    <w:rsid w:val="00FB3B67"/>
    <w:rsid w:val="00FB3F16"/>
    <w:rsid w:val="00FC1CFD"/>
    <w:rsid w:val="00FC4FBC"/>
    <w:rsid w:val="00FC6123"/>
    <w:rsid w:val="00FD33B6"/>
    <w:rsid w:val="00FD36CC"/>
    <w:rsid w:val="00FD3CFB"/>
    <w:rsid w:val="00FD40D2"/>
    <w:rsid w:val="00FD4350"/>
    <w:rsid w:val="00FE77E3"/>
    <w:rsid w:val="00FE794E"/>
    <w:rsid w:val="00FE7AFE"/>
    <w:rsid w:val="00FE7DDF"/>
    <w:rsid w:val="00FF0DCC"/>
    <w:rsid w:val="00FF1665"/>
    <w:rsid w:val="00FF1BC4"/>
    <w:rsid w:val="00FF419F"/>
    <w:rsid w:val="00FF5CB0"/>
    <w:rsid w:val="00FF7C1C"/>
    <w:rsid w:val="0247DB12"/>
    <w:rsid w:val="03F49F86"/>
    <w:rsid w:val="04BF4323"/>
    <w:rsid w:val="05EAD5B3"/>
    <w:rsid w:val="06FBE93D"/>
    <w:rsid w:val="07B49952"/>
    <w:rsid w:val="08162D75"/>
    <w:rsid w:val="092D76A2"/>
    <w:rsid w:val="09559A90"/>
    <w:rsid w:val="0B1D214E"/>
    <w:rsid w:val="0CB12CAB"/>
    <w:rsid w:val="0D111C58"/>
    <w:rsid w:val="0D4F23D8"/>
    <w:rsid w:val="0D5595FE"/>
    <w:rsid w:val="0ED50F3C"/>
    <w:rsid w:val="0F286B96"/>
    <w:rsid w:val="0FBB3F05"/>
    <w:rsid w:val="107D9B0C"/>
    <w:rsid w:val="12273387"/>
    <w:rsid w:val="1246E92D"/>
    <w:rsid w:val="1295DFC6"/>
    <w:rsid w:val="12F4E27D"/>
    <w:rsid w:val="158212E2"/>
    <w:rsid w:val="165FFF4E"/>
    <w:rsid w:val="16B2D43E"/>
    <w:rsid w:val="178B824D"/>
    <w:rsid w:val="1994A7E1"/>
    <w:rsid w:val="19E44EC5"/>
    <w:rsid w:val="19FAB7F1"/>
    <w:rsid w:val="1BC7F82A"/>
    <w:rsid w:val="1F60DD6E"/>
    <w:rsid w:val="21553793"/>
    <w:rsid w:val="21CCFC58"/>
    <w:rsid w:val="2359D8F1"/>
    <w:rsid w:val="24C2BB1A"/>
    <w:rsid w:val="253DCEF7"/>
    <w:rsid w:val="26EF3910"/>
    <w:rsid w:val="2701DE24"/>
    <w:rsid w:val="2748CD51"/>
    <w:rsid w:val="276B75D0"/>
    <w:rsid w:val="294670CD"/>
    <w:rsid w:val="2980E1AD"/>
    <w:rsid w:val="2A806E13"/>
    <w:rsid w:val="2B5A6699"/>
    <w:rsid w:val="2C3EE6F3"/>
    <w:rsid w:val="2C624623"/>
    <w:rsid w:val="2C662101"/>
    <w:rsid w:val="2D75C442"/>
    <w:rsid w:val="2DDAB754"/>
    <w:rsid w:val="2E995D69"/>
    <w:rsid w:val="2F6A6B5B"/>
    <w:rsid w:val="2F7687B5"/>
    <w:rsid w:val="30894439"/>
    <w:rsid w:val="32B91735"/>
    <w:rsid w:val="370D8CB5"/>
    <w:rsid w:val="37B9D367"/>
    <w:rsid w:val="3817D628"/>
    <w:rsid w:val="38316A80"/>
    <w:rsid w:val="38F16A46"/>
    <w:rsid w:val="3902AF02"/>
    <w:rsid w:val="399D9B00"/>
    <w:rsid w:val="39C2182E"/>
    <w:rsid w:val="39D93F69"/>
    <w:rsid w:val="3A36A93B"/>
    <w:rsid w:val="3B7C7385"/>
    <w:rsid w:val="3CE685CB"/>
    <w:rsid w:val="3D248E03"/>
    <w:rsid w:val="406F43E1"/>
    <w:rsid w:val="40986EDD"/>
    <w:rsid w:val="40C588DB"/>
    <w:rsid w:val="4367741F"/>
    <w:rsid w:val="442110FE"/>
    <w:rsid w:val="46EF66A3"/>
    <w:rsid w:val="470D9472"/>
    <w:rsid w:val="47B484A6"/>
    <w:rsid w:val="47D9BFF6"/>
    <w:rsid w:val="481CC7DE"/>
    <w:rsid w:val="48248376"/>
    <w:rsid w:val="4828BD15"/>
    <w:rsid w:val="4920F5CD"/>
    <w:rsid w:val="49759057"/>
    <w:rsid w:val="4C272D65"/>
    <w:rsid w:val="4D55FD07"/>
    <w:rsid w:val="4E325AD3"/>
    <w:rsid w:val="4E646A16"/>
    <w:rsid w:val="4F22803D"/>
    <w:rsid w:val="51A5E95B"/>
    <w:rsid w:val="52229D92"/>
    <w:rsid w:val="529744C1"/>
    <w:rsid w:val="52ECFF94"/>
    <w:rsid w:val="53712D72"/>
    <w:rsid w:val="5373B0FD"/>
    <w:rsid w:val="53BD04B1"/>
    <w:rsid w:val="53CAFB08"/>
    <w:rsid w:val="554ECC37"/>
    <w:rsid w:val="5667B762"/>
    <w:rsid w:val="5776AABA"/>
    <w:rsid w:val="582B7638"/>
    <w:rsid w:val="582E6F1F"/>
    <w:rsid w:val="593B43D7"/>
    <w:rsid w:val="5A61D77E"/>
    <w:rsid w:val="5BD56828"/>
    <w:rsid w:val="5C1566EB"/>
    <w:rsid w:val="5C29A99A"/>
    <w:rsid w:val="5C4C87C3"/>
    <w:rsid w:val="5CFEE75B"/>
    <w:rsid w:val="5D069352"/>
    <w:rsid w:val="5E186148"/>
    <w:rsid w:val="5F582A20"/>
    <w:rsid w:val="5FBB823C"/>
    <w:rsid w:val="6579A265"/>
    <w:rsid w:val="66E889FE"/>
    <w:rsid w:val="66FAED3A"/>
    <w:rsid w:val="676B2ADD"/>
    <w:rsid w:val="67BD1F24"/>
    <w:rsid w:val="67DFDD8A"/>
    <w:rsid w:val="68D87B40"/>
    <w:rsid w:val="691871DA"/>
    <w:rsid w:val="6B010DB4"/>
    <w:rsid w:val="6D96B5B1"/>
    <w:rsid w:val="6DA7530C"/>
    <w:rsid w:val="6FD826D1"/>
    <w:rsid w:val="6FED45A1"/>
    <w:rsid w:val="6FF0692E"/>
    <w:rsid w:val="71032B70"/>
    <w:rsid w:val="711C185E"/>
    <w:rsid w:val="71333BED"/>
    <w:rsid w:val="718C398F"/>
    <w:rsid w:val="7457786A"/>
    <w:rsid w:val="748321F3"/>
    <w:rsid w:val="7592CB14"/>
    <w:rsid w:val="776B8650"/>
    <w:rsid w:val="783397E1"/>
    <w:rsid w:val="783D6963"/>
    <w:rsid w:val="7969CC04"/>
    <w:rsid w:val="79EAF640"/>
    <w:rsid w:val="7A324CEB"/>
    <w:rsid w:val="7A63AFD9"/>
    <w:rsid w:val="7ABA7EF9"/>
    <w:rsid w:val="7E7F745A"/>
    <w:rsid w:val="7EB1C288"/>
    <w:rsid w:val="7F609BD4"/>
    <w:rsid w:val="7F9D57C1"/>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81EAF"/>
  <w15:docId w15:val="{CD6044FA-D02B-479C-B147-784C9B27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50471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En tête 1,List Paragraph1"/>
    <w:basedOn w:val="Normal"/>
    <w:link w:val="ListParagraphChar"/>
    <w:uiPriority w:val="34"/>
    <w:qFormat/>
    <w:rsid w:val="00504712"/>
    <w:pPr>
      <w:ind w:left="720"/>
      <w:contextualSpacing/>
    </w:pPr>
    <w:rPr>
      <w:rFonts w:ascii="Cambria" w:hAnsi="Cambria"/>
    </w:rPr>
  </w:style>
  <w:style w:type="character" w:customStyle="1" w:styleId="ListParagraphChar">
    <w:name w:val="List Paragraph Char"/>
    <w:aliases w:val="Table/Figure Heading Char,En tête 1 Char,List Paragraph1 Char"/>
    <w:basedOn w:val="DefaultParagraphFont"/>
    <w:link w:val="ListParagraph"/>
    <w:uiPriority w:val="34"/>
    <w:locked/>
    <w:rsid w:val="00504712"/>
    <w:rPr>
      <w:rFonts w:ascii="Cambria" w:eastAsia="Times New Roman" w:hAnsi="Cambria" w:cs="Times New Roman"/>
      <w:sz w:val="24"/>
      <w:szCs w:val="24"/>
    </w:rPr>
  </w:style>
  <w:style w:type="paragraph" w:styleId="NormalWeb">
    <w:name w:val="Normal (Web)"/>
    <w:basedOn w:val="Normal"/>
    <w:unhideWhenUsed/>
    <w:rsid w:val="00504712"/>
    <w:pPr>
      <w:spacing w:before="100" w:beforeAutospacing="1" w:after="100" w:afterAutospacing="1"/>
    </w:pPr>
    <w:rPr>
      <w:rFonts w:ascii="Times New Roman" w:eastAsiaTheme="minorEastAsia" w:hAnsi="Times New Roman"/>
      <w:lang w:eastAsia="en-GB"/>
    </w:rPr>
  </w:style>
  <w:style w:type="paragraph" w:styleId="BalloonText">
    <w:name w:val="Balloon Text"/>
    <w:basedOn w:val="Normal"/>
    <w:link w:val="BalloonTextChar"/>
    <w:uiPriority w:val="99"/>
    <w:semiHidden/>
    <w:unhideWhenUsed/>
    <w:rsid w:val="00F335FD"/>
    <w:rPr>
      <w:rFonts w:ascii="Tahoma" w:hAnsi="Tahoma" w:cs="Tahoma"/>
      <w:sz w:val="16"/>
      <w:szCs w:val="16"/>
    </w:rPr>
  </w:style>
  <w:style w:type="character" w:customStyle="1" w:styleId="BalloonTextChar">
    <w:name w:val="Balloon Text Char"/>
    <w:basedOn w:val="DefaultParagraphFont"/>
    <w:link w:val="BalloonText"/>
    <w:uiPriority w:val="99"/>
    <w:semiHidden/>
    <w:rsid w:val="00F335F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335FD"/>
    <w:rPr>
      <w:sz w:val="16"/>
      <w:szCs w:val="16"/>
    </w:rPr>
  </w:style>
  <w:style w:type="paragraph" w:styleId="CommentText">
    <w:name w:val="annotation text"/>
    <w:basedOn w:val="Normal"/>
    <w:link w:val="CommentTextChar"/>
    <w:uiPriority w:val="99"/>
    <w:unhideWhenUsed/>
    <w:rsid w:val="00F335FD"/>
    <w:rPr>
      <w:sz w:val="20"/>
      <w:szCs w:val="20"/>
    </w:rPr>
  </w:style>
  <w:style w:type="character" w:customStyle="1" w:styleId="CommentTextChar">
    <w:name w:val="Comment Text Char"/>
    <w:basedOn w:val="DefaultParagraphFont"/>
    <w:link w:val="CommentText"/>
    <w:uiPriority w:val="99"/>
    <w:rsid w:val="00F335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35FD"/>
    <w:rPr>
      <w:b/>
      <w:bCs/>
    </w:rPr>
  </w:style>
  <w:style w:type="character" w:customStyle="1" w:styleId="CommentSubjectChar">
    <w:name w:val="Comment Subject Char"/>
    <w:basedOn w:val="CommentTextChar"/>
    <w:link w:val="CommentSubject"/>
    <w:uiPriority w:val="99"/>
    <w:semiHidden/>
    <w:rsid w:val="00F335FD"/>
    <w:rPr>
      <w:rFonts w:ascii="Arial" w:eastAsia="Times New Roman" w:hAnsi="Arial" w:cs="Times New Roman"/>
      <w:b/>
      <w:bCs/>
      <w:sz w:val="20"/>
      <w:szCs w:val="20"/>
    </w:rPr>
  </w:style>
  <w:style w:type="paragraph" w:styleId="Header">
    <w:name w:val="header"/>
    <w:basedOn w:val="Normal"/>
    <w:link w:val="HeaderChar"/>
    <w:uiPriority w:val="99"/>
    <w:unhideWhenUsed/>
    <w:rsid w:val="00661B8B"/>
    <w:pPr>
      <w:tabs>
        <w:tab w:val="center" w:pos="4513"/>
        <w:tab w:val="right" w:pos="9026"/>
      </w:tabs>
    </w:pPr>
  </w:style>
  <w:style w:type="character" w:customStyle="1" w:styleId="HeaderChar">
    <w:name w:val="Header Char"/>
    <w:basedOn w:val="DefaultParagraphFont"/>
    <w:link w:val="Header"/>
    <w:uiPriority w:val="99"/>
    <w:rsid w:val="00661B8B"/>
    <w:rPr>
      <w:rFonts w:ascii="Arial" w:eastAsia="Times New Roman" w:hAnsi="Arial" w:cs="Times New Roman"/>
      <w:sz w:val="24"/>
      <w:szCs w:val="24"/>
    </w:rPr>
  </w:style>
  <w:style w:type="paragraph" w:styleId="Footer">
    <w:name w:val="footer"/>
    <w:basedOn w:val="Normal"/>
    <w:link w:val="FooterChar"/>
    <w:uiPriority w:val="99"/>
    <w:unhideWhenUsed/>
    <w:rsid w:val="00661B8B"/>
    <w:pPr>
      <w:tabs>
        <w:tab w:val="center" w:pos="4513"/>
        <w:tab w:val="right" w:pos="9026"/>
      </w:tabs>
    </w:pPr>
  </w:style>
  <w:style w:type="character" w:customStyle="1" w:styleId="FooterChar">
    <w:name w:val="Footer Char"/>
    <w:basedOn w:val="DefaultParagraphFont"/>
    <w:link w:val="Footer"/>
    <w:uiPriority w:val="99"/>
    <w:rsid w:val="00661B8B"/>
    <w:rPr>
      <w:rFonts w:ascii="Arial" w:eastAsia="Times New Roman" w:hAnsi="Arial" w:cs="Times New Roman"/>
      <w:sz w:val="24"/>
      <w:szCs w:val="24"/>
    </w:rPr>
  </w:style>
  <w:style w:type="character" w:styleId="Hyperlink">
    <w:name w:val="Hyperlink"/>
    <w:basedOn w:val="DefaultParagraphFont"/>
    <w:uiPriority w:val="99"/>
    <w:unhideWhenUsed/>
    <w:rsid w:val="00F4200A"/>
    <w:rPr>
      <w:color w:val="0000FF" w:themeColor="hyperlink"/>
      <w:u w:val="single"/>
    </w:rPr>
  </w:style>
  <w:style w:type="paragraph" w:styleId="Revision">
    <w:name w:val="Revision"/>
    <w:hidden/>
    <w:uiPriority w:val="99"/>
    <w:semiHidden/>
    <w:rsid w:val="00AC6C33"/>
    <w:pPr>
      <w:spacing w:after="0" w:line="240" w:lineRule="auto"/>
    </w:pPr>
    <w:rPr>
      <w:rFonts w:ascii="Arial" w:eastAsia="Times New Roman" w:hAnsi="Arial" w:cs="Times New Roman"/>
      <w:sz w:val="24"/>
      <w:szCs w:val="24"/>
    </w:rPr>
  </w:style>
  <w:style w:type="paragraph" w:styleId="BodyText">
    <w:name w:val="Body Text"/>
    <w:basedOn w:val="Normal"/>
    <w:link w:val="BodyTextChar"/>
    <w:uiPriority w:val="99"/>
    <w:rsid w:val="00B841AC"/>
    <w:rPr>
      <w:i/>
      <w:sz w:val="22"/>
      <w:lang w:val="de-DE" w:eastAsia="de-DE"/>
    </w:rPr>
  </w:style>
  <w:style w:type="character" w:customStyle="1" w:styleId="BodyTextChar">
    <w:name w:val="Body Text Char"/>
    <w:basedOn w:val="DefaultParagraphFont"/>
    <w:link w:val="BodyText"/>
    <w:uiPriority w:val="99"/>
    <w:rsid w:val="00B841AC"/>
    <w:rPr>
      <w:rFonts w:ascii="Arial" w:eastAsia="Times New Roman" w:hAnsi="Arial" w:cs="Times New Roman"/>
      <w:i/>
      <w:szCs w:val="24"/>
      <w:lang w:val="de-DE" w:eastAsia="de-DE"/>
    </w:rPr>
  </w:style>
  <w:style w:type="character" w:styleId="PlaceholderText">
    <w:name w:val="Placeholder Text"/>
    <w:basedOn w:val="DefaultParagraphFont"/>
    <w:uiPriority w:val="99"/>
    <w:semiHidden/>
    <w:rsid w:val="009853BE"/>
    <w:rPr>
      <w:color w:val="80808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817286"/>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817286"/>
    <w:rPr>
      <w:rFonts w:ascii="Arial" w:eastAsia="Times New Roman" w:hAnsi="Arial"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unhideWhenUsed/>
    <w:qFormat/>
    <w:rsid w:val="00817286"/>
    <w:rPr>
      <w:vertAlign w:val="superscript"/>
    </w:rPr>
  </w:style>
  <w:style w:type="character" w:customStyle="1" w:styleId="s8">
    <w:name w:val="s8"/>
    <w:basedOn w:val="DefaultParagraphFont"/>
    <w:rsid w:val="00F23DF1"/>
  </w:style>
  <w:style w:type="table" w:styleId="TableGrid">
    <w:name w:val="Table Grid"/>
    <w:basedOn w:val="TableNormal"/>
    <w:uiPriority w:val="39"/>
    <w:rsid w:val="003B3536"/>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07A"/>
    <w:rPr>
      <w:color w:val="800080" w:themeColor="followedHyperlink"/>
      <w:u w:val="single"/>
    </w:rPr>
  </w:style>
  <w:style w:type="character" w:styleId="IntenseReference">
    <w:name w:val="Intense Reference"/>
    <w:basedOn w:val="DefaultParagraphFont"/>
    <w:uiPriority w:val="32"/>
    <w:qFormat/>
    <w:rsid w:val="00CD3B47"/>
    <w:rPr>
      <w:b/>
      <w:bCs/>
      <w:smallCaps/>
      <w:color w:val="4F81BD" w:themeColor="accent1"/>
      <w:spacing w:val="5"/>
    </w:rPr>
  </w:style>
  <w:style w:type="character" w:styleId="Mention">
    <w:name w:val="Mention"/>
    <w:basedOn w:val="DefaultParagraphFont"/>
    <w:uiPriority w:val="99"/>
    <w:semiHidden/>
    <w:unhideWhenUsed/>
    <w:rsid w:val="00DF6BFB"/>
    <w:rPr>
      <w:color w:val="2B579A"/>
      <w:shd w:val="clear" w:color="auto" w:fill="E6E6E6"/>
    </w:rPr>
  </w:style>
  <w:style w:type="character" w:styleId="UnresolvedMention">
    <w:name w:val="Unresolved Mention"/>
    <w:basedOn w:val="DefaultParagraphFont"/>
    <w:uiPriority w:val="99"/>
    <w:semiHidden/>
    <w:unhideWhenUsed/>
    <w:rsid w:val="00C21885"/>
    <w:rPr>
      <w:color w:val="808080"/>
      <w:shd w:val="clear" w:color="auto" w:fill="E6E6E6"/>
    </w:rPr>
  </w:style>
  <w:style w:type="paragraph" w:customStyle="1" w:styleId="Char2">
    <w:name w:val="Char2"/>
    <w:basedOn w:val="Normal"/>
    <w:link w:val="FootnoteReference"/>
    <w:uiPriority w:val="99"/>
    <w:rsid w:val="00E37A58"/>
    <w:pPr>
      <w:spacing w:after="160" w:line="240" w:lineRule="exact"/>
    </w:pPr>
    <w:rPr>
      <w:rFonts w:asciiTheme="minorHAnsi" w:eastAsia="Batang"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4479">
      <w:bodyDiv w:val="1"/>
      <w:marLeft w:val="0"/>
      <w:marRight w:val="0"/>
      <w:marTop w:val="0"/>
      <w:marBottom w:val="0"/>
      <w:divBdr>
        <w:top w:val="none" w:sz="0" w:space="0" w:color="auto"/>
        <w:left w:val="none" w:sz="0" w:space="0" w:color="auto"/>
        <w:bottom w:val="none" w:sz="0" w:space="0" w:color="auto"/>
        <w:right w:val="none" w:sz="0" w:space="0" w:color="auto"/>
      </w:divBdr>
    </w:div>
    <w:div w:id="361974926">
      <w:bodyDiv w:val="1"/>
      <w:marLeft w:val="0"/>
      <w:marRight w:val="0"/>
      <w:marTop w:val="0"/>
      <w:marBottom w:val="0"/>
      <w:divBdr>
        <w:top w:val="none" w:sz="0" w:space="0" w:color="auto"/>
        <w:left w:val="none" w:sz="0" w:space="0" w:color="auto"/>
        <w:bottom w:val="none" w:sz="0" w:space="0" w:color="auto"/>
        <w:right w:val="none" w:sz="0" w:space="0" w:color="auto"/>
      </w:divBdr>
    </w:div>
    <w:div w:id="420952500">
      <w:bodyDiv w:val="1"/>
      <w:marLeft w:val="0"/>
      <w:marRight w:val="0"/>
      <w:marTop w:val="0"/>
      <w:marBottom w:val="0"/>
      <w:divBdr>
        <w:top w:val="none" w:sz="0" w:space="0" w:color="auto"/>
        <w:left w:val="none" w:sz="0" w:space="0" w:color="auto"/>
        <w:bottom w:val="none" w:sz="0" w:space="0" w:color="auto"/>
        <w:right w:val="none" w:sz="0" w:space="0" w:color="auto"/>
      </w:divBdr>
    </w:div>
    <w:div w:id="737556155">
      <w:bodyDiv w:val="1"/>
      <w:marLeft w:val="0"/>
      <w:marRight w:val="0"/>
      <w:marTop w:val="0"/>
      <w:marBottom w:val="0"/>
      <w:divBdr>
        <w:top w:val="none" w:sz="0" w:space="0" w:color="auto"/>
        <w:left w:val="none" w:sz="0" w:space="0" w:color="auto"/>
        <w:bottom w:val="none" w:sz="0" w:space="0" w:color="auto"/>
        <w:right w:val="none" w:sz="0" w:space="0" w:color="auto"/>
      </w:divBdr>
    </w:div>
    <w:div w:id="870074770">
      <w:bodyDiv w:val="1"/>
      <w:marLeft w:val="0"/>
      <w:marRight w:val="0"/>
      <w:marTop w:val="0"/>
      <w:marBottom w:val="0"/>
      <w:divBdr>
        <w:top w:val="none" w:sz="0" w:space="0" w:color="auto"/>
        <w:left w:val="none" w:sz="0" w:space="0" w:color="auto"/>
        <w:bottom w:val="none" w:sz="0" w:space="0" w:color="auto"/>
        <w:right w:val="none" w:sz="0" w:space="0" w:color="auto"/>
      </w:divBdr>
    </w:div>
    <w:div w:id="878511857">
      <w:bodyDiv w:val="1"/>
      <w:marLeft w:val="0"/>
      <w:marRight w:val="0"/>
      <w:marTop w:val="0"/>
      <w:marBottom w:val="0"/>
      <w:divBdr>
        <w:top w:val="none" w:sz="0" w:space="0" w:color="auto"/>
        <w:left w:val="none" w:sz="0" w:space="0" w:color="auto"/>
        <w:bottom w:val="none" w:sz="0" w:space="0" w:color="auto"/>
        <w:right w:val="none" w:sz="0" w:space="0" w:color="auto"/>
      </w:divBdr>
    </w:div>
    <w:div w:id="903445671">
      <w:bodyDiv w:val="1"/>
      <w:marLeft w:val="0"/>
      <w:marRight w:val="0"/>
      <w:marTop w:val="0"/>
      <w:marBottom w:val="0"/>
      <w:divBdr>
        <w:top w:val="none" w:sz="0" w:space="0" w:color="auto"/>
        <w:left w:val="none" w:sz="0" w:space="0" w:color="auto"/>
        <w:bottom w:val="none" w:sz="0" w:space="0" w:color="auto"/>
        <w:right w:val="none" w:sz="0" w:space="0" w:color="auto"/>
      </w:divBdr>
    </w:div>
    <w:div w:id="973827669">
      <w:bodyDiv w:val="1"/>
      <w:marLeft w:val="0"/>
      <w:marRight w:val="0"/>
      <w:marTop w:val="0"/>
      <w:marBottom w:val="0"/>
      <w:divBdr>
        <w:top w:val="none" w:sz="0" w:space="0" w:color="auto"/>
        <w:left w:val="none" w:sz="0" w:space="0" w:color="auto"/>
        <w:bottom w:val="none" w:sz="0" w:space="0" w:color="auto"/>
        <w:right w:val="none" w:sz="0" w:space="0" w:color="auto"/>
      </w:divBdr>
    </w:div>
    <w:div w:id="1022903063">
      <w:bodyDiv w:val="1"/>
      <w:marLeft w:val="0"/>
      <w:marRight w:val="0"/>
      <w:marTop w:val="0"/>
      <w:marBottom w:val="0"/>
      <w:divBdr>
        <w:top w:val="none" w:sz="0" w:space="0" w:color="auto"/>
        <w:left w:val="none" w:sz="0" w:space="0" w:color="auto"/>
        <w:bottom w:val="none" w:sz="0" w:space="0" w:color="auto"/>
        <w:right w:val="none" w:sz="0" w:space="0" w:color="auto"/>
      </w:divBdr>
    </w:div>
    <w:div w:id="1076125141">
      <w:bodyDiv w:val="1"/>
      <w:marLeft w:val="0"/>
      <w:marRight w:val="0"/>
      <w:marTop w:val="0"/>
      <w:marBottom w:val="0"/>
      <w:divBdr>
        <w:top w:val="none" w:sz="0" w:space="0" w:color="auto"/>
        <w:left w:val="none" w:sz="0" w:space="0" w:color="auto"/>
        <w:bottom w:val="none" w:sz="0" w:space="0" w:color="auto"/>
        <w:right w:val="none" w:sz="0" w:space="0" w:color="auto"/>
      </w:divBdr>
    </w:div>
    <w:div w:id="1438285097">
      <w:bodyDiv w:val="1"/>
      <w:marLeft w:val="0"/>
      <w:marRight w:val="0"/>
      <w:marTop w:val="0"/>
      <w:marBottom w:val="0"/>
      <w:divBdr>
        <w:top w:val="none" w:sz="0" w:space="0" w:color="auto"/>
        <w:left w:val="none" w:sz="0" w:space="0" w:color="auto"/>
        <w:bottom w:val="none" w:sz="0" w:space="0" w:color="auto"/>
        <w:right w:val="none" w:sz="0" w:space="0" w:color="auto"/>
      </w:divBdr>
    </w:div>
    <w:div w:id="1453399860">
      <w:bodyDiv w:val="1"/>
      <w:marLeft w:val="0"/>
      <w:marRight w:val="0"/>
      <w:marTop w:val="0"/>
      <w:marBottom w:val="0"/>
      <w:divBdr>
        <w:top w:val="none" w:sz="0" w:space="0" w:color="auto"/>
        <w:left w:val="none" w:sz="0" w:space="0" w:color="auto"/>
        <w:bottom w:val="none" w:sz="0" w:space="0" w:color="auto"/>
        <w:right w:val="none" w:sz="0" w:space="0" w:color="auto"/>
      </w:divBdr>
    </w:div>
    <w:div w:id="1486624845">
      <w:bodyDiv w:val="1"/>
      <w:marLeft w:val="0"/>
      <w:marRight w:val="0"/>
      <w:marTop w:val="0"/>
      <w:marBottom w:val="0"/>
      <w:divBdr>
        <w:top w:val="none" w:sz="0" w:space="0" w:color="auto"/>
        <w:left w:val="none" w:sz="0" w:space="0" w:color="auto"/>
        <w:bottom w:val="none" w:sz="0" w:space="0" w:color="auto"/>
        <w:right w:val="none" w:sz="0" w:space="0" w:color="auto"/>
      </w:divBdr>
    </w:div>
    <w:div w:id="1534151879">
      <w:bodyDiv w:val="1"/>
      <w:marLeft w:val="0"/>
      <w:marRight w:val="0"/>
      <w:marTop w:val="0"/>
      <w:marBottom w:val="0"/>
      <w:divBdr>
        <w:top w:val="none" w:sz="0" w:space="0" w:color="auto"/>
        <w:left w:val="none" w:sz="0" w:space="0" w:color="auto"/>
        <w:bottom w:val="none" w:sz="0" w:space="0" w:color="auto"/>
        <w:right w:val="none" w:sz="0" w:space="0" w:color="auto"/>
      </w:divBdr>
      <w:divsChild>
        <w:div w:id="585960534">
          <w:marLeft w:val="720"/>
          <w:marRight w:val="0"/>
          <w:marTop w:val="125"/>
          <w:marBottom w:val="0"/>
          <w:divBdr>
            <w:top w:val="none" w:sz="0" w:space="0" w:color="auto"/>
            <w:left w:val="none" w:sz="0" w:space="0" w:color="auto"/>
            <w:bottom w:val="none" w:sz="0" w:space="0" w:color="auto"/>
            <w:right w:val="none" w:sz="0" w:space="0" w:color="auto"/>
          </w:divBdr>
        </w:div>
      </w:divsChild>
    </w:div>
    <w:div w:id="169523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0ae799-de32-4c84-9fbc-ef3ac70bdf32" xsi:nil="true"/>
    <lcf76f155ced4ddcb4097134ff3c332f xmlns="292658bc-84ad-4e15-869b-59462eddb1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61FC220A5C904E926E73A4AB166DB4" ma:contentTypeVersion="11" ma:contentTypeDescription="Create a new document." ma:contentTypeScope="" ma:versionID="e7fbbd4dd397e7a85ec4336ed9eb7498">
  <xsd:schema xmlns:xsd="http://www.w3.org/2001/XMLSchema" xmlns:xs="http://www.w3.org/2001/XMLSchema" xmlns:p="http://schemas.microsoft.com/office/2006/metadata/properties" xmlns:ns2="292658bc-84ad-4e15-869b-59462eddb1c5" xmlns:ns3="950ae799-de32-4c84-9fbc-ef3ac70bdf32" targetNamespace="http://schemas.microsoft.com/office/2006/metadata/properties" ma:root="true" ma:fieldsID="e0bf5b59b3a77454e02b719645d076e7" ns2:_="" ns3:_="">
    <xsd:import namespace="292658bc-84ad-4e15-869b-59462eddb1c5"/>
    <xsd:import namespace="950ae799-de32-4c84-9fbc-ef3ac70bdf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658bc-84ad-4e15-869b-59462eddb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ae799-de32-4c84-9fbc-ef3ac70bd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cf1daa-0119-4659-8417-26e61c903b49}" ma:internalName="TaxCatchAll" ma:showField="CatchAllData" ma:web="950ae799-de32-4c84-9fbc-ef3ac70b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8CE26-5354-4888-A5DA-50E1C1E89CEF}">
  <ds:schemaRefs>
    <ds:schemaRef ds:uri="http://schemas.microsoft.com/office/2006/metadata/properties"/>
    <ds:schemaRef ds:uri="http://schemas.microsoft.com/office/infopath/2007/PartnerControls"/>
    <ds:schemaRef ds:uri="950ae799-de32-4c84-9fbc-ef3ac70bdf32"/>
    <ds:schemaRef ds:uri="292658bc-84ad-4e15-869b-59462eddb1c5"/>
  </ds:schemaRefs>
</ds:datastoreItem>
</file>

<file path=customXml/itemProps2.xml><?xml version="1.0" encoding="utf-8"?>
<ds:datastoreItem xmlns:ds="http://schemas.openxmlformats.org/officeDocument/2006/customXml" ds:itemID="{576B3D53-3902-49B0-977C-AD4561691F0A}">
  <ds:schemaRefs>
    <ds:schemaRef ds:uri="http://schemas.microsoft.com/sharepoint/v3/contenttype/forms"/>
  </ds:schemaRefs>
</ds:datastoreItem>
</file>

<file path=customXml/itemProps3.xml><?xml version="1.0" encoding="utf-8"?>
<ds:datastoreItem xmlns:ds="http://schemas.openxmlformats.org/officeDocument/2006/customXml" ds:itemID="{DD42A133-31A0-4146-9DC9-B84C7CA1F376}">
  <ds:schemaRefs>
    <ds:schemaRef ds:uri="http://schemas.openxmlformats.org/officeDocument/2006/bibliography"/>
  </ds:schemaRefs>
</ds:datastoreItem>
</file>

<file path=customXml/itemProps4.xml><?xml version="1.0" encoding="utf-8"?>
<ds:datastoreItem xmlns:ds="http://schemas.openxmlformats.org/officeDocument/2006/customXml" ds:itemID="{CE436723-DB08-4D8A-8D84-BBD471C1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658bc-84ad-4e15-869b-59462eddb1c5"/>
    <ds:schemaRef ds:uri="950ae799-de32-4c84-9fbc-ef3ac70b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Elu Motootua</cp:lastModifiedBy>
  <cp:revision>2</cp:revision>
  <cp:lastPrinted>2017-09-25T07:28:00Z</cp:lastPrinted>
  <dcterms:created xsi:type="dcterms:W3CDTF">2025-08-19T19:45:00Z</dcterms:created>
  <dcterms:modified xsi:type="dcterms:W3CDTF">2025-08-19T19:45:00Z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0x0101000A61FC220A5C904E926E73A4AB166DB4</vt:lpwstr>
  </property>
  <property fmtid="{D5CDD505-2E9C-101B-9397-08002B2CF9AE}" pid="3" name="MediaServiceImageTags">
    <vt:lpwstr/>
  </property>
</Properties>
</file>