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607F" w14:textId="77777777" w:rsidR="00E13525" w:rsidRDefault="00E13525"/>
    <w:p w14:paraId="6F645C7B" w14:textId="77777777" w:rsidR="002C7A92" w:rsidRPr="002C7A92" w:rsidRDefault="002C7A92" w:rsidP="002C7A92"/>
    <w:p w14:paraId="46E4E9C2" w14:textId="77777777" w:rsidR="002C7A92" w:rsidRDefault="002C7A92" w:rsidP="002C7A92"/>
    <w:p w14:paraId="31215026" w14:textId="77777777" w:rsidR="00F41507" w:rsidRDefault="00F41507" w:rsidP="002C7A92">
      <w:pPr>
        <w:rPr>
          <w:rFonts w:ascii="Helvetica" w:hAnsi="Helvetica"/>
          <w:b/>
        </w:rPr>
      </w:pPr>
    </w:p>
    <w:p w14:paraId="0D9C1087" w14:textId="77777777" w:rsidR="00F41507" w:rsidRDefault="00F41507" w:rsidP="002C7A92">
      <w:pPr>
        <w:rPr>
          <w:rFonts w:ascii="Helvetica" w:hAnsi="Helvetica"/>
          <w:b/>
        </w:rPr>
      </w:pPr>
    </w:p>
    <w:p w14:paraId="3A43700D" w14:textId="660CA17C" w:rsidR="002C7A92" w:rsidRPr="00870018" w:rsidRDefault="002C7A92" w:rsidP="002C7A92">
      <w:pPr>
        <w:rPr>
          <w:rFonts w:ascii="Helvetica" w:hAnsi="Helvetica"/>
          <w:b/>
        </w:rPr>
      </w:pPr>
      <w:r w:rsidRPr="00870018">
        <w:rPr>
          <w:rFonts w:ascii="Helvetica" w:hAnsi="Helvetica"/>
          <w:b/>
        </w:rPr>
        <w:t>ANNEX B — FINANCIAL OFFER FORM</w:t>
      </w:r>
    </w:p>
    <w:p w14:paraId="482E6A47" w14:textId="77777777" w:rsidR="002C7A92" w:rsidRPr="008010C2" w:rsidRDefault="002C7A92" w:rsidP="002C7A92">
      <w:pPr>
        <w:rPr>
          <w:rFonts w:ascii="Helvetica" w:hAnsi="Helvetica"/>
          <w:b/>
          <w:sz w:val="20"/>
          <w:szCs w:val="20"/>
        </w:rPr>
      </w:pPr>
    </w:p>
    <w:p w14:paraId="21D6A8DF" w14:textId="77777777" w:rsidR="00111ED1" w:rsidRPr="00E2266D" w:rsidRDefault="00111ED1" w:rsidP="00111E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after="240" w:line="288" w:lineRule="auto"/>
        <w:outlineLvl w:val="1"/>
        <w:rPr>
          <w:rFonts w:ascii="Helvetica Neue Light" w:eastAsia="Helvetica Neue Light" w:hAnsi="Helvetica Neue Light" w:cs="Helvetica Neue Light"/>
          <w:color w:val="7F7F7F"/>
          <w:sz w:val="36"/>
          <w:szCs w:val="36"/>
          <w:lang w:val="en-AU" w:eastAsia="en-GB"/>
        </w:rPr>
      </w:pPr>
      <w:r w:rsidRPr="00E2266D">
        <w:rPr>
          <w:rFonts w:ascii="Helvetica Neue Light" w:eastAsia="Helvetica Neue Light" w:hAnsi="Helvetica Neue Light" w:cs="Helvetica Neue Light"/>
          <w:color w:val="7F7F7F"/>
          <w:sz w:val="36"/>
          <w:szCs w:val="36"/>
          <w:lang w:val="en-AU" w:eastAsia="en-GB"/>
        </w:rPr>
        <w:t>Budget</w:t>
      </w:r>
    </w:p>
    <w:p w14:paraId="431931A7" w14:textId="77777777" w:rsidR="00111ED1" w:rsidRPr="00E2266D" w:rsidRDefault="00111ED1" w:rsidP="00111ED1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line="288" w:lineRule="auto"/>
        <w:rPr>
          <w:rFonts w:ascii="Helvetica Neue" w:eastAsia="Helvetica Neue" w:hAnsi="Helvetica Neue" w:cs="Helvetica Neue"/>
          <w:sz w:val="20"/>
          <w:szCs w:val="20"/>
          <w:lang w:val="en-AU" w:eastAsia="en-GB"/>
        </w:rPr>
      </w:pPr>
      <w:r w:rsidRPr="00E2266D">
        <w:rPr>
          <w:rFonts w:ascii="Helvetica Neue" w:eastAsia="Helvetica Neue" w:hAnsi="Helvetica Neue" w:cs="Helvetica Neue"/>
          <w:sz w:val="20"/>
          <w:szCs w:val="20"/>
          <w:lang w:val="en-AU" w:eastAsia="en-GB"/>
        </w:rPr>
        <w:t>Tender submissions must provide itemised financials in their proposal (in USD). This should be in an annotated budget listing based on the table below:</w:t>
      </w:r>
      <w:r w:rsidRPr="00E2266D">
        <w:rPr>
          <w:rFonts w:ascii="Helvetica Neue" w:eastAsia="Helvetica Neue" w:hAnsi="Helvetica Neue" w:cs="Helvetica Neue"/>
          <w:sz w:val="20"/>
          <w:szCs w:val="20"/>
          <w:lang w:val="en-AU" w:eastAsia="en-GB"/>
        </w:rPr>
        <w:br/>
      </w: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10"/>
        <w:gridCol w:w="1215"/>
        <w:gridCol w:w="1005"/>
        <w:gridCol w:w="1785"/>
      </w:tblGrid>
      <w:tr w:rsidR="00111ED1" w:rsidRPr="00E2266D" w14:paraId="7D6633A7" w14:textId="77777777" w:rsidTr="005C5D93">
        <w:trPr>
          <w:trHeight w:val="617"/>
        </w:trPr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A7D0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AU" w:eastAsia="en-GB"/>
              </w:rPr>
              <w:t>Task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AFBA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AU" w:eastAsia="en-GB"/>
              </w:rPr>
              <w:t>Cost (day rate, USD)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5241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AU" w:eastAsia="en-GB"/>
              </w:rPr>
              <w:t>No. of days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5FCE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AU" w:eastAsia="en-GB"/>
              </w:rPr>
              <w:t>Total cost (USD)</w:t>
            </w:r>
          </w:p>
        </w:tc>
      </w:tr>
      <w:tr w:rsidR="00111ED1" w:rsidRPr="00E2266D" w14:paraId="45F89961" w14:textId="77777777" w:rsidTr="005C5D93">
        <w:trPr>
          <w:trHeight w:val="20"/>
        </w:trPr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9B5B" w14:textId="61021275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1. </w:t>
            </w:r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Commission an online version of the </w:t>
            </w:r>
            <w:proofErr w:type="spellStart"/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Tideda</w:t>
            </w:r>
            <w:proofErr w:type="spellEnd"/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 server including backup processes for the </w:t>
            </w:r>
            <w:r w:rsidR="003D02AE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Department of Water Resources (</w:t>
            </w:r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DoWR</w:t>
            </w:r>
            <w:r w:rsidR="003D02AE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)</w:t>
            </w:r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DE7C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$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E828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0758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$</w:t>
            </w:r>
          </w:p>
        </w:tc>
      </w:tr>
      <w:tr w:rsidR="00111ED1" w:rsidRPr="00E2266D" w14:paraId="026281B8" w14:textId="77777777" w:rsidTr="005C5D93"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F2FB" w14:textId="0E043133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2. </w:t>
            </w:r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Connect the new online </w:t>
            </w:r>
            <w:proofErr w:type="spellStart"/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Tideda</w:t>
            </w:r>
            <w:proofErr w:type="spellEnd"/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 server to the Vanuatu Climate Information and Early Warning System including but not limited to the </w:t>
            </w:r>
            <w:hyperlink r:id="rId6" w:history="1">
              <w:proofErr w:type="spellStart"/>
              <w:r w:rsidR="003A72EF" w:rsidRPr="003A72EF">
                <w:rPr>
                  <w:rStyle w:val="Hyperlink"/>
                  <w:rFonts w:ascii="Helvetica Neue" w:eastAsia="Helvetica Neue" w:hAnsi="Helvetica Neue" w:cs="Helvetica Neue"/>
                  <w:sz w:val="20"/>
                  <w:szCs w:val="20"/>
                  <w:lang w:val="en-AU" w:eastAsia="en-GB"/>
                </w:rPr>
                <w:t>VanKIRAP</w:t>
              </w:r>
              <w:proofErr w:type="spellEnd"/>
              <w:r w:rsidR="003A72EF" w:rsidRPr="003A72EF">
                <w:rPr>
                  <w:rStyle w:val="Hyperlink"/>
                  <w:rFonts w:ascii="Helvetica Neue" w:eastAsia="Helvetica Neue" w:hAnsi="Helvetica Neue" w:cs="Helvetica Neue"/>
                  <w:sz w:val="20"/>
                  <w:szCs w:val="20"/>
                  <w:lang w:val="en-AU" w:eastAsia="en-GB"/>
                </w:rPr>
                <w:t xml:space="preserve"> Public </w:t>
              </w:r>
              <w:proofErr w:type="spellStart"/>
              <w:r w:rsidR="003A72EF" w:rsidRPr="003A72EF">
                <w:rPr>
                  <w:rStyle w:val="Hyperlink"/>
                  <w:rFonts w:ascii="Helvetica Neue" w:eastAsia="Helvetica Neue" w:hAnsi="Helvetica Neue" w:cs="Helvetica Neue"/>
                  <w:sz w:val="20"/>
                  <w:szCs w:val="20"/>
                  <w:lang w:val="en-AU" w:eastAsia="en-GB"/>
                </w:rPr>
                <w:t>Dashbard</w:t>
              </w:r>
              <w:proofErr w:type="spellEnd"/>
              <w:r w:rsidR="003A72EF" w:rsidRPr="003A72EF">
                <w:rPr>
                  <w:rStyle w:val="Hyperlink"/>
                  <w:rFonts w:ascii="Helvetica Neue" w:eastAsia="Helvetica Neue" w:hAnsi="Helvetica Neue" w:cs="Helvetica Neue"/>
                  <w:sz w:val="20"/>
                  <w:szCs w:val="20"/>
                  <w:lang w:val="en-AU" w:eastAsia="en-GB"/>
                </w:rPr>
                <w:t xml:space="preserve"> Eagle IO</w:t>
              </w:r>
            </w:hyperlink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 for </w:t>
            </w:r>
            <w:proofErr w:type="spellStart"/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Sarakata</w:t>
            </w:r>
            <w:proofErr w:type="spellEnd"/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, the </w:t>
            </w:r>
            <w:proofErr w:type="spellStart"/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VanKIRAP</w:t>
            </w:r>
            <w:proofErr w:type="spellEnd"/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 ground water monitoring network in </w:t>
            </w:r>
            <w:proofErr w:type="spellStart"/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Luganville</w:t>
            </w:r>
            <w:proofErr w:type="spellEnd"/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 and any other data stream as directed by DoWR.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71BC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$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F82A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25F2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$</w:t>
            </w:r>
          </w:p>
        </w:tc>
      </w:tr>
      <w:tr w:rsidR="00111ED1" w:rsidRPr="00E2266D" w14:paraId="048D5C66" w14:textId="77777777" w:rsidTr="005C5D93"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2A4A" w14:textId="5827EB71" w:rsidR="00111ED1" w:rsidRPr="003A72EF" w:rsidRDefault="00111ED1" w:rsidP="003A72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2" w:firstLine="120"/>
              <w:rPr>
                <w:rFonts w:ascii="Arial" w:eastAsia="Arial" w:hAnsi="Arial" w:cs="Arial"/>
                <w:color w:val="000000"/>
                <w:sz w:val="22"/>
                <w:szCs w:val="22"/>
                <w:u w:color="000000"/>
                <w:bdr w:val="nil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3. </w:t>
            </w:r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Develop an initial automated reporting system based upon data from </w:t>
            </w:r>
            <w:proofErr w:type="spellStart"/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Tideda</w:t>
            </w:r>
            <w:proofErr w:type="spellEnd"/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 new data collection systems including </w:t>
            </w:r>
            <w:proofErr w:type="spellStart"/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VanKIRAP</w:t>
            </w:r>
            <w:proofErr w:type="spellEnd"/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 surface and groundwater data streams.</w:t>
            </w:r>
            <w:r w:rsidR="003A72EF" w:rsidRPr="001845D6">
              <w:rPr>
                <w:rFonts w:ascii="Arial" w:eastAsia="Arial" w:hAnsi="Arial" w:cs="Arial"/>
                <w:color w:val="000000"/>
                <w:sz w:val="22"/>
                <w:szCs w:val="22"/>
                <w:u w:color="000000"/>
                <w:bdr w:val="nil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2670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$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6117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975C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$</w:t>
            </w:r>
          </w:p>
        </w:tc>
      </w:tr>
      <w:tr w:rsidR="00111ED1" w:rsidRPr="00E2266D" w14:paraId="7D0EEB51" w14:textId="77777777" w:rsidTr="005C5D93"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5C78" w14:textId="674BCB49" w:rsidR="00111ED1" w:rsidRPr="00E2266D" w:rsidRDefault="00111ED1" w:rsidP="003A72EF">
            <w:pPr>
              <w:ind w:firstLine="142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4. </w:t>
            </w:r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Develop a standard operating procedure (SOP) for the institutionalisation of the new online </w:t>
            </w:r>
            <w:proofErr w:type="spellStart"/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Tideda</w:t>
            </w:r>
            <w:proofErr w:type="spellEnd"/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 server and processes in line with the DoWR business plan/model and staff job description (JD).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2FE7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$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6F42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159C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$</w:t>
            </w:r>
          </w:p>
        </w:tc>
      </w:tr>
      <w:tr w:rsidR="00111ED1" w:rsidRPr="00E2266D" w14:paraId="32F0D6BF" w14:textId="77777777" w:rsidTr="005C5D93"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86F9" w14:textId="27CB26A9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5. </w:t>
            </w:r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Supply, install and commission a telemetry interface to transmit data in near real-time from the four (4) </w:t>
            </w:r>
            <w:proofErr w:type="spellStart"/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Solinst</w:t>
            </w:r>
            <w:proofErr w:type="spellEnd"/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 M301 level loggers deployed by DoWR and </w:t>
            </w:r>
            <w:proofErr w:type="spellStart"/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VanKIRAP</w:t>
            </w:r>
            <w:proofErr w:type="spellEnd"/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 in Lu-</w:t>
            </w:r>
            <w:proofErr w:type="spellStart"/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ganville</w:t>
            </w:r>
            <w:proofErr w:type="spellEnd"/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 for archiving in the online </w:t>
            </w:r>
            <w:proofErr w:type="spellStart"/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Tideda</w:t>
            </w:r>
            <w:proofErr w:type="spellEnd"/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 server.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E4BC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$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D7D1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2666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$</w:t>
            </w:r>
          </w:p>
        </w:tc>
      </w:tr>
      <w:tr w:rsidR="00111ED1" w:rsidRPr="00E2266D" w14:paraId="248FEEAA" w14:textId="77777777" w:rsidTr="005C5D93"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1FFF" w14:textId="1B842713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6. </w:t>
            </w:r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Provide hands-on training and demonstration on how the telemetry system is installed, data collection systems, </w:t>
            </w:r>
            <w:proofErr w:type="gramStart"/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upkeep</w:t>
            </w:r>
            <w:proofErr w:type="gramEnd"/>
            <w:r w:rsidR="003A72EF"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 and maintenance.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65D6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$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814E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80E1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$</w:t>
            </w:r>
          </w:p>
        </w:tc>
      </w:tr>
      <w:tr w:rsidR="003A72EF" w:rsidRPr="00E2266D" w14:paraId="5F83BA7D" w14:textId="77777777" w:rsidTr="005C5D93"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B6D8" w14:textId="4236FE9C" w:rsidR="003A72EF" w:rsidRPr="00E2266D" w:rsidRDefault="003A72EF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7. </w:t>
            </w:r>
            <w:r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Provide a 10-day </w:t>
            </w:r>
            <w:proofErr w:type="spellStart"/>
            <w:r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Tideda</w:t>
            </w:r>
            <w:proofErr w:type="spellEnd"/>
            <w:r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 training for at most ten (10) staff from DoWR and VMGD in-</w:t>
            </w:r>
            <w:proofErr w:type="spellStart"/>
            <w:r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cluding</w:t>
            </w:r>
            <w:proofErr w:type="spellEnd"/>
            <w:r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 but not limited to the following areas of interest (a) hydrometric data archives; (b) data management and </w:t>
            </w:r>
            <w:r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lastRenderedPageBreak/>
              <w:t>(c) data analysis and product generation.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72EF" w14:textId="77777777" w:rsidR="003A72EF" w:rsidRPr="00E2266D" w:rsidRDefault="003A72EF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F50C" w14:textId="77777777" w:rsidR="003A72EF" w:rsidRPr="00E2266D" w:rsidRDefault="003A72EF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8601" w14:textId="77777777" w:rsidR="003A72EF" w:rsidRPr="00E2266D" w:rsidRDefault="003A72EF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</w:p>
        </w:tc>
      </w:tr>
      <w:tr w:rsidR="003A72EF" w:rsidRPr="00E2266D" w14:paraId="3AEB877B" w14:textId="77777777" w:rsidTr="005C5D93"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57BC" w14:textId="03CEF0FB" w:rsidR="003A72EF" w:rsidRPr="00E2266D" w:rsidRDefault="003A72EF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In consultation with DoWR and VMGD, define and develop a pilot suite of core hydro-metric data analysis and quality control products.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BCA3" w14:textId="77777777" w:rsidR="003A72EF" w:rsidRPr="00E2266D" w:rsidRDefault="003A72EF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7E13" w14:textId="77777777" w:rsidR="003A72EF" w:rsidRPr="00E2266D" w:rsidRDefault="003A72EF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75F8" w14:textId="77777777" w:rsidR="003A72EF" w:rsidRPr="00E2266D" w:rsidRDefault="003A72EF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</w:p>
        </w:tc>
      </w:tr>
      <w:tr w:rsidR="00111ED1" w:rsidRPr="00E2266D" w14:paraId="4017209F" w14:textId="77777777" w:rsidTr="005C5D93"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A8B4" w14:textId="6FA49E40" w:rsidR="00111ED1" w:rsidRPr="00E2266D" w:rsidRDefault="003A72EF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8</w:t>
            </w:r>
            <w:r w:rsidR="00111ED1"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. </w:t>
            </w:r>
            <w:r w:rsidRPr="003A72EF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Develop a new structure for the management of the DoWR hydrometric archives.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DD08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$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3501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2A93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$</w:t>
            </w:r>
          </w:p>
        </w:tc>
      </w:tr>
      <w:tr w:rsidR="00111ED1" w:rsidRPr="00E2266D" w14:paraId="2AD464B7" w14:textId="77777777" w:rsidTr="005C5D93">
        <w:trPr>
          <w:trHeight w:val="200"/>
        </w:trPr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37B9" w14:textId="77777777" w:rsidR="00111ED1" w:rsidRPr="00E2266D" w:rsidRDefault="00111ED1" w:rsidP="005C5D93">
            <w:pPr>
              <w:widowControl w:val="0"/>
              <w:spacing w:before="240" w:line="288" w:lineRule="auto"/>
              <w:jc w:val="right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AU" w:eastAsia="en-GB"/>
              </w:rPr>
              <w:t>GRAND TOTAL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8462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$</w:t>
            </w:r>
          </w:p>
        </w:tc>
      </w:tr>
    </w:tbl>
    <w:p w14:paraId="31289467" w14:textId="672165AA" w:rsidR="00111ED1" w:rsidRPr="00E2266D" w:rsidRDefault="00111ED1" w:rsidP="00111ED1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line="288" w:lineRule="auto"/>
        <w:rPr>
          <w:rFonts w:ascii="Helvetica Neue" w:eastAsia="Helvetica Neue" w:hAnsi="Helvetica Neue" w:cs="Helvetica Neue"/>
          <w:i/>
          <w:sz w:val="20"/>
          <w:szCs w:val="20"/>
          <w:lang w:val="en-AU" w:eastAsia="en-GB"/>
        </w:rPr>
      </w:pPr>
      <w:proofErr w:type="spellStart"/>
      <w:r w:rsidRPr="00E2266D">
        <w:rPr>
          <w:rFonts w:ascii="Helvetica Neue" w:eastAsia="Helvetica Neue" w:hAnsi="Helvetica Neue" w:cs="Helvetica Neue"/>
          <w:i/>
          <w:sz w:val="20"/>
          <w:szCs w:val="20"/>
          <w:lang w:val="en-AU" w:eastAsia="en-GB"/>
        </w:rPr>
        <w:t>n.b.</w:t>
      </w:r>
      <w:proofErr w:type="spellEnd"/>
      <w:r w:rsidRPr="00E2266D">
        <w:rPr>
          <w:rFonts w:ascii="Helvetica Neue" w:eastAsia="Helvetica Neue" w:hAnsi="Helvetica Neue" w:cs="Helvetica Neue"/>
          <w:i/>
          <w:sz w:val="20"/>
          <w:szCs w:val="20"/>
          <w:lang w:val="en-AU" w:eastAsia="en-GB"/>
        </w:rPr>
        <w:t xml:space="preserve"> Proposals above USD</w:t>
      </w:r>
      <w:r>
        <w:rPr>
          <w:rFonts w:ascii="Helvetica Neue" w:eastAsia="Helvetica Neue" w:hAnsi="Helvetica Neue" w:cs="Helvetica Neue"/>
          <w:i/>
          <w:sz w:val="20"/>
          <w:szCs w:val="20"/>
          <w:lang w:val="en-AU" w:eastAsia="en-GB"/>
        </w:rPr>
        <w:t xml:space="preserve"> 10</w:t>
      </w:r>
      <w:r w:rsidR="00DF47E4">
        <w:rPr>
          <w:rFonts w:ascii="Helvetica Neue" w:eastAsia="Helvetica Neue" w:hAnsi="Helvetica Neue" w:cs="Helvetica Neue"/>
          <w:i/>
          <w:sz w:val="20"/>
          <w:szCs w:val="20"/>
          <w:lang w:val="en-AU" w:eastAsia="en-GB"/>
        </w:rPr>
        <w:t>0</w:t>
      </w:r>
      <w:r w:rsidRPr="00E2266D">
        <w:rPr>
          <w:rFonts w:ascii="Helvetica Neue" w:eastAsia="Helvetica Neue" w:hAnsi="Helvetica Neue" w:cs="Helvetica Neue"/>
          <w:i/>
          <w:sz w:val="20"/>
          <w:szCs w:val="20"/>
          <w:lang w:val="en-AU" w:eastAsia="en-GB"/>
        </w:rPr>
        <w:t>,000 may not be considered. SPREP reserves the right to proceed with the Objectives(s)/Task(s) it deems necessary.</w:t>
      </w:r>
    </w:p>
    <w:p w14:paraId="35B0C45B" w14:textId="388AFA3D" w:rsidR="002C7A92" w:rsidRPr="002C7A92" w:rsidRDefault="002C7A92" w:rsidP="00111ED1">
      <w:pPr>
        <w:keepNext/>
        <w:keepLines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/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57150" distB="57150" distL="57150" distR="57150" simplePos="0" relativeHeight="251660288" behindDoc="0" locked="0" layoutInCell="1" allowOverlap="1" wp14:anchorId="13A3F81E" wp14:editId="14724428">
                <wp:simplePos x="0" y="0"/>
                <wp:positionH relativeFrom="page">
                  <wp:posOffset>169545</wp:posOffset>
                </wp:positionH>
                <wp:positionV relativeFrom="page">
                  <wp:posOffset>10309225</wp:posOffset>
                </wp:positionV>
                <wp:extent cx="7194550" cy="22860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C2FA5E" w14:textId="77777777" w:rsidR="002C7A92" w:rsidRDefault="002C7A92" w:rsidP="002C7A92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A3F81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margin-left:13.35pt;margin-top:811.75pt;width:566.5pt;height:18pt;z-index:251660288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" filled="f" stroked="f" strokeweight="1pt">
                <v:stroke miterlimit="4"/>
                <v:textbox inset=".5mm,.5mm,.5mm,.5mm">
                  <w:txbxContent>
                    <w:p w14:paraId="5CC2FA5E" w14:textId="77777777" w:rsidR="002C7A92" w:rsidRDefault="002C7A92" w:rsidP="002C7A92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7EAD8147" wp14:editId="61457D52">
                <wp:simplePos x="0" y="0"/>
                <wp:positionH relativeFrom="page">
                  <wp:posOffset>239395</wp:posOffset>
                </wp:positionH>
                <wp:positionV relativeFrom="page">
                  <wp:posOffset>9966325</wp:posOffset>
                </wp:positionV>
                <wp:extent cx="7054850" cy="34290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CCAE2A" w14:textId="77777777" w:rsidR="002C7A92" w:rsidRDefault="002C7A92" w:rsidP="002C7A92">
                            <w:pPr>
                              <w:pStyle w:val="BodyA"/>
                              <w:spacing w:line="312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de-DE"/>
                              </w:rPr>
                              <w:t xml:space="preserve">PO Box 240, Apia, Samoa    T +685 21929    F +685 20231    </w:t>
                            </w:r>
                            <w:hyperlink r:id="rId7" w:history="1">
                              <w:r>
                                <w:rPr>
                                  <w:rStyle w:val="Hyperlink0"/>
                                </w:rPr>
                                <w:t>sprep@sprep.org</w:t>
                              </w:r>
                            </w:hyperlink>
                            <w:r>
                              <w:rPr>
                                <w:rStyle w:val="None"/>
                                <w:color w:val="000090"/>
                                <w:u w:color="000090"/>
                              </w:rPr>
                              <w:t xml:space="preserve">   </w:t>
                            </w:r>
                            <w:hyperlink r:id="rId8" w:history="1">
                              <w:r>
                                <w:rPr>
                                  <w:rStyle w:val="Hyperlink0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D8147" id="_x0000_s1027" type="#_x0000_t202" alt="officeArt object" style="position:absolute;margin-left:18.85pt;margin-top:784.75pt;width:555.5pt;height:27pt;z-index:25165926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" filled="f" stroked="f" strokeweight="1pt">
                <v:stroke miterlimit="4"/>
                <v:textbox inset="2.53989mm,2.53989mm,2.53989mm,2.53989mm">
                  <w:txbxContent>
                    <w:p w14:paraId="44CCAE2A" w14:textId="77777777" w:rsidR="002C7A92" w:rsidRDefault="002C7A92" w:rsidP="002C7A92">
                      <w:pPr>
                        <w:pStyle w:val="BodyA"/>
                        <w:spacing w:line="312" w:lineRule="auto"/>
                        <w:jc w:val="center"/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de-DE"/>
                        </w:rPr>
                        <w:t xml:space="preserve">PO Box 240, Apia, Samoa    T +685 21929    F +685 20231    </w:t>
                      </w:r>
                      <w:hyperlink r:id="rId13" w:history="1">
                        <w:r>
                          <w:rPr>
                            <w:rStyle w:val="Hyperlink0"/>
                          </w:rPr>
                          <w:t>sprep@sprep.org</w:t>
                        </w:r>
                      </w:hyperlink>
                      <w:r>
                        <w:rPr>
                          <w:rStyle w:val="None"/>
                          <w:color w:val="000090"/>
                          <w:u w:color="000090"/>
                        </w:rPr>
                        <w:t xml:space="preserve">   </w:t>
                      </w:r>
                      <w:hyperlink r:id="rId14" w:history="1">
                        <w:r>
                          <w:rPr>
                            <w:rStyle w:val="Hyperlink0"/>
                          </w:rPr>
                          <w:t>www.sprep.org</w:t>
                        </w:r>
                      </w:hyperlink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2C7A92" w:rsidRPr="002C7A92" w:rsidSect="00DF47E4">
      <w:headerReference w:type="default" r:id="rId15"/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E3349" w14:textId="77777777" w:rsidR="00784B59" w:rsidRDefault="00784B59" w:rsidP="002C7A92">
      <w:r>
        <w:separator/>
      </w:r>
    </w:p>
  </w:endnote>
  <w:endnote w:type="continuationSeparator" w:id="0">
    <w:p w14:paraId="0F3F790A" w14:textId="77777777" w:rsidR="00784B59" w:rsidRDefault="00784B59" w:rsidP="002C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59045" w14:textId="77777777" w:rsidR="00784B59" w:rsidRDefault="00784B59" w:rsidP="002C7A92">
      <w:r>
        <w:separator/>
      </w:r>
    </w:p>
  </w:footnote>
  <w:footnote w:type="continuationSeparator" w:id="0">
    <w:p w14:paraId="04D7B6B7" w14:textId="77777777" w:rsidR="00784B59" w:rsidRDefault="00784B59" w:rsidP="002C7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5B819" w14:textId="1FE440B0" w:rsidR="002C7A92" w:rsidRDefault="002C7A92">
    <w:pPr>
      <w:pStyle w:val="Header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12925EA8" wp14:editId="20637BF0">
          <wp:simplePos x="0" y="0"/>
          <wp:positionH relativeFrom="margin">
            <wp:posOffset>-971550</wp:posOffset>
          </wp:positionH>
          <wp:positionV relativeFrom="page">
            <wp:posOffset>10795</wp:posOffset>
          </wp:positionV>
          <wp:extent cx="7600950" cy="1504950"/>
          <wp:effectExtent l="0" t="0" r="0" b="0"/>
          <wp:wrapNone/>
          <wp:docPr id="745165296" name="Picture 745165296" descr="sprp-pro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prp-proe.jpg" descr="sprp-proe.jpg"/>
                  <pic:cNvPicPr>
                    <a:picLocks noChangeAspect="1"/>
                  </pic:cNvPicPr>
                </pic:nvPicPr>
                <pic:blipFill>
                  <a:blip r:embed="rId1"/>
                  <a:srcRect l="304" r="305"/>
                  <a:stretch>
                    <a:fillRect/>
                  </a:stretch>
                </pic:blipFill>
                <pic:spPr>
                  <a:xfrm>
                    <a:off x="0" y="0"/>
                    <a:ext cx="7600950" cy="15049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92"/>
    <w:rsid w:val="00111ED1"/>
    <w:rsid w:val="002C7A92"/>
    <w:rsid w:val="003A72EF"/>
    <w:rsid w:val="003D02AE"/>
    <w:rsid w:val="005B3BE7"/>
    <w:rsid w:val="00784B59"/>
    <w:rsid w:val="00A246A6"/>
    <w:rsid w:val="00B34E18"/>
    <w:rsid w:val="00D30E29"/>
    <w:rsid w:val="00DF47E4"/>
    <w:rsid w:val="00E13525"/>
    <w:rsid w:val="00F41507"/>
    <w:rsid w:val="00F7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CC603"/>
  <w15:chartTrackingRefBased/>
  <w15:docId w15:val="{95D066A9-CB15-43B9-AE72-1F861612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A92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A9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AU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C7A92"/>
  </w:style>
  <w:style w:type="paragraph" w:styleId="Footer">
    <w:name w:val="footer"/>
    <w:basedOn w:val="Normal"/>
    <w:link w:val="FooterChar"/>
    <w:uiPriority w:val="99"/>
    <w:unhideWhenUsed/>
    <w:rsid w:val="002C7A9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AU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C7A92"/>
  </w:style>
  <w:style w:type="paragraph" w:customStyle="1" w:styleId="BodyA">
    <w:name w:val="Body A"/>
    <w:rsid w:val="002C7A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rebuchet MS" w:eastAsia="Arial Unicode MS" w:hAnsi="Trebuchet MS" w:cs="Arial Unicode MS"/>
      <w:color w:val="000000"/>
      <w:kern w:val="0"/>
      <w:u w:color="000000"/>
      <w:bdr w:val="nil"/>
      <w:lang w:eastAsia="en-AU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None">
    <w:name w:val="None"/>
    <w:rsid w:val="002C7A92"/>
  </w:style>
  <w:style w:type="character" w:customStyle="1" w:styleId="Hyperlink0">
    <w:name w:val="Hyperlink.0"/>
    <w:basedOn w:val="None"/>
    <w:rsid w:val="002C7A92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table" w:styleId="TableGrid">
    <w:name w:val="Table Grid"/>
    <w:basedOn w:val="TableNormal"/>
    <w:uiPriority w:val="39"/>
    <w:rsid w:val="002C7A9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bdr w:val="none" w:sz="0" w:space="0" w:color="auto" w:frame="1"/>
      <w:lang w:eastAsia="en-A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111E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11ED1"/>
    <w:pPr>
      <w:jc w:val="both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ED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DE7"/>
    <w:pPr>
      <w:jc w:val="left"/>
    </w:pPr>
    <w:rPr>
      <w:rFonts w:eastAsia="Arial Unicode MS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DE7"/>
    <w:rPr>
      <w:rFonts w:ascii="Times New Roman" w:eastAsia="Arial Unicode MS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A72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ep.org" TargetMode="External"/><Relationship Id="rId13" Type="http://schemas.openxmlformats.org/officeDocument/2006/relationships/hyperlink" Target="mailto:sprep@sprep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prep@sprep.or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ublic.eagle.io/public/dash/c591gs61b7nimkf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4" Type="http://schemas.openxmlformats.org/officeDocument/2006/relationships/footnotes" Target="footnotes.xml"/><Relationship Id="rId14" Type="http://schemas.openxmlformats.org/officeDocument/2006/relationships/hyperlink" Target="http://www.spr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Premna Pedebone</dc:creator>
  <cp:keywords/>
  <dc:description/>
  <cp:lastModifiedBy>Maraea S Pogi</cp:lastModifiedBy>
  <cp:revision>4</cp:revision>
  <dcterms:created xsi:type="dcterms:W3CDTF">2023-06-02T03:54:00Z</dcterms:created>
  <dcterms:modified xsi:type="dcterms:W3CDTF">2023-06-06T20:58:00Z</dcterms:modified>
</cp:coreProperties>
</file>