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AA27"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4826CFC6"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16E778E1" w14:textId="77777777" w:rsidR="00ED3C67" w:rsidRDefault="00ED3C67" w:rsidP="00122FF6">
            <w:pPr>
              <w:jc w:val="right"/>
              <w:rPr>
                <w:rFonts w:eastAsia="Calibri"/>
                <w:lang w:val="en-AU"/>
              </w:rPr>
            </w:pPr>
            <w:r>
              <w:rPr>
                <w:rFonts w:eastAsia="Calibri"/>
                <w:noProof/>
              </w:rPr>
              <w:drawing>
                <wp:inline distT="0" distB="0" distL="0" distR="0" wp14:anchorId="77F2A9DE" wp14:editId="336BA3A2">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491519FE"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4992FF56" w14:textId="77777777" w:rsidR="00ED3C67" w:rsidRDefault="00ED3C67" w:rsidP="00122FF6">
            <w:pPr>
              <w:jc w:val="center"/>
              <w:rPr>
                <w:rFonts w:eastAsia="Calibri"/>
                <w:b/>
                <w:bCs/>
              </w:rPr>
            </w:pPr>
          </w:p>
          <w:p w14:paraId="275A6CD2"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530D8151" w14:textId="77777777" w:rsidR="00ED3C67" w:rsidRDefault="00ED3C67" w:rsidP="00122FF6">
            <w:pPr>
              <w:jc w:val="center"/>
              <w:rPr>
                <w:rFonts w:eastAsia="Calibri"/>
              </w:rPr>
            </w:pPr>
          </w:p>
        </w:tc>
      </w:tr>
    </w:tbl>
    <w:p w14:paraId="298DD9CA" w14:textId="77777777" w:rsidR="00BC5429" w:rsidRDefault="00BC5429" w:rsidP="00ED3C67">
      <w:pPr>
        <w:rPr>
          <w:rFonts w:ascii="Calibri" w:hAnsi="Calibri"/>
        </w:rPr>
      </w:pPr>
    </w:p>
    <w:p w14:paraId="13FDC67C" w14:textId="130335D3" w:rsidR="00ED3C67" w:rsidRDefault="00ED3C67" w:rsidP="00ED3C67">
      <w:pPr>
        <w:rPr>
          <w:rFonts w:ascii="Calibri" w:hAnsi="Calibri"/>
        </w:rPr>
      </w:pPr>
      <w:r>
        <w:rPr>
          <w:rFonts w:ascii="Calibri" w:hAnsi="Calibri"/>
        </w:rPr>
        <w:t xml:space="preserve">RFT: </w:t>
      </w:r>
      <w:r w:rsidR="00BC5429" w:rsidRPr="00BC5429">
        <w:rPr>
          <w:rFonts w:ascii="Calibri" w:hAnsi="Calibri"/>
        </w:rPr>
        <w:t xml:space="preserve">RFT PBS – 2023- </w:t>
      </w:r>
      <w:r w:rsidR="000E54D2">
        <w:rPr>
          <w:rFonts w:ascii="Calibri" w:hAnsi="Calibri"/>
        </w:rPr>
        <w:t>004</w:t>
      </w:r>
    </w:p>
    <w:p w14:paraId="09B43793" w14:textId="0149114A" w:rsidR="00ED3C67" w:rsidRDefault="00ED3C67" w:rsidP="00ED3C67">
      <w:pPr>
        <w:rPr>
          <w:rFonts w:ascii="Calibri" w:hAnsi="Calibri"/>
        </w:rPr>
      </w:pPr>
      <w:r>
        <w:rPr>
          <w:rFonts w:ascii="Calibri" w:hAnsi="Calibri"/>
        </w:rPr>
        <w:t xml:space="preserve">File: </w:t>
      </w:r>
      <w:r w:rsidR="00BC5429">
        <w:rPr>
          <w:rFonts w:ascii="Calibri" w:hAnsi="Calibri"/>
        </w:rPr>
        <w:t>AP_2/43</w:t>
      </w:r>
    </w:p>
    <w:p w14:paraId="61C4C28A"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37E95F0F"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468148E" w14:textId="77777777" w:rsidR="00ED3C67" w:rsidRDefault="00ED3C67" w:rsidP="00122FF6">
            <w:pPr>
              <w:rPr>
                <w:rFonts w:ascii="Calibri" w:hAnsi="Calibri"/>
                <w:b/>
              </w:rPr>
            </w:pPr>
            <w:r>
              <w:rPr>
                <w:rFonts w:ascii="Calibri" w:hAnsi="Calibri"/>
                <w:b/>
              </w:rPr>
              <w:t>THIS APPLICATION IS FOR THE FOLLOWING TENDER:</w:t>
            </w:r>
          </w:p>
        </w:tc>
      </w:tr>
      <w:tr w:rsidR="00ED3C67" w14:paraId="3BE87FC0"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0EF08344" w14:textId="6D271FCE" w:rsidR="00ED3C67" w:rsidRDefault="000E54D2" w:rsidP="00122FF6">
            <w:pPr>
              <w:jc w:val="center"/>
              <w:rPr>
                <w:rFonts w:ascii="Calibri" w:hAnsi="Calibri" w:cs="Calibri"/>
                <w:b/>
              </w:rPr>
            </w:pPr>
            <w:proofErr w:type="gramStart"/>
            <w:r>
              <w:rPr>
                <w:rFonts w:ascii="Arial" w:hAnsi="Arial" w:cs="Arial"/>
                <w:b/>
                <w:sz w:val="20"/>
                <w:szCs w:val="20"/>
              </w:rPr>
              <w:t>( Service</w:t>
            </w:r>
            <w:proofErr w:type="gramEnd"/>
            <w:r>
              <w:rPr>
                <w:rFonts w:ascii="Arial" w:hAnsi="Arial" w:cs="Arial"/>
                <w:b/>
                <w:sz w:val="20"/>
                <w:szCs w:val="20"/>
              </w:rPr>
              <w:t xml:space="preserve">- based Consultancy)  Develop </w:t>
            </w:r>
            <w:r w:rsidRPr="00D3252F">
              <w:rPr>
                <w:rFonts w:ascii="Arial" w:hAnsi="Arial" w:cs="Arial"/>
                <w:b/>
                <w:sz w:val="20"/>
                <w:szCs w:val="20"/>
              </w:rPr>
              <w:t>marine tourism guidelines for marine species for Pacific Island Countries and Territories</w:t>
            </w:r>
          </w:p>
        </w:tc>
      </w:tr>
    </w:tbl>
    <w:p w14:paraId="6179BD7E"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6677553"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A0CAFDF" w14:textId="77777777" w:rsidR="00ED3C67" w:rsidRDefault="00ED3C67" w:rsidP="00ED3C6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371"/>
      </w:tblGrid>
      <w:tr w:rsidR="00ED3C67" w14:paraId="6474393C"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73C3B2C2" w14:textId="77777777" w:rsidR="00ED3C67" w:rsidRDefault="00ED3C67" w:rsidP="00122FF6">
            <w:pPr>
              <w:jc w:val="center"/>
              <w:rPr>
                <w:rFonts w:ascii="Calibri" w:hAnsi="Calibri"/>
                <w:b/>
                <w:bCs/>
              </w:rPr>
            </w:pPr>
            <w:r>
              <w:rPr>
                <w:rFonts w:ascii="Calibri" w:hAnsi="Calibri"/>
                <w:b/>
                <w:bCs/>
              </w:rPr>
              <w:t>1.</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35ADB7E2" w14:textId="77777777" w:rsidR="00ED3C67" w:rsidRDefault="00ED3C67" w:rsidP="00122FF6">
            <w:pPr>
              <w:rPr>
                <w:rFonts w:ascii="Calibri" w:hAnsi="Calibri"/>
                <w:b/>
                <w:bCs/>
              </w:rPr>
            </w:pPr>
            <w:r>
              <w:rPr>
                <w:rFonts w:ascii="Calibri" w:hAnsi="Calibri"/>
                <w:b/>
                <w:bCs/>
              </w:rPr>
              <w:t>DETAILS</w:t>
            </w:r>
          </w:p>
        </w:tc>
      </w:tr>
      <w:tr w:rsidR="00ED3C67" w14:paraId="71EBD356"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C48E5C"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423" w:type="dxa"/>
            <w:gridSpan w:val="4"/>
            <w:tcBorders>
              <w:top w:val="single" w:sz="4" w:space="0" w:color="auto"/>
              <w:left w:val="single" w:sz="4" w:space="0" w:color="auto"/>
              <w:bottom w:val="single" w:sz="4" w:space="0" w:color="auto"/>
              <w:right w:val="single" w:sz="4" w:space="0" w:color="auto"/>
            </w:tcBorders>
          </w:tcPr>
          <w:p w14:paraId="649637E9" w14:textId="77777777" w:rsidR="00ED3C67" w:rsidRDefault="00ED3C67" w:rsidP="00122FF6">
            <w:pPr>
              <w:rPr>
                <w:rFonts w:ascii="Calibri" w:hAnsi="Calibri"/>
              </w:rPr>
            </w:pPr>
          </w:p>
        </w:tc>
      </w:tr>
      <w:tr w:rsidR="00ED3C67" w14:paraId="4A96BEB3"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F178772" w14:textId="77777777" w:rsidR="00ED3C67" w:rsidRDefault="00ED3C67" w:rsidP="00122FF6">
            <w:pPr>
              <w:rPr>
                <w:rFonts w:ascii="Calibri" w:hAnsi="Calibri"/>
              </w:rPr>
            </w:pPr>
            <w:r>
              <w:rPr>
                <w:rFonts w:ascii="Calibri" w:hAnsi="Calibri"/>
              </w:rPr>
              <w:t>NAME OF PRINCIPAL CONSULTANT</w:t>
            </w:r>
          </w:p>
        </w:tc>
        <w:tc>
          <w:tcPr>
            <w:tcW w:w="4423" w:type="dxa"/>
            <w:gridSpan w:val="4"/>
            <w:tcBorders>
              <w:top w:val="single" w:sz="4" w:space="0" w:color="auto"/>
              <w:left w:val="single" w:sz="4" w:space="0" w:color="auto"/>
              <w:bottom w:val="single" w:sz="4" w:space="0" w:color="auto"/>
              <w:right w:val="single" w:sz="4" w:space="0" w:color="auto"/>
            </w:tcBorders>
          </w:tcPr>
          <w:p w14:paraId="44B40E55" w14:textId="77777777" w:rsidR="00ED3C67" w:rsidRDefault="00ED3C67" w:rsidP="00122FF6">
            <w:pPr>
              <w:rPr>
                <w:rFonts w:ascii="Calibri" w:hAnsi="Calibri"/>
              </w:rPr>
            </w:pPr>
          </w:p>
        </w:tc>
      </w:tr>
      <w:tr w:rsidR="00ED3C67" w14:paraId="15418BDC"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1EC17B"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423" w:type="dxa"/>
            <w:gridSpan w:val="4"/>
            <w:tcBorders>
              <w:top w:val="single" w:sz="4" w:space="0" w:color="auto"/>
              <w:left w:val="single" w:sz="4" w:space="0" w:color="auto"/>
              <w:bottom w:val="single" w:sz="4" w:space="0" w:color="auto"/>
              <w:right w:val="single" w:sz="4" w:space="0" w:color="auto"/>
            </w:tcBorders>
          </w:tcPr>
          <w:p w14:paraId="7AF14719" w14:textId="77777777" w:rsidR="00ED3C67" w:rsidRDefault="00ED3C67" w:rsidP="00122FF6">
            <w:pPr>
              <w:rPr>
                <w:rFonts w:ascii="Calibri" w:hAnsi="Calibri"/>
              </w:rPr>
            </w:pPr>
          </w:p>
        </w:tc>
      </w:tr>
      <w:tr w:rsidR="00ED3C67" w14:paraId="1FEB8B49"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E9F417B" w14:textId="77777777" w:rsidR="00ED3C67" w:rsidRDefault="00ED3C67" w:rsidP="00122FF6">
            <w:pPr>
              <w:rPr>
                <w:rFonts w:ascii="Calibri" w:hAnsi="Calibri"/>
              </w:rPr>
            </w:pPr>
            <w:r>
              <w:rPr>
                <w:rFonts w:ascii="Calibri" w:hAnsi="Calibri"/>
              </w:rPr>
              <w:t xml:space="preserve">NATIONALITY  </w:t>
            </w:r>
          </w:p>
        </w:tc>
        <w:tc>
          <w:tcPr>
            <w:tcW w:w="4423" w:type="dxa"/>
            <w:gridSpan w:val="4"/>
            <w:tcBorders>
              <w:top w:val="single" w:sz="4" w:space="0" w:color="auto"/>
              <w:left w:val="single" w:sz="4" w:space="0" w:color="auto"/>
              <w:bottom w:val="single" w:sz="4" w:space="0" w:color="auto"/>
              <w:right w:val="single" w:sz="4" w:space="0" w:color="auto"/>
            </w:tcBorders>
          </w:tcPr>
          <w:p w14:paraId="0E9FB4E6" w14:textId="77777777" w:rsidR="00ED3C67" w:rsidRDefault="00ED3C67" w:rsidP="00122FF6">
            <w:pPr>
              <w:rPr>
                <w:rFonts w:ascii="Calibri" w:hAnsi="Calibri"/>
              </w:rPr>
            </w:pPr>
          </w:p>
        </w:tc>
      </w:tr>
      <w:tr w:rsidR="00ED3C67" w14:paraId="02F02E18"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A4B3E0C"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239813A0"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C359C9F" w14:textId="77777777" w:rsidR="00ED3C67" w:rsidRDefault="00ED3C67" w:rsidP="00122FF6">
            <w:pPr>
              <w:rPr>
                <w:rFonts w:ascii="Calibri" w:hAnsi="Calibri"/>
              </w:rPr>
            </w:pPr>
            <w:r>
              <w:rPr>
                <w:rFonts w:ascii="Calibri" w:hAnsi="Calibri"/>
              </w:rPr>
              <w:t>E-MAIL ADDRESS</w:t>
            </w:r>
          </w:p>
        </w:tc>
        <w:tc>
          <w:tcPr>
            <w:tcW w:w="1371" w:type="dxa"/>
            <w:tcBorders>
              <w:top w:val="single" w:sz="4" w:space="0" w:color="auto"/>
              <w:left w:val="single" w:sz="4" w:space="0" w:color="auto"/>
              <w:bottom w:val="single" w:sz="4" w:space="0" w:color="auto"/>
              <w:right w:val="single" w:sz="4" w:space="0" w:color="auto"/>
            </w:tcBorders>
          </w:tcPr>
          <w:p w14:paraId="4FC63BC7" w14:textId="77777777" w:rsidR="00ED3C67" w:rsidRDefault="00ED3C67" w:rsidP="00122FF6">
            <w:pPr>
              <w:rPr>
                <w:rFonts w:ascii="Calibri" w:hAnsi="Calibri"/>
              </w:rPr>
            </w:pPr>
          </w:p>
        </w:tc>
      </w:tr>
      <w:tr w:rsidR="00ED3C67" w14:paraId="482F273E"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24F84E"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4C569AE9"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181AD91" w14:textId="77777777" w:rsidR="00ED3C67" w:rsidRDefault="00ED3C67" w:rsidP="00122FF6">
            <w:pPr>
              <w:rPr>
                <w:rFonts w:ascii="Calibri" w:hAnsi="Calibri"/>
              </w:rPr>
            </w:pPr>
            <w:r>
              <w:rPr>
                <w:rFonts w:ascii="Calibri" w:hAnsi="Calibri"/>
              </w:rPr>
              <w:t>MOBILE NUMBER</w:t>
            </w:r>
          </w:p>
        </w:tc>
        <w:tc>
          <w:tcPr>
            <w:tcW w:w="1371" w:type="dxa"/>
            <w:tcBorders>
              <w:top w:val="single" w:sz="4" w:space="0" w:color="auto"/>
              <w:left w:val="single" w:sz="4" w:space="0" w:color="auto"/>
              <w:bottom w:val="single" w:sz="4" w:space="0" w:color="auto"/>
              <w:right w:val="single" w:sz="4" w:space="0" w:color="auto"/>
            </w:tcBorders>
          </w:tcPr>
          <w:p w14:paraId="56EC741B" w14:textId="77777777" w:rsidR="00ED3C67" w:rsidRDefault="00ED3C67" w:rsidP="00122FF6">
            <w:pPr>
              <w:rPr>
                <w:rFonts w:ascii="Calibri" w:hAnsi="Calibri"/>
              </w:rPr>
            </w:pPr>
          </w:p>
        </w:tc>
      </w:tr>
      <w:tr w:rsidR="00ED3C67" w14:paraId="269B07BB"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40163E4"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54621105"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133DBEF" w14:textId="77777777" w:rsidR="00ED3C67" w:rsidRDefault="00ED3C67" w:rsidP="00122FF6">
            <w:pPr>
              <w:rPr>
                <w:rFonts w:ascii="Calibri" w:hAnsi="Calibri"/>
              </w:rPr>
            </w:pPr>
            <w:r>
              <w:rPr>
                <w:rFonts w:ascii="Calibri" w:hAnsi="Calibri"/>
              </w:rPr>
              <w:t>FAX NUMBER</w:t>
            </w:r>
          </w:p>
        </w:tc>
        <w:tc>
          <w:tcPr>
            <w:tcW w:w="1371" w:type="dxa"/>
            <w:tcBorders>
              <w:top w:val="single" w:sz="4" w:space="0" w:color="auto"/>
              <w:left w:val="single" w:sz="4" w:space="0" w:color="auto"/>
              <w:bottom w:val="single" w:sz="4" w:space="0" w:color="auto"/>
              <w:right w:val="single" w:sz="4" w:space="0" w:color="auto"/>
            </w:tcBorders>
          </w:tcPr>
          <w:p w14:paraId="4D8947F9" w14:textId="77777777" w:rsidR="00ED3C67" w:rsidRDefault="00ED3C67" w:rsidP="00122FF6">
            <w:pPr>
              <w:rPr>
                <w:rFonts w:ascii="Calibri" w:hAnsi="Calibri"/>
              </w:rPr>
            </w:pPr>
          </w:p>
        </w:tc>
      </w:tr>
      <w:tr w:rsidR="00ED3C67" w14:paraId="03F602A7"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24845678" w14:textId="77777777" w:rsidR="00ED3C67" w:rsidRDefault="00ED3C67" w:rsidP="00122FF6">
            <w:pPr>
              <w:rPr>
                <w:rFonts w:ascii="Calibri" w:hAnsi="Calibri"/>
              </w:rPr>
            </w:pPr>
          </w:p>
        </w:tc>
      </w:tr>
      <w:tr w:rsidR="00ED3C67" w14:paraId="7EE12758"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FD077F8" w14:textId="77777777" w:rsidR="00ED3C67" w:rsidRDefault="00ED3C67" w:rsidP="00122FF6">
            <w:pPr>
              <w:jc w:val="center"/>
              <w:rPr>
                <w:rFonts w:ascii="Calibri" w:hAnsi="Calibri"/>
                <w:b/>
                <w:bCs/>
              </w:rPr>
            </w:pPr>
            <w:r>
              <w:rPr>
                <w:rFonts w:ascii="Calibri" w:hAnsi="Calibri"/>
                <w:b/>
                <w:bCs/>
              </w:rPr>
              <w:t>2.</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971A84"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5C2E21A0" w14:textId="77777777" w:rsidTr="00D156CE">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EAF62AB"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68EBCC" w14:textId="77777777" w:rsidR="00ED3C67" w:rsidRDefault="00ED3C67" w:rsidP="00122FF6">
            <w:pPr>
              <w:rPr>
                <w:rFonts w:ascii="Calibri" w:hAnsi="Calibri"/>
              </w:rPr>
            </w:pPr>
            <w:r>
              <w:rPr>
                <w:rFonts w:ascii="Calibri" w:hAnsi="Calibri"/>
              </w:rPr>
              <w:t>Institution/Country</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92ADB5B" w14:textId="77777777" w:rsidR="00ED3C67" w:rsidRDefault="00ED3C67" w:rsidP="00122FF6">
            <w:pPr>
              <w:rPr>
                <w:rFonts w:ascii="Calibri" w:hAnsi="Calibri"/>
              </w:rPr>
            </w:pPr>
            <w:r>
              <w:rPr>
                <w:rFonts w:ascii="Calibri" w:hAnsi="Calibri"/>
              </w:rPr>
              <w:t>Qualification Attained</w:t>
            </w:r>
          </w:p>
        </w:tc>
      </w:tr>
      <w:tr w:rsidR="00ED3C67" w14:paraId="6AAC686C"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0CCE2B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F22A6C0"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F6401F8" w14:textId="77777777" w:rsidR="00ED3C67" w:rsidRDefault="00ED3C67" w:rsidP="00122FF6">
            <w:pPr>
              <w:rPr>
                <w:rFonts w:ascii="Calibri" w:hAnsi="Calibri"/>
              </w:rPr>
            </w:pPr>
          </w:p>
        </w:tc>
      </w:tr>
      <w:tr w:rsidR="00ED3C67" w14:paraId="2995CBBD"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32EF5A3"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B925876"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8589695" w14:textId="77777777" w:rsidR="00ED3C67" w:rsidRDefault="00ED3C67" w:rsidP="00122FF6">
            <w:pPr>
              <w:rPr>
                <w:rFonts w:ascii="Calibri" w:hAnsi="Calibri"/>
              </w:rPr>
            </w:pPr>
          </w:p>
        </w:tc>
      </w:tr>
      <w:tr w:rsidR="00ED3C67" w14:paraId="011E107F"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2B5E3E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F60C3C"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8402D7D" w14:textId="77777777" w:rsidR="00ED3C67" w:rsidRDefault="00ED3C67" w:rsidP="00122FF6">
            <w:pPr>
              <w:rPr>
                <w:rFonts w:ascii="Calibri" w:hAnsi="Calibri"/>
              </w:rPr>
            </w:pPr>
          </w:p>
        </w:tc>
      </w:tr>
      <w:tr w:rsidR="00ED3C67" w14:paraId="537AB4A9"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96B83D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CACE529"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7FE01B0D" w14:textId="77777777" w:rsidR="00ED3C67" w:rsidRDefault="00ED3C67" w:rsidP="00122FF6">
            <w:pPr>
              <w:rPr>
                <w:rFonts w:ascii="Calibri" w:hAnsi="Calibri"/>
              </w:rPr>
            </w:pPr>
          </w:p>
        </w:tc>
      </w:tr>
      <w:tr w:rsidR="00ED3C67" w14:paraId="0916B448"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2571A9D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48C520E"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6348D1E" w14:textId="77777777" w:rsidR="00ED3C67" w:rsidRDefault="00ED3C67" w:rsidP="00122FF6">
            <w:pPr>
              <w:rPr>
                <w:rFonts w:ascii="Calibri" w:hAnsi="Calibri"/>
              </w:rPr>
            </w:pPr>
          </w:p>
        </w:tc>
      </w:tr>
      <w:tr w:rsidR="00ED3C67" w14:paraId="5E282A1B"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470EF5B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3F532DE"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10AD29C5" w14:textId="77777777" w:rsidR="00ED3C67" w:rsidRDefault="00ED3C67" w:rsidP="00122FF6">
            <w:pPr>
              <w:rPr>
                <w:rFonts w:ascii="Calibri" w:hAnsi="Calibri"/>
              </w:rPr>
            </w:pPr>
          </w:p>
        </w:tc>
      </w:tr>
      <w:tr w:rsidR="00ED3C67" w14:paraId="1D32B517" w14:textId="77777777" w:rsidTr="00D156CE">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5E428D9"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FFDAE8"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5E7DDA75" w14:textId="77777777" w:rsidR="00ED3C67" w:rsidRDefault="00ED3C67" w:rsidP="00122FF6">
            <w:pPr>
              <w:rPr>
                <w:rFonts w:ascii="Calibri" w:hAnsi="Calibri"/>
              </w:rPr>
            </w:pPr>
          </w:p>
        </w:tc>
      </w:tr>
      <w:tr w:rsidR="00ED3C67" w14:paraId="3DEAC030"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3D59ED20" w14:textId="77777777" w:rsidR="00ED3C67" w:rsidRDefault="00ED3C67" w:rsidP="00122FF6">
            <w:pPr>
              <w:rPr>
                <w:rFonts w:ascii="Calibri" w:hAnsi="Calibri"/>
              </w:rPr>
            </w:pPr>
          </w:p>
        </w:tc>
      </w:tr>
      <w:tr w:rsidR="00ED3C67" w14:paraId="4C802096"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1DBC9ED" w14:textId="77777777" w:rsidR="00ED3C67" w:rsidRDefault="00ED3C67" w:rsidP="00122FF6">
            <w:pPr>
              <w:jc w:val="center"/>
              <w:rPr>
                <w:rFonts w:ascii="Calibri" w:hAnsi="Calibri"/>
                <w:b/>
                <w:bCs/>
              </w:rPr>
            </w:pPr>
            <w:r>
              <w:rPr>
                <w:rFonts w:ascii="Calibri" w:hAnsi="Calibri"/>
                <w:b/>
                <w:bCs/>
              </w:rPr>
              <w:t>3.</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7DE76CC"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67E10F66" w14:textId="77777777" w:rsidTr="00D156CE">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6F0856"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09FB005" w14:textId="77777777" w:rsidR="00ED3C67" w:rsidRDefault="00ED3C67" w:rsidP="00122FF6">
            <w:pPr>
              <w:rPr>
                <w:rFonts w:ascii="Calibri" w:hAnsi="Calibri"/>
              </w:rPr>
            </w:pPr>
            <w:r>
              <w:rPr>
                <w:rFonts w:ascii="Calibri" w:hAnsi="Calibri"/>
              </w:rPr>
              <w:t>Employer</w:t>
            </w:r>
          </w:p>
        </w:tc>
        <w:tc>
          <w:tcPr>
            <w:tcW w:w="4139"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30956B" w14:textId="77777777" w:rsidR="00ED3C67" w:rsidRDefault="00ED3C67" w:rsidP="00122FF6">
            <w:pPr>
              <w:rPr>
                <w:rFonts w:ascii="Calibri" w:hAnsi="Calibri"/>
              </w:rPr>
            </w:pPr>
            <w:r>
              <w:rPr>
                <w:rFonts w:ascii="Calibri" w:hAnsi="Calibri"/>
              </w:rPr>
              <w:t>Position (briefly list core functions)</w:t>
            </w:r>
          </w:p>
        </w:tc>
      </w:tr>
      <w:tr w:rsidR="00ED3C67" w14:paraId="6349CDD8"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40189A9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05BB8"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41FB5DC9" w14:textId="77777777" w:rsidR="00ED3C67" w:rsidRDefault="00ED3C67" w:rsidP="00122FF6">
            <w:pPr>
              <w:pStyle w:val="ListParagraph"/>
              <w:jc w:val="both"/>
              <w:rPr>
                <w:rFonts w:ascii="Calibri" w:hAnsi="Calibri" w:cs="Calibri"/>
              </w:rPr>
            </w:pPr>
          </w:p>
        </w:tc>
      </w:tr>
      <w:tr w:rsidR="00ED3C67" w14:paraId="4A91B259"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216AD1E7"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A035D1E"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0E180558" w14:textId="77777777" w:rsidR="00ED3C67" w:rsidRDefault="00ED3C67" w:rsidP="00122FF6">
            <w:pPr>
              <w:ind w:left="720"/>
              <w:rPr>
                <w:rFonts w:ascii="Calibri" w:hAnsi="Calibri" w:cs="Calibri"/>
                <w:bCs/>
              </w:rPr>
            </w:pPr>
          </w:p>
        </w:tc>
      </w:tr>
      <w:tr w:rsidR="00ED3C67" w14:paraId="5E8AEF6F"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5273CEB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FCDCF72"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559C0C26" w14:textId="77777777" w:rsidR="00ED3C67" w:rsidRDefault="00ED3C67" w:rsidP="00122FF6">
            <w:pPr>
              <w:ind w:left="720"/>
              <w:rPr>
                <w:rFonts w:ascii="Calibri" w:hAnsi="Calibri" w:cs="Calibri"/>
              </w:rPr>
            </w:pPr>
          </w:p>
        </w:tc>
      </w:tr>
      <w:tr w:rsidR="00ED3C67" w14:paraId="23664DC8"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1310692B"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79F430D"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33DC3EE9" w14:textId="77777777" w:rsidR="00ED3C67" w:rsidRDefault="00ED3C67" w:rsidP="00122FF6">
            <w:pPr>
              <w:rPr>
                <w:rFonts w:ascii="Calibri" w:hAnsi="Calibri" w:cs="Calibri"/>
              </w:rPr>
            </w:pPr>
          </w:p>
        </w:tc>
      </w:tr>
      <w:tr w:rsidR="00ED3C67" w14:paraId="18C0C76D"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26C2C308" w14:textId="77777777" w:rsidR="00ED3C67" w:rsidRDefault="00ED3C67" w:rsidP="00122FF6">
            <w:pPr>
              <w:rPr>
                <w:rFonts w:ascii="Calibri" w:hAnsi="Calibri"/>
              </w:rPr>
            </w:pPr>
          </w:p>
        </w:tc>
      </w:tr>
      <w:tr w:rsidR="00ED3C67" w14:paraId="4F9D79AF"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AF58F2" w14:textId="77777777" w:rsidR="00ED3C67" w:rsidRDefault="00ED3C67" w:rsidP="00122FF6">
            <w:pPr>
              <w:jc w:val="center"/>
              <w:rPr>
                <w:rFonts w:ascii="Calibri" w:hAnsi="Calibri"/>
                <w:b/>
                <w:bCs/>
              </w:rPr>
            </w:pPr>
            <w:r>
              <w:rPr>
                <w:rFonts w:ascii="Calibri" w:hAnsi="Calibri"/>
                <w:b/>
                <w:bCs/>
              </w:rPr>
              <w:t>4.</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FF4062A" w14:textId="77777777" w:rsidR="00ED3C67" w:rsidRDefault="00ED3C67" w:rsidP="00122FF6">
            <w:pPr>
              <w:rPr>
                <w:rFonts w:ascii="Calibri" w:hAnsi="Calibri"/>
                <w:b/>
                <w:bCs/>
              </w:rPr>
            </w:pPr>
            <w:r>
              <w:rPr>
                <w:rFonts w:ascii="Calibri" w:hAnsi="Calibri"/>
                <w:b/>
                <w:bCs/>
              </w:rPr>
              <w:t>PROFESSIONAL AFFILIATIONS/AWARDS</w:t>
            </w:r>
          </w:p>
        </w:tc>
      </w:tr>
      <w:tr w:rsidR="00ED3C67" w14:paraId="0FFE188D"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752154D"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0805EF" w14:textId="77777777" w:rsidR="00ED3C67" w:rsidRDefault="00ED3C67" w:rsidP="00122FF6">
            <w:pPr>
              <w:rPr>
                <w:rFonts w:ascii="Calibri" w:hAnsi="Calibri"/>
              </w:rPr>
            </w:pPr>
            <w:r>
              <w:rPr>
                <w:rFonts w:ascii="Calibri" w:hAnsi="Calibri"/>
              </w:rPr>
              <w:t>Organisation</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D88F4B" w14:textId="77777777" w:rsidR="00ED3C67" w:rsidRDefault="00ED3C67" w:rsidP="00122FF6">
            <w:pPr>
              <w:rPr>
                <w:rFonts w:ascii="Calibri" w:hAnsi="Calibri"/>
              </w:rPr>
            </w:pPr>
            <w:r>
              <w:rPr>
                <w:rFonts w:ascii="Calibri" w:hAnsi="Calibri"/>
              </w:rPr>
              <w:t>Member/Award Status</w:t>
            </w:r>
          </w:p>
        </w:tc>
      </w:tr>
      <w:tr w:rsidR="00ED3C67" w14:paraId="41CBC2E0"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tcPr>
          <w:p w14:paraId="220086B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3C8B0D"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72AF1529" w14:textId="77777777" w:rsidR="00ED3C67" w:rsidRDefault="00ED3C67" w:rsidP="00122FF6">
            <w:pPr>
              <w:rPr>
                <w:rFonts w:ascii="Calibri" w:hAnsi="Calibri"/>
              </w:rPr>
            </w:pPr>
          </w:p>
        </w:tc>
      </w:tr>
      <w:tr w:rsidR="00ED3C67" w14:paraId="5F00EB3D"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tcPr>
          <w:p w14:paraId="40FFE45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3E6C235"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36B5295F" w14:textId="77777777" w:rsidR="00ED3C67" w:rsidRDefault="00ED3C67" w:rsidP="00122FF6">
            <w:pPr>
              <w:rPr>
                <w:rFonts w:ascii="Calibri" w:hAnsi="Calibri"/>
              </w:rPr>
            </w:pPr>
          </w:p>
        </w:tc>
      </w:tr>
      <w:tr w:rsidR="00ED3C67" w14:paraId="0C6DD8D8"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tcPr>
          <w:p w14:paraId="414D792C"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42E6A0B"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13A718C4" w14:textId="77777777" w:rsidR="00ED3C67" w:rsidRDefault="00ED3C67" w:rsidP="00122FF6">
            <w:pPr>
              <w:rPr>
                <w:rFonts w:ascii="Calibri" w:hAnsi="Calibri"/>
              </w:rPr>
            </w:pPr>
          </w:p>
        </w:tc>
      </w:tr>
      <w:tr w:rsidR="00ED3C67" w14:paraId="2E7952D4"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6D248E70" w14:textId="77777777" w:rsidR="00ED3C67" w:rsidRDefault="00ED3C67" w:rsidP="00122FF6">
            <w:pPr>
              <w:rPr>
                <w:rFonts w:ascii="Calibri" w:hAnsi="Calibri"/>
              </w:rPr>
            </w:pPr>
          </w:p>
        </w:tc>
      </w:tr>
      <w:tr w:rsidR="00ED3C67" w14:paraId="40289957"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F6B5778" w14:textId="77777777" w:rsidR="00ED3C67" w:rsidRDefault="00ED3C67" w:rsidP="00122FF6">
            <w:pPr>
              <w:jc w:val="center"/>
              <w:rPr>
                <w:rFonts w:ascii="Calibri" w:hAnsi="Calibri"/>
                <w:b/>
                <w:bCs/>
              </w:rPr>
            </w:pPr>
            <w:r>
              <w:rPr>
                <w:rFonts w:ascii="Calibri" w:hAnsi="Calibri"/>
                <w:b/>
                <w:bCs/>
              </w:rPr>
              <w:t>5.</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07893C"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62BFA068"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8F7093"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9DEACAA" w14:textId="77777777" w:rsidR="00ED3C67" w:rsidRDefault="00ED3C67" w:rsidP="00122FF6">
            <w:pPr>
              <w:rPr>
                <w:rFonts w:ascii="Calibri" w:hAnsi="Calibri"/>
              </w:rPr>
            </w:pPr>
            <w:r>
              <w:rPr>
                <w:rFonts w:ascii="Calibri" w:hAnsi="Calibri"/>
              </w:rPr>
              <w:t xml:space="preserve">Position </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E92D9EF" w14:textId="77777777" w:rsidR="00ED3C67" w:rsidRDefault="00ED3C67" w:rsidP="00122FF6">
            <w:pPr>
              <w:rPr>
                <w:rFonts w:ascii="Calibri" w:hAnsi="Calibri"/>
              </w:rPr>
            </w:pPr>
            <w:r>
              <w:rPr>
                <w:rFonts w:ascii="Calibri" w:hAnsi="Calibri"/>
              </w:rPr>
              <w:t>Organisation &amp; Contact Details</w:t>
            </w:r>
          </w:p>
        </w:tc>
      </w:tr>
      <w:tr w:rsidR="00ED3C67" w14:paraId="55DE527A"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6C7995E9"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F790D93"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320A72AE" w14:textId="77777777" w:rsidR="00ED3C67" w:rsidRDefault="00ED3C67" w:rsidP="00122FF6">
            <w:pPr>
              <w:rPr>
                <w:rFonts w:ascii="Calibri" w:hAnsi="Calibri"/>
              </w:rPr>
            </w:pPr>
          </w:p>
        </w:tc>
      </w:tr>
      <w:tr w:rsidR="00ED3C67" w14:paraId="3BAC49CE"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4D0F0748"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49743C0"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4A0EFA7C" w14:textId="77777777" w:rsidR="00ED3C67" w:rsidRDefault="00ED3C67" w:rsidP="00122FF6">
            <w:pPr>
              <w:rPr>
                <w:rFonts w:ascii="Calibri" w:hAnsi="Calibri"/>
              </w:rPr>
            </w:pPr>
          </w:p>
        </w:tc>
      </w:tr>
      <w:tr w:rsidR="00ED3C67" w14:paraId="10B4BA03"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5B9826B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7134F17"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3ACE202A" w14:textId="77777777" w:rsidR="00ED3C67" w:rsidRDefault="00ED3C67" w:rsidP="00122FF6">
            <w:pPr>
              <w:rPr>
                <w:rFonts w:ascii="Calibri" w:hAnsi="Calibri"/>
              </w:rPr>
            </w:pPr>
          </w:p>
        </w:tc>
      </w:tr>
      <w:tr w:rsidR="00ED3C67" w14:paraId="31D9D2E2"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0050B4E6"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3388AB0"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1B2D3F15" w14:textId="77777777" w:rsidR="00ED3C67" w:rsidRDefault="00ED3C67" w:rsidP="00122FF6">
            <w:pPr>
              <w:rPr>
                <w:rFonts w:ascii="Calibri" w:hAnsi="Calibri"/>
              </w:rPr>
            </w:pPr>
          </w:p>
        </w:tc>
      </w:tr>
      <w:tr w:rsidR="00ED3C67" w14:paraId="0C6BEBD7"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0C7C022B" w14:textId="77777777" w:rsidR="00ED3C67" w:rsidRDefault="00ED3C67" w:rsidP="00122FF6">
            <w:pPr>
              <w:rPr>
                <w:rFonts w:ascii="Calibri" w:hAnsi="Calibri"/>
              </w:rPr>
            </w:pPr>
          </w:p>
        </w:tc>
      </w:tr>
      <w:tr w:rsidR="00ED3C67" w14:paraId="18DC6190"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3433DC5" w14:textId="77777777" w:rsidR="00ED3C67" w:rsidRDefault="00ED3C67" w:rsidP="00122FF6">
            <w:pPr>
              <w:rPr>
                <w:rFonts w:ascii="Calibri" w:hAnsi="Calibri"/>
                <w:b/>
                <w:bCs/>
              </w:rPr>
            </w:pPr>
            <w:r>
              <w:rPr>
                <w:rFonts w:ascii="Calibri" w:hAnsi="Calibri"/>
                <w:b/>
                <w:bCs/>
              </w:rPr>
              <w:t>6.</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5A57DEA"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0E8B0663"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E6E6E6"/>
          </w:tcPr>
          <w:p w14:paraId="599785D6" w14:textId="77777777" w:rsidR="00ED3C67" w:rsidRDefault="00ED3C67" w:rsidP="00BC5429">
            <w:pPr>
              <w:rPr>
                <w:rFonts w:ascii="Calibri" w:hAnsi="Calibri"/>
                <w:b/>
                <w:sz w:val="22"/>
                <w:szCs w:val="22"/>
              </w:rPr>
            </w:pPr>
            <w:r>
              <w:rPr>
                <w:rFonts w:ascii="Calibri" w:hAnsi="Calibri"/>
                <w:b/>
                <w:sz w:val="22"/>
                <w:szCs w:val="22"/>
              </w:rPr>
              <w:t xml:space="preserve">CRITERIA 1 </w:t>
            </w:r>
          </w:p>
          <w:p w14:paraId="7CBFFD36" w14:textId="45F4046E" w:rsidR="00BC5429" w:rsidRPr="00BC5429" w:rsidRDefault="000E54D2" w:rsidP="00BC5429">
            <w:pPr>
              <w:suppressAutoHyphens/>
              <w:autoSpaceDE w:val="0"/>
              <w:autoSpaceDN w:val="0"/>
              <w:adjustRightInd w:val="0"/>
              <w:jc w:val="both"/>
              <w:rPr>
                <w:color w:val="000000"/>
                <w:sz w:val="20"/>
                <w:szCs w:val="20"/>
                <w:lang w:eastAsia="en-AU"/>
              </w:rPr>
            </w:pPr>
            <w:r w:rsidRPr="000E54D2">
              <w:rPr>
                <w:color w:val="000000"/>
                <w:sz w:val="20"/>
                <w:szCs w:val="20"/>
                <w:lang w:eastAsia="en-AU"/>
              </w:rPr>
              <w:t>A minimum bachelor’s degree or equivalent in environmental science, marine biology, social science (</w:t>
            </w:r>
            <w:proofErr w:type="gramStart"/>
            <w:r w:rsidRPr="000E54D2">
              <w:rPr>
                <w:color w:val="000000"/>
                <w:sz w:val="20"/>
                <w:szCs w:val="20"/>
                <w:lang w:eastAsia="en-AU"/>
              </w:rPr>
              <w:t>e.g.</w:t>
            </w:r>
            <w:proofErr w:type="gramEnd"/>
            <w:r w:rsidRPr="000E54D2">
              <w:rPr>
                <w:color w:val="000000"/>
                <w:sz w:val="20"/>
                <w:szCs w:val="20"/>
                <w:lang w:eastAsia="en-AU"/>
              </w:rPr>
              <w:t xml:space="preserve"> governance, policy) or related field.</w:t>
            </w:r>
            <w:r>
              <w:rPr>
                <w:color w:val="000000"/>
                <w:sz w:val="20"/>
                <w:szCs w:val="20"/>
                <w:lang w:eastAsia="en-AU"/>
              </w:rPr>
              <w:t xml:space="preserve"> </w:t>
            </w:r>
            <w:r w:rsidR="00BC5429">
              <w:rPr>
                <w:color w:val="000000"/>
                <w:sz w:val="20"/>
                <w:szCs w:val="20"/>
                <w:lang w:eastAsia="en-AU"/>
              </w:rPr>
              <w:t>(</w:t>
            </w:r>
            <w:r w:rsidR="00353907">
              <w:rPr>
                <w:color w:val="000000"/>
                <w:sz w:val="20"/>
                <w:szCs w:val="20"/>
                <w:lang w:eastAsia="en-AU"/>
              </w:rPr>
              <w:t>15</w:t>
            </w:r>
            <w:r w:rsidR="00BC5429" w:rsidRPr="00BC5429">
              <w:rPr>
                <w:color w:val="000000"/>
                <w:sz w:val="20"/>
                <w:szCs w:val="20"/>
                <w:lang w:eastAsia="en-AU"/>
              </w:rPr>
              <w:t>%</w:t>
            </w:r>
            <w:r w:rsidR="00BC5429">
              <w:rPr>
                <w:color w:val="000000"/>
                <w:sz w:val="20"/>
                <w:szCs w:val="20"/>
                <w:lang w:eastAsia="en-AU"/>
              </w:rPr>
              <w:t xml:space="preserve">) </w:t>
            </w:r>
          </w:p>
          <w:p w14:paraId="1764BBF3" w14:textId="77777777" w:rsidR="00ED3C67" w:rsidRDefault="00ED3C67" w:rsidP="00122FF6">
            <w:pPr>
              <w:spacing w:after="120"/>
              <w:rPr>
                <w:rFonts w:ascii="Arial" w:hAnsi="Arial" w:cs="Arial"/>
                <w:color w:val="000000"/>
                <w:sz w:val="20"/>
                <w:szCs w:val="20"/>
              </w:rPr>
            </w:pPr>
          </w:p>
        </w:tc>
      </w:tr>
      <w:tr w:rsidR="00ED3C67" w14:paraId="13AE48A3"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tcPr>
          <w:p w14:paraId="0680C4C8" w14:textId="77777777" w:rsidR="00ED3C67" w:rsidRDefault="00ED3C67" w:rsidP="00122FF6">
            <w:pPr>
              <w:ind w:left="367"/>
              <w:rPr>
                <w:rFonts w:ascii="Calibri" w:hAnsi="Calibri" w:cs="Calibri"/>
              </w:rPr>
            </w:pPr>
          </w:p>
          <w:p w14:paraId="1509E4B5" w14:textId="77777777" w:rsidR="00ED3C67" w:rsidRDefault="00ED3C67" w:rsidP="00122FF6">
            <w:pPr>
              <w:rPr>
                <w:rFonts w:ascii="Calibri" w:hAnsi="Calibri" w:cs="Calibri"/>
              </w:rPr>
            </w:pPr>
          </w:p>
          <w:p w14:paraId="3797A223" w14:textId="77777777" w:rsidR="00ED3C67" w:rsidRDefault="00ED3C67" w:rsidP="00122FF6">
            <w:pPr>
              <w:ind w:left="367"/>
              <w:rPr>
                <w:rFonts w:ascii="Calibri" w:hAnsi="Calibri" w:cs="Calibri"/>
              </w:rPr>
            </w:pPr>
          </w:p>
          <w:p w14:paraId="4F33DCE6" w14:textId="77777777" w:rsidR="00ED3C67" w:rsidRDefault="00ED3C67" w:rsidP="00122FF6">
            <w:pPr>
              <w:rPr>
                <w:rFonts w:ascii="Calibri" w:hAnsi="Calibri" w:cs="Calibri"/>
              </w:rPr>
            </w:pPr>
          </w:p>
        </w:tc>
      </w:tr>
      <w:tr w:rsidR="00ED3C67" w14:paraId="05A64282"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E6E6E6"/>
          </w:tcPr>
          <w:p w14:paraId="202549F7" w14:textId="77777777" w:rsidR="00ED3C67" w:rsidRDefault="00ED3C67" w:rsidP="00122FF6">
            <w:pPr>
              <w:rPr>
                <w:rFonts w:ascii="Calibri" w:hAnsi="Calibri"/>
                <w:b/>
                <w:sz w:val="22"/>
                <w:szCs w:val="22"/>
              </w:rPr>
            </w:pPr>
            <w:r>
              <w:rPr>
                <w:rFonts w:ascii="Calibri" w:hAnsi="Calibri"/>
                <w:b/>
                <w:sz w:val="22"/>
                <w:szCs w:val="22"/>
              </w:rPr>
              <w:t>CRITERIA 2</w:t>
            </w:r>
          </w:p>
          <w:p w14:paraId="51935DC6" w14:textId="6E66D736" w:rsidR="00ED3C67" w:rsidRPr="00D156CE" w:rsidRDefault="000E54D2" w:rsidP="00D156CE">
            <w:pPr>
              <w:suppressAutoHyphens/>
              <w:autoSpaceDE w:val="0"/>
              <w:autoSpaceDN w:val="0"/>
              <w:adjustRightInd w:val="0"/>
              <w:jc w:val="both"/>
              <w:rPr>
                <w:color w:val="000000"/>
                <w:sz w:val="20"/>
                <w:szCs w:val="20"/>
                <w:lang w:eastAsia="en-AU"/>
              </w:rPr>
            </w:pPr>
            <w:r w:rsidRPr="000E54D2">
              <w:rPr>
                <w:color w:val="000000"/>
                <w:sz w:val="20"/>
                <w:szCs w:val="20"/>
                <w:lang w:eastAsia="en-AU"/>
              </w:rPr>
              <w:t xml:space="preserve">Extensive knowledge and proven professional experience of the marine tourism industry in the Pacific including developing guidelines or manuals in areas for tourism. </w:t>
            </w:r>
            <w:r w:rsidR="00D156CE" w:rsidRPr="00D156CE">
              <w:rPr>
                <w:color w:val="000000"/>
                <w:sz w:val="20"/>
                <w:szCs w:val="20"/>
                <w:lang w:eastAsia="en-AU"/>
              </w:rPr>
              <w:t>(</w:t>
            </w:r>
            <w:r>
              <w:rPr>
                <w:color w:val="000000"/>
                <w:sz w:val="20"/>
                <w:szCs w:val="20"/>
                <w:lang w:eastAsia="en-AU"/>
              </w:rPr>
              <w:t>20</w:t>
            </w:r>
            <w:r w:rsidR="00D156CE" w:rsidRPr="00D156CE">
              <w:rPr>
                <w:color w:val="000000"/>
                <w:sz w:val="20"/>
                <w:szCs w:val="20"/>
                <w:lang w:eastAsia="en-AU"/>
              </w:rPr>
              <w:t>%)</w:t>
            </w:r>
          </w:p>
          <w:p w14:paraId="1D8154FD" w14:textId="77777777" w:rsidR="00ED3C67" w:rsidRDefault="00ED3C67" w:rsidP="00122FF6">
            <w:pPr>
              <w:spacing w:after="120"/>
              <w:rPr>
                <w:rFonts w:ascii="Arial" w:hAnsi="Arial" w:cs="Arial"/>
                <w:color w:val="000000"/>
                <w:sz w:val="20"/>
                <w:szCs w:val="20"/>
              </w:rPr>
            </w:pPr>
          </w:p>
        </w:tc>
      </w:tr>
      <w:tr w:rsidR="00ED3C67" w14:paraId="6D87164D"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56522B79" w14:textId="77777777" w:rsidR="00ED3C67" w:rsidRDefault="00ED3C67" w:rsidP="00122FF6">
            <w:pPr>
              <w:ind w:left="360"/>
              <w:rPr>
                <w:rFonts w:ascii="Calibri" w:hAnsi="Calibri" w:cs="Calibri"/>
              </w:rPr>
            </w:pPr>
          </w:p>
          <w:p w14:paraId="295AAE47" w14:textId="77777777" w:rsidR="00ED3C67" w:rsidRDefault="00ED3C67" w:rsidP="00122FF6">
            <w:pPr>
              <w:ind w:left="360"/>
              <w:rPr>
                <w:rFonts w:ascii="Calibri" w:hAnsi="Calibri" w:cs="Calibri"/>
              </w:rPr>
            </w:pPr>
          </w:p>
          <w:p w14:paraId="16DCB429" w14:textId="77777777" w:rsidR="00ED3C67" w:rsidRDefault="00ED3C67" w:rsidP="00122FF6">
            <w:pPr>
              <w:ind w:left="360"/>
              <w:rPr>
                <w:rFonts w:ascii="Calibri" w:hAnsi="Calibri" w:cs="Calibri"/>
              </w:rPr>
            </w:pPr>
          </w:p>
          <w:p w14:paraId="2BF83E9F" w14:textId="77777777" w:rsidR="00ED3C67" w:rsidRDefault="00ED3C67" w:rsidP="00122FF6">
            <w:pPr>
              <w:ind w:left="360"/>
              <w:rPr>
                <w:rFonts w:ascii="Calibri" w:hAnsi="Calibri" w:cs="Calibri"/>
              </w:rPr>
            </w:pPr>
          </w:p>
        </w:tc>
      </w:tr>
      <w:tr w:rsidR="00ED3C67" w14:paraId="7058BDE8"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9D9D9"/>
          </w:tcPr>
          <w:p w14:paraId="75FC7A54" w14:textId="71EDD3A9" w:rsidR="00BC5429" w:rsidRPr="00BC5429" w:rsidRDefault="00ED3C67" w:rsidP="00122FF6">
            <w:pPr>
              <w:rPr>
                <w:rFonts w:ascii="Calibri" w:hAnsi="Calibri"/>
                <w:b/>
                <w:sz w:val="22"/>
                <w:szCs w:val="22"/>
              </w:rPr>
            </w:pPr>
            <w:r w:rsidRPr="00BC5429">
              <w:rPr>
                <w:rFonts w:ascii="Calibri" w:hAnsi="Calibri"/>
                <w:b/>
                <w:sz w:val="22"/>
                <w:szCs w:val="22"/>
              </w:rPr>
              <w:t>CRITERIA 3</w:t>
            </w:r>
          </w:p>
          <w:p w14:paraId="5083EE45" w14:textId="7F0B3011" w:rsidR="00ED3C67" w:rsidRPr="00BC5429" w:rsidRDefault="000E54D2" w:rsidP="00D156CE">
            <w:pPr>
              <w:suppressAutoHyphens/>
              <w:autoSpaceDE w:val="0"/>
              <w:autoSpaceDN w:val="0"/>
              <w:adjustRightInd w:val="0"/>
              <w:jc w:val="both"/>
              <w:rPr>
                <w:color w:val="000000"/>
                <w:sz w:val="20"/>
                <w:szCs w:val="20"/>
                <w:lang w:eastAsia="en-AU"/>
              </w:rPr>
            </w:pPr>
            <w:r w:rsidRPr="000E54D2">
              <w:rPr>
                <w:color w:val="000000"/>
                <w:sz w:val="20"/>
                <w:szCs w:val="20"/>
                <w:lang w:eastAsia="en-AU"/>
              </w:rPr>
              <w:t xml:space="preserve">Good knowledge of migratory marine species which are involved in marine tourism and associated issues: sharks and rays, whales and dolphins, turtles, </w:t>
            </w:r>
            <w:proofErr w:type="gramStart"/>
            <w:r w:rsidRPr="000E54D2">
              <w:rPr>
                <w:color w:val="000000"/>
                <w:sz w:val="20"/>
                <w:szCs w:val="20"/>
                <w:lang w:eastAsia="en-AU"/>
              </w:rPr>
              <w:t>dugong</w:t>
            </w:r>
            <w:proofErr w:type="gramEnd"/>
            <w:r w:rsidRPr="000E54D2">
              <w:rPr>
                <w:color w:val="000000"/>
                <w:sz w:val="20"/>
                <w:szCs w:val="20"/>
                <w:lang w:eastAsia="en-AU"/>
              </w:rPr>
              <w:t xml:space="preserve"> and seabirds. </w:t>
            </w:r>
            <w:r>
              <w:rPr>
                <w:color w:val="000000"/>
                <w:sz w:val="20"/>
                <w:szCs w:val="20"/>
                <w:lang w:eastAsia="en-AU"/>
              </w:rPr>
              <w:t xml:space="preserve"> </w:t>
            </w:r>
            <w:r w:rsidR="00BC5429">
              <w:rPr>
                <w:color w:val="000000"/>
                <w:sz w:val="20"/>
                <w:szCs w:val="20"/>
                <w:lang w:eastAsia="en-AU"/>
              </w:rPr>
              <w:t>(</w:t>
            </w:r>
            <w:r>
              <w:rPr>
                <w:color w:val="000000"/>
                <w:sz w:val="20"/>
                <w:szCs w:val="20"/>
                <w:lang w:eastAsia="en-AU"/>
              </w:rPr>
              <w:t>20</w:t>
            </w:r>
            <w:r w:rsidR="00BC5429">
              <w:rPr>
                <w:color w:val="000000"/>
                <w:sz w:val="20"/>
                <w:szCs w:val="20"/>
                <w:lang w:eastAsia="en-AU"/>
              </w:rPr>
              <w:t xml:space="preserve">%) </w:t>
            </w:r>
          </w:p>
        </w:tc>
      </w:tr>
      <w:tr w:rsidR="00ED3C67" w14:paraId="299F6645"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177A5C41" w14:textId="77777777" w:rsidR="00ED3C67" w:rsidRDefault="00ED3C67" w:rsidP="00122FF6">
            <w:pPr>
              <w:ind w:left="360"/>
              <w:rPr>
                <w:rFonts w:ascii="Calibri" w:hAnsi="Calibri" w:cs="Calibri"/>
              </w:rPr>
            </w:pPr>
          </w:p>
          <w:p w14:paraId="300CCC41" w14:textId="77777777" w:rsidR="00ED3C67" w:rsidRDefault="00ED3C67" w:rsidP="00122FF6">
            <w:pPr>
              <w:ind w:left="709"/>
              <w:rPr>
                <w:rFonts w:ascii="Calibri" w:hAnsi="Calibri" w:cs="Calibri"/>
              </w:rPr>
            </w:pPr>
          </w:p>
          <w:p w14:paraId="76049A46" w14:textId="77777777" w:rsidR="00ED3C67" w:rsidRDefault="00ED3C67" w:rsidP="00122FF6">
            <w:pPr>
              <w:ind w:left="709"/>
              <w:rPr>
                <w:rFonts w:ascii="Calibri" w:hAnsi="Calibri" w:cs="Calibri"/>
              </w:rPr>
            </w:pPr>
          </w:p>
        </w:tc>
      </w:tr>
      <w:tr w:rsidR="00D156CE" w14:paraId="14534235"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6320B09D" w14:textId="21A3529A" w:rsidR="00D156CE" w:rsidRPr="00BC5429" w:rsidRDefault="00D156CE" w:rsidP="00D156CE">
            <w:pPr>
              <w:rPr>
                <w:rFonts w:ascii="Calibri" w:hAnsi="Calibri"/>
                <w:b/>
                <w:sz w:val="22"/>
                <w:szCs w:val="22"/>
              </w:rPr>
            </w:pPr>
            <w:r w:rsidRPr="00BC5429">
              <w:rPr>
                <w:rFonts w:ascii="Calibri" w:hAnsi="Calibri"/>
                <w:b/>
                <w:sz w:val="22"/>
                <w:szCs w:val="22"/>
              </w:rPr>
              <w:t xml:space="preserve">CRITERIA </w:t>
            </w:r>
            <w:r>
              <w:rPr>
                <w:rFonts w:ascii="Calibri" w:hAnsi="Calibri"/>
                <w:b/>
                <w:sz w:val="22"/>
                <w:szCs w:val="22"/>
              </w:rPr>
              <w:t>4</w:t>
            </w:r>
          </w:p>
          <w:p w14:paraId="770BA203" w14:textId="703E55A7" w:rsidR="00D156CE" w:rsidRPr="00631929" w:rsidRDefault="00631929" w:rsidP="00631929">
            <w:pPr>
              <w:suppressAutoHyphens/>
              <w:autoSpaceDE w:val="0"/>
              <w:autoSpaceDN w:val="0"/>
              <w:adjustRightInd w:val="0"/>
              <w:jc w:val="both"/>
              <w:rPr>
                <w:color w:val="000000"/>
                <w:sz w:val="20"/>
                <w:szCs w:val="20"/>
                <w:lang w:eastAsia="en-AU"/>
              </w:rPr>
            </w:pPr>
            <w:r w:rsidRPr="00631929">
              <w:rPr>
                <w:color w:val="000000"/>
                <w:sz w:val="20"/>
                <w:szCs w:val="20"/>
                <w:lang w:eastAsia="en-AU"/>
              </w:rPr>
              <w:t xml:space="preserve">Knowledge of international and regional guidelines or codes of practice to manage interactions with marine species. </w:t>
            </w:r>
            <w:r w:rsidR="00D156CE">
              <w:rPr>
                <w:color w:val="000000"/>
                <w:sz w:val="20"/>
                <w:szCs w:val="20"/>
                <w:lang w:eastAsia="en-AU"/>
              </w:rPr>
              <w:t>(</w:t>
            </w:r>
            <w:r w:rsidR="00C617A9">
              <w:rPr>
                <w:color w:val="000000"/>
                <w:sz w:val="20"/>
                <w:szCs w:val="20"/>
                <w:lang w:eastAsia="en-AU"/>
              </w:rPr>
              <w:t>1</w:t>
            </w:r>
            <w:r w:rsidR="00B61B79">
              <w:rPr>
                <w:color w:val="000000"/>
                <w:sz w:val="20"/>
                <w:szCs w:val="20"/>
                <w:lang w:eastAsia="en-AU"/>
              </w:rPr>
              <w:t>0</w:t>
            </w:r>
            <w:r w:rsidR="00D156CE">
              <w:rPr>
                <w:color w:val="000000"/>
                <w:sz w:val="20"/>
                <w:szCs w:val="20"/>
                <w:lang w:eastAsia="en-AU"/>
              </w:rPr>
              <w:t>%)</w:t>
            </w:r>
          </w:p>
        </w:tc>
      </w:tr>
      <w:tr w:rsidR="00D156CE" w14:paraId="2C8F43D1"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591F9B22" w14:textId="77777777" w:rsidR="00D156CE" w:rsidRDefault="00D156CE" w:rsidP="00122FF6">
            <w:pPr>
              <w:ind w:left="360"/>
              <w:rPr>
                <w:rFonts w:ascii="Calibri" w:hAnsi="Calibri" w:cs="Calibri"/>
              </w:rPr>
            </w:pPr>
          </w:p>
        </w:tc>
      </w:tr>
      <w:tr w:rsidR="00ED3C67" w14:paraId="1050A434"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BDBDB"/>
          </w:tcPr>
          <w:p w14:paraId="63231BD6" w14:textId="7E64AA1C" w:rsidR="00ED3C67" w:rsidRPr="00BC5429" w:rsidRDefault="00ED3C67" w:rsidP="00BC5429">
            <w:pPr>
              <w:rPr>
                <w:rFonts w:ascii="Calibri" w:hAnsi="Calibri"/>
                <w:b/>
                <w:sz w:val="22"/>
                <w:szCs w:val="22"/>
              </w:rPr>
            </w:pPr>
            <w:r w:rsidRPr="00BC5429">
              <w:rPr>
                <w:rFonts w:ascii="Calibri" w:hAnsi="Calibri"/>
                <w:b/>
                <w:sz w:val="22"/>
                <w:szCs w:val="22"/>
              </w:rPr>
              <w:lastRenderedPageBreak/>
              <w:t xml:space="preserve">CRITERIA </w:t>
            </w:r>
            <w:r w:rsidR="00D156CE">
              <w:rPr>
                <w:rFonts w:ascii="Calibri" w:hAnsi="Calibri"/>
                <w:b/>
                <w:sz w:val="22"/>
                <w:szCs w:val="22"/>
              </w:rPr>
              <w:t>5</w:t>
            </w:r>
          </w:p>
          <w:p w14:paraId="13BB591E" w14:textId="6A9A47C7" w:rsidR="00BC5429" w:rsidRPr="003F13A8" w:rsidRDefault="00631929" w:rsidP="00BC5429">
            <w:pPr>
              <w:pStyle w:val="ListParagraph"/>
              <w:suppressAutoHyphens/>
              <w:autoSpaceDE w:val="0"/>
              <w:autoSpaceDN w:val="0"/>
              <w:adjustRightInd w:val="0"/>
              <w:ind w:left="28"/>
              <w:jc w:val="both"/>
              <w:rPr>
                <w:rFonts w:ascii="Times New Roman" w:hAnsi="Times New Roman"/>
                <w:color w:val="000000"/>
                <w:sz w:val="20"/>
                <w:szCs w:val="20"/>
                <w:lang w:eastAsia="en-AU"/>
              </w:rPr>
            </w:pPr>
            <w:r w:rsidRPr="00631929">
              <w:rPr>
                <w:rFonts w:ascii="Times New Roman" w:hAnsi="Times New Roman"/>
                <w:color w:val="000000"/>
                <w:sz w:val="20"/>
                <w:szCs w:val="20"/>
                <w:lang w:eastAsia="en-AU"/>
              </w:rPr>
              <w:t>Proven experience in facilitating successful stakeholder sessions and</w:t>
            </w:r>
            <w:r>
              <w:rPr>
                <w:rFonts w:ascii="Arial" w:hAnsi="Arial" w:cs="Arial"/>
                <w:color w:val="000000"/>
                <w:sz w:val="20"/>
                <w:szCs w:val="20"/>
                <w:lang w:eastAsia="en-AU"/>
              </w:rPr>
              <w:t xml:space="preserve"> </w:t>
            </w:r>
            <w:r w:rsidRPr="00631929">
              <w:rPr>
                <w:rFonts w:ascii="Times New Roman" w:hAnsi="Times New Roman"/>
                <w:color w:val="000000"/>
                <w:sz w:val="20"/>
                <w:szCs w:val="20"/>
                <w:lang w:eastAsia="en-AU"/>
              </w:rPr>
              <w:t>workshops</w:t>
            </w:r>
            <w:r>
              <w:rPr>
                <w:rFonts w:ascii="Times New Roman" w:hAnsi="Times New Roman"/>
                <w:color w:val="000000"/>
                <w:sz w:val="20"/>
                <w:szCs w:val="20"/>
                <w:lang w:eastAsia="en-AU"/>
              </w:rPr>
              <w:t xml:space="preserve">. </w:t>
            </w:r>
            <w:proofErr w:type="gramStart"/>
            <w:r w:rsidR="00BC5429">
              <w:rPr>
                <w:rFonts w:ascii="Times New Roman" w:hAnsi="Times New Roman"/>
                <w:color w:val="000000"/>
                <w:sz w:val="20"/>
                <w:szCs w:val="20"/>
                <w:lang w:eastAsia="en-AU"/>
              </w:rPr>
              <w:t>(</w:t>
            </w:r>
            <w:proofErr w:type="gramEnd"/>
            <w:r>
              <w:rPr>
                <w:rFonts w:ascii="Times New Roman" w:hAnsi="Times New Roman"/>
                <w:color w:val="000000"/>
                <w:sz w:val="20"/>
                <w:szCs w:val="20"/>
                <w:lang w:eastAsia="en-AU"/>
              </w:rPr>
              <w:t>5</w:t>
            </w:r>
            <w:r w:rsidR="00BC5429">
              <w:rPr>
                <w:rFonts w:ascii="Times New Roman" w:hAnsi="Times New Roman"/>
                <w:color w:val="000000"/>
                <w:sz w:val="20"/>
                <w:szCs w:val="20"/>
                <w:lang w:eastAsia="en-AU"/>
              </w:rPr>
              <w:t>%)</w:t>
            </w:r>
          </w:p>
          <w:p w14:paraId="54EFD87A" w14:textId="77777777" w:rsidR="00ED3C67" w:rsidRDefault="00ED3C67" w:rsidP="00122FF6">
            <w:pPr>
              <w:spacing w:after="120"/>
              <w:ind w:right="924"/>
              <w:rPr>
                <w:rFonts w:ascii="Calibri" w:hAnsi="Calibri" w:cs="Calibri"/>
              </w:rPr>
            </w:pPr>
          </w:p>
        </w:tc>
      </w:tr>
      <w:tr w:rsidR="00ED3C67" w14:paraId="09F9701F"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00B8173E" w14:textId="77777777" w:rsidR="00ED3C67" w:rsidRDefault="00ED3C67" w:rsidP="00122FF6">
            <w:pPr>
              <w:ind w:left="360"/>
              <w:rPr>
                <w:rFonts w:ascii="Calibri" w:hAnsi="Calibri" w:cs="Calibri"/>
              </w:rPr>
            </w:pPr>
          </w:p>
          <w:p w14:paraId="3160496A" w14:textId="77777777" w:rsidR="00ED3C67" w:rsidRDefault="00ED3C67" w:rsidP="00122FF6">
            <w:pPr>
              <w:ind w:left="360"/>
              <w:rPr>
                <w:rFonts w:ascii="Calibri" w:hAnsi="Calibri" w:cs="Calibri"/>
              </w:rPr>
            </w:pPr>
          </w:p>
          <w:p w14:paraId="55ED4192" w14:textId="77777777" w:rsidR="00ED3C67" w:rsidRDefault="00ED3C67" w:rsidP="00122FF6">
            <w:pPr>
              <w:ind w:left="360"/>
              <w:rPr>
                <w:rFonts w:ascii="Calibri" w:hAnsi="Calibri" w:cs="Calibri"/>
              </w:rPr>
            </w:pPr>
          </w:p>
        </w:tc>
      </w:tr>
      <w:tr w:rsidR="00BC5429" w14:paraId="42423520"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6CDF7938" w14:textId="46E70C3F" w:rsidR="00BC5429" w:rsidRDefault="00BC5429" w:rsidP="00BC5429">
            <w:pPr>
              <w:rPr>
                <w:rFonts w:ascii="Calibri" w:hAnsi="Calibri" w:cs="Calibri"/>
                <w:b/>
                <w:sz w:val="22"/>
                <w:szCs w:val="22"/>
              </w:rPr>
            </w:pPr>
            <w:r>
              <w:rPr>
                <w:rFonts w:ascii="Calibri" w:hAnsi="Calibri" w:cs="Calibri"/>
                <w:b/>
                <w:sz w:val="22"/>
                <w:szCs w:val="22"/>
              </w:rPr>
              <w:t xml:space="preserve">CRITERIA </w:t>
            </w:r>
            <w:r w:rsidR="00D156CE">
              <w:rPr>
                <w:rFonts w:ascii="Calibri" w:hAnsi="Calibri" w:cs="Calibri"/>
                <w:b/>
                <w:sz w:val="22"/>
                <w:szCs w:val="22"/>
              </w:rPr>
              <w:t>5</w:t>
            </w:r>
          </w:p>
          <w:p w14:paraId="79A0EB4E" w14:textId="45159CBE" w:rsidR="00BC5429" w:rsidRDefault="00BC5429" w:rsidP="00BC5429">
            <w:pPr>
              <w:rPr>
                <w:rFonts w:ascii="Calibri" w:hAnsi="Calibri" w:cs="Calibri"/>
                <w:b/>
                <w:sz w:val="22"/>
                <w:szCs w:val="22"/>
              </w:rPr>
            </w:pPr>
            <w:r>
              <w:rPr>
                <w:rFonts w:ascii="Calibri" w:hAnsi="Calibri" w:cs="Calibri"/>
                <w:b/>
                <w:sz w:val="22"/>
                <w:szCs w:val="22"/>
              </w:rPr>
              <w:t xml:space="preserve">Technical Proposal / Methodology </w:t>
            </w:r>
          </w:p>
          <w:p w14:paraId="200AC4BB" w14:textId="5C819DB2" w:rsidR="00BC5429" w:rsidRPr="00D156CE" w:rsidRDefault="00631929" w:rsidP="00631929">
            <w:pPr>
              <w:pStyle w:val="ListParagraph"/>
              <w:suppressAutoHyphens/>
              <w:autoSpaceDE w:val="0"/>
              <w:autoSpaceDN w:val="0"/>
              <w:adjustRightInd w:val="0"/>
              <w:ind w:left="28"/>
              <w:jc w:val="both"/>
              <w:rPr>
                <w:rFonts w:ascii="Times New Roman" w:hAnsi="Times New Roman"/>
                <w:color w:val="000000"/>
                <w:sz w:val="20"/>
                <w:szCs w:val="20"/>
                <w:lang w:eastAsia="en-AU"/>
              </w:rPr>
            </w:pPr>
            <w:r w:rsidRPr="00631929">
              <w:rPr>
                <w:rFonts w:ascii="Times New Roman" w:hAnsi="Times New Roman"/>
                <w:color w:val="000000"/>
                <w:sz w:val="20"/>
                <w:szCs w:val="20"/>
                <w:lang w:eastAsia="en-AU"/>
              </w:rPr>
              <w:t>Technical proposal outlining methodology and implementation plan demonstrating how the consultant will successfully carry out the activities outlined in the T</w:t>
            </w:r>
            <w:r w:rsidRPr="00631929">
              <w:rPr>
                <w:rFonts w:ascii="Times New Roman" w:hAnsi="Times New Roman"/>
                <w:color w:val="000000"/>
                <w:sz w:val="20"/>
                <w:szCs w:val="20"/>
                <w:lang w:eastAsia="en-AU"/>
              </w:rPr>
              <w:t xml:space="preserve">erms of Reference. </w:t>
            </w:r>
            <w:r w:rsidR="00D156CE" w:rsidRPr="00D156CE">
              <w:rPr>
                <w:rFonts w:ascii="Times New Roman" w:hAnsi="Times New Roman"/>
                <w:color w:val="000000"/>
                <w:sz w:val="20"/>
                <w:szCs w:val="20"/>
                <w:lang w:eastAsia="en-AU"/>
              </w:rPr>
              <w:t xml:space="preserve"> </w:t>
            </w:r>
            <w:r w:rsidR="00BC5429" w:rsidRPr="00D156CE">
              <w:rPr>
                <w:rFonts w:ascii="Times New Roman" w:hAnsi="Times New Roman"/>
                <w:color w:val="000000"/>
                <w:sz w:val="20"/>
                <w:szCs w:val="20"/>
                <w:lang w:eastAsia="en-AU"/>
              </w:rPr>
              <w:t>(</w:t>
            </w:r>
            <w:r w:rsidR="00353907">
              <w:rPr>
                <w:rFonts w:ascii="Times New Roman" w:hAnsi="Times New Roman"/>
                <w:color w:val="000000"/>
                <w:sz w:val="20"/>
                <w:szCs w:val="20"/>
                <w:lang w:eastAsia="en-AU"/>
              </w:rPr>
              <w:t>1</w:t>
            </w:r>
            <w:r>
              <w:rPr>
                <w:rFonts w:ascii="Times New Roman" w:hAnsi="Times New Roman"/>
                <w:color w:val="000000"/>
                <w:sz w:val="20"/>
                <w:szCs w:val="20"/>
                <w:lang w:eastAsia="en-AU"/>
              </w:rPr>
              <w:t>0</w:t>
            </w:r>
            <w:r w:rsidR="00BC5429" w:rsidRPr="00D156CE">
              <w:rPr>
                <w:rFonts w:ascii="Times New Roman" w:hAnsi="Times New Roman"/>
                <w:color w:val="000000"/>
                <w:sz w:val="20"/>
                <w:szCs w:val="20"/>
                <w:lang w:eastAsia="en-AU"/>
              </w:rPr>
              <w:t>%)</w:t>
            </w:r>
          </w:p>
          <w:p w14:paraId="2485F62F" w14:textId="6631D023" w:rsidR="00BC5429" w:rsidRDefault="00BC5429" w:rsidP="00122FF6">
            <w:pPr>
              <w:rPr>
                <w:rFonts w:ascii="Calibri" w:hAnsi="Calibri" w:cs="Calibri"/>
              </w:rPr>
            </w:pPr>
          </w:p>
        </w:tc>
      </w:tr>
      <w:tr w:rsidR="00BC5429" w14:paraId="033BBCB9"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622F53F1" w14:textId="77777777" w:rsidR="00BC5429" w:rsidRDefault="00BC5429" w:rsidP="00BC5429">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00FCF47B" w14:textId="77777777" w:rsidR="00BC5429" w:rsidRDefault="00BC5429" w:rsidP="00122FF6">
            <w:pPr>
              <w:rPr>
                <w:rFonts w:ascii="Calibri" w:hAnsi="Calibri" w:cs="Calibri"/>
              </w:rPr>
            </w:pPr>
          </w:p>
        </w:tc>
      </w:tr>
      <w:tr w:rsidR="00ED3C67" w14:paraId="787F9E50"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07A24D64" w14:textId="77777777" w:rsidR="00ED3C67" w:rsidRDefault="00ED3C67" w:rsidP="00122FF6">
            <w:pPr>
              <w:rPr>
                <w:rFonts w:ascii="Calibri" w:hAnsi="Calibri" w:cs="Calibri"/>
              </w:rPr>
            </w:pPr>
          </w:p>
        </w:tc>
      </w:tr>
      <w:tr w:rsidR="00ED3C67" w14:paraId="68A05AFA"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2E94A9D" w14:textId="77777777" w:rsidR="00ED3C67" w:rsidRDefault="00ED3C67" w:rsidP="00122FF6">
            <w:pPr>
              <w:rPr>
                <w:rFonts w:ascii="Calibri" w:hAnsi="Calibri"/>
                <w:b/>
                <w:bCs/>
              </w:rPr>
            </w:pPr>
            <w:r>
              <w:rPr>
                <w:rFonts w:ascii="Calibri" w:hAnsi="Calibri"/>
                <w:b/>
                <w:bCs/>
              </w:rPr>
              <w:t>7.</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AE04412"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42607D7A"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CF0CFF"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423" w:type="dxa"/>
            <w:gridSpan w:val="4"/>
            <w:tcBorders>
              <w:top w:val="single" w:sz="4" w:space="0" w:color="auto"/>
              <w:left w:val="single" w:sz="4" w:space="0" w:color="auto"/>
              <w:bottom w:val="single" w:sz="4" w:space="0" w:color="auto"/>
              <w:right w:val="single" w:sz="4" w:space="0" w:color="auto"/>
            </w:tcBorders>
          </w:tcPr>
          <w:p w14:paraId="24328D39" w14:textId="77777777" w:rsidR="00ED3C67" w:rsidRDefault="00ED3C67" w:rsidP="00122FF6">
            <w:pPr>
              <w:rPr>
                <w:rFonts w:ascii="Calibri" w:hAnsi="Calibri" w:cs="Calibri"/>
              </w:rPr>
            </w:pPr>
          </w:p>
        </w:tc>
      </w:tr>
      <w:tr w:rsidR="00ED3C67" w14:paraId="33303011"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BA8CE3" w14:textId="77777777" w:rsidR="00ED3C67" w:rsidRDefault="00ED3C67" w:rsidP="00122FF6">
            <w:pPr>
              <w:pStyle w:val="Default"/>
              <w:jc w:val="both"/>
              <w:rPr>
                <w:lang w:eastAsia="en-AU"/>
              </w:rPr>
            </w:pPr>
            <w:r>
              <w:t xml:space="preserve">Declaration </w:t>
            </w:r>
            <w:r>
              <w:rPr>
                <w:rStyle w:val="Strong"/>
              </w:rPr>
              <w:t xml:space="preserve">Tenderer has no association with </w:t>
            </w:r>
          </w:p>
          <w:p w14:paraId="31BB9298" w14:textId="77777777" w:rsidR="00ED3C67" w:rsidRDefault="00ED3C67" w:rsidP="00122FF6">
            <w:pPr>
              <w:pStyle w:val="NormalWeb"/>
              <w:spacing w:before="0" w:after="12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4423" w:type="dxa"/>
            <w:gridSpan w:val="4"/>
            <w:tcBorders>
              <w:top w:val="single" w:sz="4" w:space="0" w:color="auto"/>
              <w:left w:val="single" w:sz="4" w:space="0" w:color="auto"/>
              <w:bottom w:val="single" w:sz="4" w:space="0" w:color="auto"/>
              <w:right w:val="single" w:sz="4" w:space="0" w:color="auto"/>
            </w:tcBorders>
          </w:tcPr>
          <w:p w14:paraId="03F3988E" w14:textId="77777777" w:rsidR="00ED3C67" w:rsidRDefault="00ED3C67" w:rsidP="00122FF6">
            <w:pPr>
              <w:rPr>
                <w:rFonts w:ascii="Calibri" w:hAnsi="Calibri" w:cs="Calibri"/>
              </w:rPr>
            </w:pPr>
          </w:p>
        </w:tc>
      </w:tr>
    </w:tbl>
    <w:p w14:paraId="5AB0C3A8"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3017C800"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A4EE8CF"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504632CD" w14:textId="77777777" w:rsidR="00ED3C67" w:rsidRDefault="00ED3C67" w:rsidP="00122FF6">
            <w:pPr>
              <w:rPr>
                <w:rFonts w:ascii="Calibri" w:hAnsi="Calibri" w:cs="Calibri"/>
              </w:rPr>
            </w:pPr>
          </w:p>
        </w:tc>
      </w:tr>
      <w:tr w:rsidR="00ED3C67" w14:paraId="4A3348CB"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B60869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6116FEA1" w14:textId="77777777" w:rsidR="00ED3C67" w:rsidRDefault="00ED3C67" w:rsidP="00122FF6">
            <w:pPr>
              <w:rPr>
                <w:rFonts w:ascii="Calibri" w:hAnsi="Calibri" w:cs="Calibri"/>
              </w:rPr>
            </w:pPr>
          </w:p>
        </w:tc>
      </w:tr>
      <w:tr w:rsidR="00ED3C67" w14:paraId="3E50D079"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2C7C7993" w14:textId="77777777" w:rsidR="00ED3C67" w:rsidRDefault="00ED3C67" w:rsidP="00122FF6">
            <w:pPr>
              <w:rPr>
                <w:rFonts w:ascii="Calibri" w:hAnsi="Calibri"/>
              </w:rPr>
            </w:pPr>
          </w:p>
        </w:tc>
      </w:tr>
      <w:tr w:rsidR="00ED3C67" w14:paraId="3447BB3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D5A8427"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48CAFF9"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04927C7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3EE561E7" w14:textId="77777777" w:rsidR="00ED3C67" w:rsidRDefault="00ED3C67" w:rsidP="00122FF6">
            <w:pPr>
              <w:rPr>
                <w:rFonts w:ascii="Calibri" w:hAnsi="Calibri"/>
              </w:rPr>
            </w:pPr>
          </w:p>
          <w:p w14:paraId="00E9B49C" w14:textId="77777777" w:rsidR="00ED3C67" w:rsidRDefault="00ED3C67" w:rsidP="00122FF6">
            <w:pPr>
              <w:rPr>
                <w:rFonts w:ascii="Calibri" w:hAnsi="Calibri"/>
              </w:rPr>
            </w:pPr>
          </w:p>
          <w:p w14:paraId="20C28869" w14:textId="77777777" w:rsidR="00ED3C67" w:rsidRDefault="00ED3C67" w:rsidP="00122FF6">
            <w:pPr>
              <w:rPr>
                <w:rFonts w:ascii="Calibri" w:hAnsi="Calibri"/>
              </w:rPr>
            </w:pPr>
          </w:p>
          <w:p w14:paraId="61F7DF6A" w14:textId="77777777" w:rsidR="00ED3C67" w:rsidRDefault="00ED3C67" w:rsidP="00122FF6">
            <w:pPr>
              <w:rPr>
                <w:rFonts w:ascii="Calibri" w:hAnsi="Calibri"/>
              </w:rPr>
            </w:pPr>
          </w:p>
          <w:p w14:paraId="7D42BE7B" w14:textId="77777777" w:rsidR="00ED3C67" w:rsidRDefault="00ED3C67" w:rsidP="00122FF6">
            <w:pPr>
              <w:rPr>
                <w:rFonts w:ascii="Calibri" w:hAnsi="Calibri"/>
              </w:rPr>
            </w:pPr>
          </w:p>
        </w:tc>
      </w:tr>
      <w:tr w:rsidR="00ED3C67" w14:paraId="3342B110"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02BD4D14" w14:textId="77777777" w:rsidR="00ED3C67" w:rsidRDefault="00ED3C67" w:rsidP="00122FF6">
            <w:pPr>
              <w:rPr>
                <w:rFonts w:ascii="Calibri" w:hAnsi="Calibri"/>
              </w:rPr>
            </w:pPr>
          </w:p>
        </w:tc>
      </w:tr>
      <w:tr w:rsidR="00ED3C67" w14:paraId="4FDDBD0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208F8085"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3C42204B" w14:textId="77777777" w:rsidR="00ED3C67" w:rsidRDefault="00ED3C67" w:rsidP="00122FF6">
            <w:pPr>
              <w:rPr>
                <w:rFonts w:ascii="Calibri" w:hAnsi="Calibri"/>
                <w:b/>
              </w:rPr>
            </w:pPr>
            <w:r>
              <w:rPr>
                <w:rFonts w:ascii="Calibri" w:hAnsi="Calibri"/>
                <w:b/>
              </w:rPr>
              <w:t>HOW DID YOU LEARN ABOUT THIS TENDER?</w:t>
            </w:r>
          </w:p>
        </w:tc>
      </w:tr>
      <w:tr w:rsidR="00ED3C67" w14:paraId="1039BF0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08A8AE73" w14:textId="77777777" w:rsidR="00ED3C67" w:rsidRDefault="00ED3C67" w:rsidP="00122FF6">
            <w:pPr>
              <w:rPr>
                <w:rFonts w:ascii="Calibri" w:hAnsi="Calibri"/>
              </w:rPr>
            </w:pPr>
          </w:p>
          <w:p w14:paraId="4A393882" w14:textId="77777777" w:rsidR="00ED3C67" w:rsidRDefault="00ED3C67" w:rsidP="00122FF6">
            <w:pPr>
              <w:rPr>
                <w:rFonts w:ascii="Calibri" w:hAnsi="Calibri"/>
              </w:rPr>
            </w:pPr>
          </w:p>
        </w:tc>
      </w:tr>
      <w:tr w:rsidR="00ED3C67" w14:paraId="7E9541FA"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26317D0" w14:textId="77777777" w:rsidR="00ED3C67" w:rsidRDefault="00ED3C67" w:rsidP="00122FF6">
            <w:pPr>
              <w:rPr>
                <w:rFonts w:ascii="Calibri" w:hAnsi="Calibri"/>
              </w:rPr>
            </w:pPr>
          </w:p>
        </w:tc>
      </w:tr>
      <w:tr w:rsidR="00ED3C67" w14:paraId="7C94A012"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3F111599" w14:textId="77777777" w:rsidR="00ED3C67" w:rsidRDefault="00ED3C67" w:rsidP="00122FF6">
            <w:pPr>
              <w:rPr>
                <w:rFonts w:ascii="Calibri" w:hAnsi="Calibri"/>
                <w:b/>
                <w:bCs/>
              </w:rPr>
            </w:pPr>
            <w:r>
              <w:rPr>
                <w:rFonts w:ascii="Calibri" w:hAnsi="Calibri"/>
                <w:b/>
                <w:bCs/>
              </w:rPr>
              <w:t>10.</w:t>
            </w:r>
          </w:p>
          <w:p w14:paraId="0D765924"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1046634B" w14:textId="77777777" w:rsidR="00ED3C67" w:rsidRDefault="00ED3C67" w:rsidP="00122FF6">
            <w:pPr>
              <w:rPr>
                <w:rFonts w:ascii="Calibri" w:hAnsi="Calibri"/>
                <w:b/>
                <w:bCs/>
              </w:rPr>
            </w:pPr>
            <w:r>
              <w:rPr>
                <w:rFonts w:ascii="Calibri" w:hAnsi="Calibri"/>
                <w:b/>
                <w:bCs/>
              </w:rPr>
              <w:t>CERTIFICATION &amp; AUTHORISATION:</w:t>
            </w:r>
          </w:p>
          <w:p w14:paraId="775BE3F9"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1B45BC59" w14:textId="77777777" w:rsidR="00ED3C67" w:rsidRDefault="00ED3C67" w:rsidP="00122FF6">
            <w:pPr>
              <w:rPr>
                <w:rFonts w:ascii="Calibri" w:hAnsi="Calibri"/>
                <w:b/>
                <w:bCs/>
              </w:rPr>
            </w:pPr>
          </w:p>
          <w:p w14:paraId="5D576398"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30624607"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6CCDDB48" w14:textId="77777777" w:rsidR="00ED3C67" w:rsidRDefault="00ED3C67" w:rsidP="00122FF6">
            <w:pPr>
              <w:rPr>
                <w:rFonts w:ascii="Calibri" w:hAnsi="Calibri"/>
              </w:rPr>
            </w:pPr>
          </w:p>
        </w:tc>
      </w:tr>
      <w:tr w:rsidR="00ED3C67" w14:paraId="014689D0"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45255189" w14:textId="77777777" w:rsidR="00ED3C67" w:rsidRDefault="00ED3C67" w:rsidP="00122FF6">
            <w:pPr>
              <w:rPr>
                <w:rFonts w:ascii="Calibri" w:hAnsi="Calibri"/>
              </w:rPr>
            </w:pPr>
          </w:p>
          <w:p w14:paraId="43B5CA30"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301A6FFA" w14:textId="77777777" w:rsidR="00ED3C67" w:rsidRDefault="00ED3C67" w:rsidP="00122FF6">
            <w:pPr>
              <w:rPr>
                <w:rFonts w:ascii="Calibri" w:hAnsi="Calibri"/>
              </w:rPr>
            </w:pPr>
          </w:p>
        </w:tc>
      </w:tr>
      <w:tr w:rsidR="00ED3C67" w14:paraId="6ADD6B72"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0A21A8B0"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48511D4A" w14:textId="77777777" w:rsidR="00ED3C67" w:rsidRDefault="00ED3C67" w:rsidP="00122FF6">
            <w:pPr>
              <w:rPr>
                <w:rFonts w:ascii="Calibri" w:hAnsi="Calibri"/>
                <w:b/>
                <w:bCs/>
              </w:rPr>
            </w:pPr>
            <w:r>
              <w:rPr>
                <w:rFonts w:ascii="Calibri" w:hAnsi="Calibri"/>
                <w:b/>
                <w:bCs/>
              </w:rPr>
              <w:t>Date</w:t>
            </w:r>
          </w:p>
        </w:tc>
      </w:tr>
    </w:tbl>
    <w:p w14:paraId="4B6FE88D" w14:textId="77777777" w:rsidR="00ED3C67" w:rsidRDefault="00ED3C67" w:rsidP="00ED3C67"/>
    <w:p w14:paraId="1F39580B" w14:textId="77777777" w:rsidR="00ED3C67" w:rsidRDefault="00ED3C67" w:rsidP="00ED3C67">
      <w:pPr>
        <w:rPr>
          <w:rFonts w:ascii="Calibri" w:hAnsi="Calibri"/>
          <w:b/>
          <w:u w:val="single"/>
        </w:rPr>
      </w:pPr>
    </w:p>
    <w:p w14:paraId="75F36A45"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1640D5D3"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5057C3C3"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51FDEDF3" w14:textId="77777777" w:rsidR="00ED3C67" w:rsidRDefault="00ED3C67" w:rsidP="00ED3C67">
      <w:pPr>
        <w:numPr>
          <w:ilvl w:val="0"/>
          <w:numId w:val="18"/>
        </w:numPr>
        <w:rPr>
          <w:rFonts w:ascii="Calibri" w:hAnsi="Calibri"/>
        </w:rPr>
      </w:pPr>
      <w:r>
        <w:rPr>
          <w:rFonts w:ascii="Calibri" w:hAnsi="Calibri"/>
        </w:rPr>
        <w:t>Detailed Financial Proposal</w:t>
      </w:r>
    </w:p>
    <w:p w14:paraId="159E6284" w14:textId="77777777" w:rsidR="00ED3C67" w:rsidRDefault="00ED3C67" w:rsidP="00ED3C67">
      <w:pPr>
        <w:numPr>
          <w:ilvl w:val="0"/>
          <w:numId w:val="18"/>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78361041"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4D1A978E" w14:textId="77777777" w:rsidR="00ED3C67" w:rsidRDefault="00ED3C67" w:rsidP="00ED3C67"/>
    <w:p w14:paraId="10350BDD" w14:textId="77777777" w:rsidR="00ED3C67" w:rsidRDefault="00ED3C67" w:rsidP="00ED3C67"/>
    <w:p w14:paraId="5E14D8A0" w14:textId="77777777" w:rsidR="00ED3C67" w:rsidRDefault="00ED3C67" w:rsidP="00ED3C67"/>
    <w:p w14:paraId="60C76CEE" w14:textId="77777777" w:rsidR="00ED3C67" w:rsidRDefault="00ED3C67" w:rsidP="00ED3C67"/>
    <w:p w14:paraId="5DAADB7F" w14:textId="77777777" w:rsidR="00ED3C67" w:rsidRDefault="00ED3C67" w:rsidP="00ED3C67"/>
    <w:p w14:paraId="7EB38CB2" w14:textId="77777777" w:rsidR="00ED3C67" w:rsidRDefault="00ED3C67" w:rsidP="00ED3C67"/>
    <w:p w14:paraId="492988A4" w14:textId="77777777" w:rsidR="00ED3C67" w:rsidRDefault="00ED3C67" w:rsidP="00ED3C67"/>
    <w:p w14:paraId="5F103E20" w14:textId="77777777" w:rsidR="00D156CE" w:rsidRDefault="00D156CE" w:rsidP="00ED3C67"/>
    <w:p w14:paraId="7469706E" w14:textId="77777777" w:rsidR="00D156CE" w:rsidRDefault="00D156CE" w:rsidP="00ED3C67"/>
    <w:p w14:paraId="24900EA9" w14:textId="77777777" w:rsidR="00D156CE" w:rsidRDefault="00D156CE" w:rsidP="00ED3C67"/>
    <w:p w14:paraId="21A36289" w14:textId="77777777" w:rsidR="00D156CE" w:rsidRDefault="00D156CE" w:rsidP="00ED3C67"/>
    <w:p w14:paraId="0D446FC6" w14:textId="77777777" w:rsidR="00D156CE" w:rsidRDefault="00D156CE" w:rsidP="00ED3C67"/>
    <w:p w14:paraId="596BDEB5" w14:textId="77777777" w:rsidR="00ED3C67" w:rsidRDefault="00ED3C67" w:rsidP="00ED3C67"/>
    <w:p w14:paraId="1A4BAB82" w14:textId="77777777" w:rsidR="00ED3C67" w:rsidRDefault="00ED3C67" w:rsidP="00ED3C67"/>
    <w:p w14:paraId="63FF6753" w14:textId="77777777" w:rsidR="00ED3C67" w:rsidRDefault="00ED3C67" w:rsidP="00ED3C67"/>
    <w:p w14:paraId="582BD7D5" w14:textId="77777777" w:rsidR="00ED3C67" w:rsidRDefault="00ED3C67" w:rsidP="00ED3C67"/>
    <w:p w14:paraId="2503E9D0" w14:textId="77777777" w:rsidR="00ED3C67" w:rsidRDefault="00ED3C67" w:rsidP="00ED3C67"/>
    <w:p w14:paraId="222D8577" w14:textId="77777777" w:rsidR="00ED3C67" w:rsidRDefault="00ED3C67" w:rsidP="00ED3C67"/>
    <w:p w14:paraId="4765E2D9"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50210B22" w14:textId="6F09F6E1" w:rsidR="00AC5D60" w:rsidRPr="00D156CE" w:rsidRDefault="00ED3C67" w:rsidP="00AC5D60">
      <w:pPr>
        <w:rPr>
          <w:rFonts w:ascii="Calibri" w:hAnsi="Calibri" w:cs="Calibri"/>
          <w:b/>
          <w:color w:val="000000"/>
          <w:sz w:val="22"/>
          <w:szCs w:val="22"/>
        </w:rPr>
      </w:pPr>
      <w:r>
        <w:rPr>
          <w:rFonts w:ascii="Calibri" w:hAnsi="Calibri" w:cs="Calibri"/>
          <w:b/>
          <w:color w:val="000000"/>
          <w:sz w:val="22"/>
          <w:szCs w:val="22"/>
        </w:rPr>
        <w:t>Request for Tender (RFT) –</w:t>
      </w:r>
      <w:r w:rsidR="00D156CE">
        <w:rPr>
          <w:rFonts w:ascii="Calibri" w:hAnsi="Calibri" w:cs="Calibri"/>
          <w:b/>
          <w:color w:val="000000"/>
          <w:sz w:val="22"/>
          <w:szCs w:val="22"/>
        </w:rPr>
        <w:t xml:space="preserve"> “</w:t>
      </w:r>
      <w:r w:rsidR="00631929" w:rsidRPr="00C617A9">
        <w:rPr>
          <w:rFonts w:ascii="Arial" w:hAnsi="Arial" w:cs="Arial"/>
          <w:b/>
          <w:i/>
          <w:iCs/>
          <w:sz w:val="20"/>
          <w:szCs w:val="20"/>
        </w:rPr>
        <w:t xml:space="preserve">PBS 2023- </w:t>
      </w:r>
      <w:r w:rsidR="00C617A9" w:rsidRPr="00C617A9">
        <w:rPr>
          <w:rFonts w:ascii="Arial" w:hAnsi="Arial" w:cs="Arial"/>
          <w:b/>
          <w:i/>
          <w:iCs/>
          <w:sz w:val="20"/>
          <w:szCs w:val="20"/>
        </w:rPr>
        <w:t>00</w:t>
      </w:r>
      <w:r w:rsidR="00C617A9">
        <w:rPr>
          <w:rFonts w:ascii="Arial" w:hAnsi="Arial" w:cs="Arial"/>
          <w:b/>
          <w:i/>
          <w:iCs/>
          <w:sz w:val="20"/>
          <w:szCs w:val="20"/>
        </w:rPr>
        <w:t>4</w:t>
      </w:r>
      <w:r w:rsidR="00631929" w:rsidRPr="00C617A9">
        <w:rPr>
          <w:rFonts w:ascii="Arial" w:hAnsi="Arial" w:cs="Arial"/>
          <w:b/>
          <w:i/>
          <w:iCs/>
          <w:sz w:val="20"/>
          <w:szCs w:val="20"/>
        </w:rPr>
        <w:t xml:space="preserve"> </w:t>
      </w:r>
      <w:proofErr w:type="gramStart"/>
      <w:r w:rsidR="00631929" w:rsidRPr="00C617A9">
        <w:rPr>
          <w:rFonts w:ascii="Arial" w:hAnsi="Arial" w:cs="Arial"/>
          <w:b/>
          <w:i/>
          <w:iCs/>
          <w:sz w:val="20"/>
          <w:szCs w:val="20"/>
        </w:rPr>
        <w:t>( Service</w:t>
      </w:r>
      <w:proofErr w:type="gramEnd"/>
      <w:r w:rsidR="00631929" w:rsidRPr="00C617A9">
        <w:rPr>
          <w:rFonts w:ascii="Arial" w:hAnsi="Arial" w:cs="Arial"/>
          <w:b/>
          <w:i/>
          <w:iCs/>
          <w:sz w:val="20"/>
          <w:szCs w:val="20"/>
        </w:rPr>
        <w:t>- based Consultancy)  Develop marine tourism guidelines for marine species for Pacific Island Countries and Territories</w:t>
      </w:r>
      <w:r w:rsidR="00631929" w:rsidRPr="00D3252F">
        <w:rPr>
          <w:rFonts w:ascii="Arial" w:hAnsi="Arial" w:cs="Arial"/>
          <w:b/>
          <w:sz w:val="20"/>
          <w:szCs w:val="20"/>
        </w:rPr>
        <w:t>.</w:t>
      </w:r>
      <w:r w:rsidR="00D156CE" w:rsidRPr="00D156CE">
        <w:rPr>
          <w:rFonts w:ascii="Calibri" w:hAnsi="Calibri" w:cs="Calibri"/>
          <w:b/>
          <w:color w:val="000000"/>
          <w:sz w:val="22"/>
          <w:szCs w:val="22"/>
        </w:rPr>
        <w:t>”</w:t>
      </w:r>
    </w:p>
    <w:p w14:paraId="2ABC76A6" w14:textId="1EB4E86D" w:rsidR="00ED3C67" w:rsidRDefault="00ED3C67" w:rsidP="00ED3C67">
      <w:pPr>
        <w:tabs>
          <w:tab w:val="left" w:pos="567"/>
          <w:tab w:val="left" w:pos="1134"/>
        </w:tabs>
        <w:jc w:val="center"/>
        <w:rPr>
          <w:rFonts w:ascii="Calibri" w:hAnsi="Calibri" w:cs="Calibri"/>
          <w:b/>
          <w:color w:val="000000"/>
          <w:sz w:val="22"/>
          <w:szCs w:val="22"/>
        </w:rPr>
      </w:pPr>
    </w:p>
    <w:p w14:paraId="1B2093A7" w14:textId="77777777" w:rsidR="00ED3C67" w:rsidRDefault="00ED3C67" w:rsidP="00ED3C67">
      <w:pPr>
        <w:tabs>
          <w:tab w:val="left" w:pos="567"/>
          <w:tab w:val="left" w:pos="1134"/>
        </w:tabs>
        <w:rPr>
          <w:rFonts w:ascii="Calibri" w:hAnsi="Calibri" w:cs="Calibri"/>
          <w:b/>
          <w:color w:val="000000"/>
          <w:sz w:val="22"/>
          <w:szCs w:val="22"/>
        </w:rPr>
      </w:pPr>
    </w:p>
    <w:p w14:paraId="4BCD1CDF"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31495028" w14:textId="77777777" w:rsidTr="00122FF6">
        <w:trPr>
          <w:trHeight w:val="296"/>
        </w:trPr>
        <w:tc>
          <w:tcPr>
            <w:tcW w:w="541" w:type="dxa"/>
          </w:tcPr>
          <w:p w14:paraId="16D9817D" w14:textId="77777777" w:rsidR="00ED3C67" w:rsidRPr="00FC5EF1" w:rsidRDefault="00ED3C67" w:rsidP="00122FF6">
            <w:pPr>
              <w:tabs>
                <w:tab w:val="left" w:pos="567"/>
                <w:tab w:val="left" w:pos="1134"/>
              </w:tabs>
              <w:jc w:val="center"/>
              <w:rPr>
                <w:rFonts w:cs="Calibri"/>
                <w:b/>
                <w:color w:val="000000"/>
                <w:sz w:val="22"/>
                <w:szCs w:val="22"/>
              </w:rPr>
            </w:pPr>
          </w:p>
        </w:tc>
      </w:tr>
    </w:tbl>
    <w:p w14:paraId="6494EDC3"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0724CDF"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7BFBEA97"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0A638C0F"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2800CFD3"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065BF4A6" w14:textId="77777777" w:rsidTr="00122FF6">
        <w:trPr>
          <w:trHeight w:val="296"/>
        </w:trPr>
        <w:tc>
          <w:tcPr>
            <w:tcW w:w="541" w:type="dxa"/>
          </w:tcPr>
          <w:p w14:paraId="4231AA38" w14:textId="77777777" w:rsidR="00ED3C67" w:rsidRPr="00FC5EF1" w:rsidRDefault="00ED3C67" w:rsidP="00122FF6">
            <w:pPr>
              <w:tabs>
                <w:tab w:val="left" w:pos="567"/>
                <w:tab w:val="left" w:pos="1134"/>
              </w:tabs>
              <w:jc w:val="center"/>
              <w:rPr>
                <w:rFonts w:cs="Calibri"/>
                <w:b/>
                <w:color w:val="000000"/>
                <w:sz w:val="22"/>
                <w:szCs w:val="22"/>
              </w:rPr>
            </w:pPr>
          </w:p>
        </w:tc>
      </w:tr>
    </w:tbl>
    <w:p w14:paraId="10C530AA"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77E8B19C" w14:textId="77777777" w:rsidR="00ED3C67" w:rsidRPr="0024377D" w:rsidRDefault="00ED3C67" w:rsidP="00ED3C67">
      <w:pPr>
        <w:pStyle w:val="Header"/>
        <w:tabs>
          <w:tab w:val="left" w:pos="0"/>
          <w:tab w:val="center" w:pos="4536"/>
          <w:tab w:val="right" w:pos="9026"/>
        </w:tabs>
        <w:spacing w:before="120" w:after="120"/>
        <w:rPr>
          <w:rFonts w:cs="Calibri"/>
        </w:rPr>
      </w:pPr>
    </w:p>
    <w:p w14:paraId="34F2B54B"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E21CF64" w14:textId="77777777" w:rsidR="00ED3C67" w:rsidRDefault="00ED3C67" w:rsidP="00ED3C67">
      <w:pPr>
        <w:pStyle w:val="ListParagraph"/>
        <w:rPr>
          <w:rFonts w:ascii="Times New Roman" w:hAnsi="Times New Roman" w:cs="Calibri"/>
          <w:lang w:val="en-GB"/>
        </w:rPr>
      </w:pPr>
    </w:p>
    <w:p w14:paraId="521E24AA"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697178D4" w14:textId="77777777" w:rsidR="00ED3C67" w:rsidRDefault="00ED3C67" w:rsidP="00ED3C67">
      <w:pPr>
        <w:rPr>
          <w:rFonts w:ascii="Calibri" w:eastAsia="Calibri" w:hAnsi="Calibri" w:cs="Calibri"/>
          <w:sz w:val="22"/>
          <w:szCs w:val="22"/>
        </w:rPr>
      </w:pPr>
    </w:p>
    <w:p w14:paraId="41354C82"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34C4FBDB"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3FED83B" w14:textId="77777777" w:rsidR="00ED3C67" w:rsidRDefault="00ED3C67" w:rsidP="00ED3C67">
      <w:pPr>
        <w:jc w:val="both"/>
        <w:rPr>
          <w:rFonts w:ascii="Calibri" w:eastAsia="@System" w:hAnsi="Calibri" w:cs="Calibri"/>
          <w:color w:val="000000"/>
          <w:sz w:val="22"/>
          <w:szCs w:val="22"/>
          <w:lang w:eastAsia="ja-JP"/>
        </w:rPr>
      </w:pPr>
    </w:p>
    <w:p w14:paraId="62B9F07A" w14:textId="77777777" w:rsidR="00ED3C67" w:rsidRDefault="00ED3C67" w:rsidP="00ED3C67">
      <w:pPr>
        <w:rPr>
          <w:rFonts w:ascii="Calibri" w:eastAsia="@System" w:hAnsi="Calibri" w:cs="Calibri"/>
          <w:color w:val="000000"/>
          <w:sz w:val="22"/>
          <w:szCs w:val="22"/>
          <w:lang w:eastAsia="ja-JP"/>
        </w:rPr>
      </w:pPr>
    </w:p>
    <w:p w14:paraId="124B5622" w14:textId="3907B1B4" w:rsidR="0073319D" w:rsidRDefault="0035390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 xml:space="preserve">           </w:t>
      </w:r>
      <w:r w:rsidR="00ED3C67">
        <w:rPr>
          <w:rFonts w:ascii="Calibri" w:eastAsia="@System" w:hAnsi="Calibri" w:cs="Calibri"/>
          <w:lang w:eastAsia="ja-JP"/>
        </w:rPr>
        <w:t>Title_____________________</w:t>
      </w:r>
    </w:p>
    <w:p w14:paraId="6F3419B6" w14:textId="77777777" w:rsidR="0073319D" w:rsidRDefault="0073319D">
      <w:pPr>
        <w:pStyle w:val="BodyA"/>
        <w:rPr>
          <w:rFonts w:ascii="Arial" w:eastAsia="Arial" w:hAnsi="Arial" w:cs="Arial"/>
        </w:rPr>
      </w:pPr>
    </w:p>
    <w:p w14:paraId="3CCB4045" w14:textId="77777777" w:rsidR="0073319D" w:rsidRDefault="0073319D">
      <w:pPr>
        <w:pStyle w:val="BodyA"/>
        <w:rPr>
          <w:rFonts w:ascii="Arial" w:eastAsia="Arial" w:hAnsi="Arial" w:cs="Arial"/>
        </w:rPr>
      </w:pPr>
    </w:p>
    <w:p w14:paraId="5C6D794C" w14:textId="77777777" w:rsidR="0073319D" w:rsidRDefault="0073319D">
      <w:pPr>
        <w:pStyle w:val="BodyA"/>
        <w:rPr>
          <w:rFonts w:ascii="Arial" w:eastAsia="Arial" w:hAnsi="Arial" w:cs="Arial"/>
        </w:rPr>
      </w:pPr>
    </w:p>
    <w:p w14:paraId="6ED33777" w14:textId="77777777" w:rsidR="0073319D" w:rsidRDefault="0073319D">
      <w:pPr>
        <w:pStyle w:val="BodyA"/>
        <w:rPr>
          <w:rFonts w:ascii="Arial" w:eastAsia="Arial" w:hAnsi="Arial" w:cs="Arial"/>
        </w:rPr>
      </w:pPr>
    </w:p>
    <w:p w14:paraId="3803CEC9" w14:textId="77777777" w:rsidR="0073319D" w:rsidRDefault="0073319D">
      <w:pPr>
        <w:pStyle w:val="BodyA"/>
        <w:rPr>
          <w:rFonts w:ascii="Arial" w:eastAsia="Arial" w:hAnsi="Arial" w:cs="Arial"/>
        </w:rPr>
      </w:pPr>
    </w:p>
    <w:p w14:paraId="0520C6EC"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43714C9A" wp14:editId="6C94861C">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16EF3374"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3714C9A"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16EF3374"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18E9DC08" wp14:editId="5EAADC1F">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13C5C9A7" w14:textId="77777777" w:rsidR="0073319D" w:rsidRDefault="00F11971">
                            <w:pPr>
                              <w:pStyle w:val="BodyA"/>
                              <w:spacing w:line="312" w:lineRule="auto"/>
                              <w:jc w:val="center"/>
                            </w:pPr>
                            <w:r w:rsidRPr="00BC5429">
                              <w:rPr>
                                <w:rFonts w:ascii="Arial" w:hAnsi="Arial"/>
                                <w:color w:val="000090"/>
                                <w:sz w:val="18"/>
                                <w:szCs w:val="18"/>
                                <w:u w:color="000090"/>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18E9DC08"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13C5C9A7" w14:textId="77777777" w:rsidR="0073319D" w:rsidRDefault="00F11971">
                      <w:pPr>
                        <w:pStyle w:val="BodyA"/>
                        <w:spacing w:line="312" w:lineRule="auto"/>
                        <w:jc w:val="center"/>
                      </w:pPr>
                      <w:r w:rsidRPr="00BC5429">
                        <w:rPr>
                          <w:rFonts w:ascii="Arial" w:hAnsi="Arial"/>
                          <w:color w:val="000090"/>
                          <w:sz w:val="18"/>
                          <w:szCs w:val="18"/>
                          <w:u w:color="000090"/>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557BED4D" w14:textId="77777777" w:rsidR="0073319D" w:rsidRDefault="0073319D">
      <w:pPr>
        <w:pStyle w:val="BodyA"/>
        <w:rPr>
          <w:rStyle w:val="None"/>
          <w:rFonts w:ascii="Arial" w:eastAsia="Arial" w:hAnsi="Arial" w:cs="Arial"/>
        </w:rPr>
      </w:pPr>
    </w:p>
    <w:p w14:paraId="0E4B8B34" w14:textId="77777777" w:rsidR="0073319D" w:rsidRDefault="0073319D">
      <w:pPr>
        <w:pStyle w:val="BodyA"/>
        <w:rPr>
          <w:rStyle w:val="None"/>
          <w:rFonts w:ascii="Arial" w:eastAsia="Arial" w:hAnsi="Arial" w:cs="Arial"/>
        </w:rPr>
      </w:pPr>
    </w:p>
    <w:p w14:paraId="0327F068" w14:textId="77777777" w:rsidR="0073319D" w:rsidRDefault="0073319D">
      <w:pPr>
        <w:pStyle w:val="BodyA"/>
        <w:rPr>
          <w:rStyle w:val="None"/>
          <w:rFonts w:ascii="Arial" w:eastAsia="Arial" w:hAnsi="Arial" w:cs="Arial"/>
        </w:rPr>
      </w:pPr>
    </w:p>
    <w:p w14:paraId="2CF81CC0" w14:textId="77777777" w:rsidR="0073319D" w:rsidRDefault="0073319D">
      <w:pPr>
        <w:pStyle w:val="BodyA"/>
        <w:rPr>
          <w:rStyle w:val="None"/>
          <w:rFonts w:ascii="Arial" w:eastAsia="Arial" w:hAnsi="Arial" w:cs="Arial"/>
        </w:rPr>
      </w:pPr>
    </w:p>
    <w:p w14:paraId="4573A9B9" w14:textId="77777777" w:rsidR="0073319D" w:rsidRDefault="0073319D">
      <w:pPr>
        <w:pStyle w:val="BodyA"/>
        <w:rPr>
          <w:rStyle w:val="None"/>
          <w:rFonts w:ascii="Arial" w:eastAsia="Arial" w:hAnsi="Arial" w:cs="Arial"/>
        </w:rPr>
      </w:pPr>
    </w:p>
    <w:p w14:paraId="0142EBFD" w14:textId="77777777" w:rsidR="0073319D" w:rsidRDefault="0073319D">
      <w:pPr>
        <w:pStyle w:val="BodyA"/>
        <w:rPr>
          <w:rStyle w:val="None"/>
          <w:rFonts w:ascii="Arial" w:eastAsia="Arial" w:hAnsi="Arial" w:cs="Arial"/>
        </w:rPr>
      </w:pPr>
    </w:p>
    <w:p w14:paraId="7F63EAD9" w14:textId="77777777" w:rsidR="0073319D" w:rsidRDefault="0073319D">
      <w:pPr>
        <w:pStyle w:val="BodyA"/>
        <w:rPr>
          <w:rStyle w:val="None"/>
          <w:rFonts w:ascii="Arial" w:eastAsia="Arial" w:hAnsi="Arial" w:cs="Arial"/>
        </w:rPr>
      </w:pPr>
    </w:p>
    <w:p w14:paraId="373591E7" w14:textId="77777777" w:rsidR="0073319D" w:rsidRDefault="0073319D">
      <w:pPr>
        <w:pStyle w:val="BodyA"/>
        <w:rPr>
          <w:rStyle w:val="None"/>
          <w:rFonts w:ascii="Arial" w:eastAsia="Arial" w:hAnsi="Arial" w:cs="Arial"/>
        </w:rPr>
      </w:pP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8CDE" w14:textId="77777777" w:rsidR="006B7B13" w:rsidRDefault="006B7B13">
      <w:r>
        <w:separator/>
      </w:r>
    </w:p>
  </w:endnote>
  <w:endnote w:type="continuationSeparator" w:id="0">
    <w:p w14:paraId="345DE4C6" w14:textId="77777777" w:rsidR="006B7B13" w:rsidRDefault="006B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9EB17" w14:textId="77777777" w:rsidR="006B7B13" w:rsidRDefault="006B7B13">
      <w:r>
        <w:separator/>
      </w:r>
    </w:p>
  </w:footnote>
  <w:footnote w:type="continuationSeparator" w:id="0">
    <w:p w14:paraId="3B1E7D52" w14:textId="77777777" w:rsidR="006B7B13" w:rsidRDefault="006B7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1455"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57A3FA26" wp14:editId="48C05E51">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4"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BAA011E"/>
    <w:multiLevelType w:val="hybridMultilevel"/>
    <w:tmpl w:val="3836F554"/>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1975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4718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66362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17093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0397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5357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250526">
    <w:abstractNumId w:val="11"/>
  </w:num>
  <w:num w:numId="8" w16cid:durableId="139966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9976830">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0732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2368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96134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77566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082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51267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3021282">
    <w:abstractNumId w:val="0"/>
  </w:num>
  <w:num w:numId="17" w16cid:durableId="1643803470">
    <w:abstractNumId w:val="4"/>
  </w:num>
  <w:num w:numId="18" w16cid:durableId="645205119">
    <w:abstractNumId w:val="3"/>
  </w:num>
  <w:num w:numId="19" w16cid:durableId="4898347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C6053"/>
    <w:rsid w:val="000E54D2"/>
    <w:rsid w:val="00256385"/>
    <w:rsid w:val="00273B9E"/>
    <w:rsid w:val="00353907"/>
    <w:rsid w:val="005E5A93"/>
    <w:rsid w:val="00631929"/>
    <w:rsid w:val="0067155C"/>
    <w:rsid w:val="006B7B13"/>
    <w:rsid w:val="006E0DC3"/>
    <w:rsid w:val="0073319D"/>
    <w:rsid w:val="007F5E6D"/>
    <w:rsid w:val="00834199"/>
    <w:rsid w:val="009E5BDE"/>
    <w:rsid w:val="00AC5D60"/>
    <w:rsid w:val="00B61B79"/>
    <w:rsid w:val="00BC5429"/>
    <w:rsid w:val="00C57561"/>
    <w:rsid w:val="00C617A9"/>
    <w:rsid w:val="00D156CE"/>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2B74"/>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Elizur Nashon</cp:lastModifiedBy>
  <cp:revision>5</cp:revision>
  <dcterms:created xsi:type="dcterms:W3CDTF">2023-05-16T09:45:00Z</dcterms:created>
  <dcterms:modified xsi:type="dcterms:W3CDTF">2023-06-01T10:37:00Z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