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52725CE"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w:t>
      </w:r>
      <w:r w:rsidR="009553E8">
        <w:rPr>
          <w:rFonts w:ascii="Calibri" w:hAnsi="Calibri"/>
        </w:rPr>
        <w:t>37</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A08BD36" w:rsidR="00F74130" w:rsidRDefault="009553E8">
            <w:pPr>
              <w:jc w:val="center"/>
              <w:rPr>
                <w:rFonts w:ascii="Calibri" w:hAnsi="Calibri" w:cs="Calibri"/>
                <w:b/>
              </w:rPr>
            </w:pPr>
            <w:r>
              <w:rPr>
                <w:rFonts w:ascii="Arial" w:hAnsi="Arial" w:cs="Arial"/>
                <w:b/>
                <w:sz w:val="20"/>
                <w:szCs w:val="20"/>
              </w:rPr>
              <w:t>Asbestos contaminated materials (ACM) removal and disposal in Tonga</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5665C219" w:rsidR="00F74130" w:rsidRDefault="009553E8">
            <w:pPr>
              <w:spacing w:after="120"/>
              <w:rPr>
                <w:rFonts w:ascii="Arial" w:hAnsi="Arial" w:cs="Arial"/>
                <w:color w:val="000000"/>
                <w:sz w:val="20"/>
                <w:szCs w:val="20"/>
              </w:rPr>
            </w:pPr>
            <w:r w:rsidRPr="00674A12">
              <w:rPr>
                <w:rFonts w:ascii="Arial" w:hAnsi="Arial" w:cs="Arial"/>
                <w:sz w:val="20"/>
                <w:szCs w:val="20"/>
              </w:rPr>
              <w:t>Demonstrated 5 years or more of experience in conducting friable and non</w:t>
            </w:r>
            <w:r w:rsidRPr="00674A12">
              <w:rPr>
                <w:rFonts w:ascii="Cambria Math" w:hAnsi="Cambria Math" w:cs="Cambria Math"/>
                <w:sz w:val="20"/>
                <w:szCs w:val="20"/>
              </w:rPr>
              <w:t>‐</w:t>
            </w:r>
            <w:r w:rsidRPr="00674A12">
              <w:rPr>
                <w:rFonts w:ascii="Arial" w:hAnsi="Arial" w:cs="Arial"/>
                <w:sz w:val="20"/>
                <w:szCs w:val="20"/>
              </w:rPr>
              <w:t>friable (ACM) asbestos abatement activities in accordance with international best practices</w:t>
            </w:r>
            <w:r>
              <w:rPr>
                <w:rFonts w:ascii="Arial" w:hAnsi="Arial" w:cs="Arial"/>
                <w:sz w:val="20"/>
                <w:szCs w:val="20"/>
              </w:rPr>
              <w:t xml:space="preserve">.  </w:t>
            </w:r>
            <w:r w:rsidRPr="00674A12">
              <w:rPr>
                <w:rFonts w:ascii="Arial" w:hAnsi="Arial" w:cs="Arial"/>
                <w:sz w:val="20"/>
                <w:szCs w:val="20"/>
              </w:rPr>
              <w:t xml:space="preserve">Previous experience </w:t>
            </w:r>
            <w:r>
              <w:rPr>
                <w:rFonts w:ascii="Arial" w:hAnsi="Arial" w:cs="Arial"/>
                <w:sz w:val="20"/>
                <w:szCs w:val="20"/>
              </w:rPr>
              <w:t xml:space="preserve">working in </w:t>
            </w:r>
            <w:r w:rsidRPr="00674A12">
              <w:rPr>
                <w:rFonts w:ascii="Arial" w:hAnsi="Arial" w:cs="Arial"/>
                <w:sz w:val="20"/>
                <w:szCs w:val="20"/>
              </w:rPr>
              <w:t xml:space="preserve">Pacific Island Countries and Territories or equivalent locations.  Specific experience in </w:t>
            </w:r>
            <w:r>
              <w:rPr>
                <w:rFonts w:ascii="Arial" w:hAnsi="Arial" w:cs="Arial"/>
                <w:sz w:val="20"/>
                <w:szCs w:val="20"/>
              </w:rPr>
              <w:t>Tonga</w:t>
            </w:r>
            <w:r w:rsidRPr="00674A12">
              <w:rPr>
                <w:rFonts w:ascii="Arial" w:hAnsi="Arial" w:cs="Arial"/>
                <w:sz w:val="20"/>
                <w:szCs w:val="20"/>
              </w:rPr>
              <w:t xml:space="preserve"> and with </w:t>
            </w:r>
            <w:r>
              <w:rPr>
                <w:rFonts w:ascii="Arial" w:hAnsi="Arial" w:cs="Arial"/>
                <w:sz w:val="20"/>
                <w:szCs w:val="20"/>
              </w:rPr>
              <w:t xml:space="preserve">Tongan </w:t>
            </w:r>
            <w:r w:rsidRPr="00674A12">
              <w:rPr>
                <w:rFonts w:ascii="Arial" w:hAnsi="Arial" w:cs="Arial"/>
                <w:sz w:val="20"/>
                <w:szCs w:val="20"/>
              </w:rPr>
              <w:t xml:space="preserve">Government would </w:t>
            </w:r>
            <w:r>
              <w:rPr>
                <w:rFonts w:ascii="Arial" w:hAnsi="Arial" w:cs="Arial"/>
                <w:sz w:val="20"/>
                <w:szCs w:val="20"/>
              </w:rPr>
              <w:t>preferrable</w:t>
            </w:r>
            <w:r>
              <w:rPr>
                <w:rFonts w:ascii="Arial" w:hAnsi="Arial" w:cs="Arial"/>
                <w:sz w:val="20"/>
                <w:szCs w:val="20"/>
              </w:rPr>
              <w:t xml:space="preserve"> 30%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4C046111" w:rsidR="00F74130" w:rsidRDefault="009553E8">
            <w:pPr>
              <w:spacing w:after="120"/>
              <w:rPr>
                <w:rFonts w:ascii="Arial" w:hAnsi="Arial" w:cs="Arial"/>
                <w:color w:val="000000"/>
                <w:sz w:val="20"/>
                <w:szCs w:val="20"/>
              </w:rPr>
            </w:pPr>
            <w:r w:rsidRPr="00674A12">
              <w:rPr>
                <w:rFonts w:ascii="Arial" w:hAnsi="Arial" w:cs="Arial"/>
                <w:sz w:val="20"/>
                <w:szCs w:val="20"/>
              </w:rPr>
              <w:t>Demonstrated experience in delivery of local training and assessment (experience in training people from diverse language and cultural backgrounds and with low literacy skills is desirable)</w:t>
            </w:r>
            <w:r>
              <w:rPr>
                <w:rFonts w:ascii="Arial" w:hAnsi="Arial" w:cs="Arial"/>
                <w:sz w:val="20"/>
                <w:szCs w:val="20"/>
              </w:rPr>
              <w:t xml:space="preserve"> 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7ED19CEC" w:rsidR="00F74130" w:rsidRPr="003652CD" w:rsidRDefault="009553E8">
            <w:pPr>
              <w:spacing w:after="120"/>
              <w:ind w:right="924"/>
              <w:rPr>
                <w:rFonts w:ascii="Arial" w:hAnsi="Arial" w:cs="Arial"/>
                <w:color w:val="000000"/>
                <w:sz w:val="20"/>
                <w:szCs w:val="20"/>
              </w:rPr>
            </w:pPr>
            <w:r>
              <w:rPr>
                <w:rFonts w:ascii="Arial" w:hAnsi="Arial" w:cs="Arial"/>
                <w:sz w:val="20"/>
                <w:szCs w:val="20"/>
              </w:rPr>
              <w:t>Demonstrated experience in developing long-term strategic asbestos management plans to guide government policy</w:t>
            </w:r>
            <w:r>
              <w:rPr>
                <w:rFonts w:ascii="Arial" w:hAnsi="Arial" w:cs="Arial"/>
                <w:sz w:val="20"/>
                <w:szCs w:val="20"/>
              </w:rPr>
              <w:t xml:space="preserve">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31BE1FC9" w:rsidR="00F74130" w:rsidRPr="003652CD" w:rsidRDefault="009553E8">
            <w:pPr>
              <w:spacing w:after="120"/>
              <w:ind w:right="924"/>
              <w:rPr>
                <w:rFonts w:ascii="Calibri" w:hAnsi="Calibri" w:cs="Calibri"/>
                <w:sz w:val="20"/>
                <w:szCs w:val="20"/>
              </w:rPr>
            </w:pPr>
            <w:r w:rsidRPr="005F4EC1">
              <w:rPr>
                <w:rFonts w:ascii="Arial" w:hAnsi="Arial" w:cs="Arial"/>
                <w:sz w:val="20"/>
                <w:szCs w:val="20"/>
              </w:rPr>
              <w:t>Proposed project methodology</w:t>
            </w:r>
            <w:r>
              <w:rPr>
                <w:rFonts w:ascii="Arial" w:hAnsi="Arial" w:cs="Arial"/>
                <w:sz w:val="20"/>
                <w:szCs w:val="20"/>
              </w:rPr>
              <w:t xml:space="preserve"> noting schedule, activities, concurrent or sequential development, engagement with country representatives, etc.</w:t>
            </w:r>
            <w:r>
              <w:rPr>
                <w:rFonts w:ascii="Arial" w:hAnsi="Arial" w:cs="Arial"/>
                <w:sz w:val="20"/>
                <w:szCs w:val="20"/>
              </w:rPr>
              <w:t xml:space="preserve"> 30%</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6295E8B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9553E8">
              <w:rPr>
                <w:rFonts w:ascii="Calibri" w:hAnsi="Calibri" w:cs="Calibri"/>
                <w:b/>
                <w:sz w:val="22"/>
                <w:szCs w:val="22"/>
              </w:rPr>
              <w:t>5</w:t>
            </w:r>
          </w:p>
          <w:p w14:paraId="553C5C39" w14:textId="0B9A343D" w:rsidR="00F049F5" w:rsidRPr="00EE638F" w:rsidRDefault="00F049F5" w:rsidP="00F049F5">
            <w:pPr>
              <w:rPr>
                <w:rFonts w:ascii="Arial" w:hAnsi="Arial" w:cs="Arial"/>
                <w:bCs/>
                <w:sz w:val="20"/>
                <w:szCs w:val="20"/>
              </w:rPr>
            </w:pPr>
            <w:r w:rsidRPr="00EE638F">
              <w:rPr>
                <w:rFonts w:ascii="Arial" w:hAnsi="Arial" w:cs="Arial"/>
                <w:bCs/>
                <w:sz w:val="20"/>
                <w:szCs w:val="20"/>
              </w:rPr>
              <w:t>Financial Proposal</w:t>
            </w:r>
            <w:r w:rsidR="00BC01A4" w:rsidRPr="00EE638F">
              <w:rPr>
                <w:rFonts w:ascii="Arial" w:hAnsi="Arial" w:cs="Arial"/>
                <w:bCs/>
                <w:sz w:val="20"/>
                <w:szCs w:val="20"/>
              </w:rPr>
              <w:t xml:space="preserve"> with an annotated budget listing including the components listed in the Terms of </w:t>
            </w:r>
            <w:r w:rsidR="0081711B" w:rsidRPr="00EE638F">
              <w:rPr>
                <w:rFonts w:ascii="Arial" w:hAnsi="Arial" w:cs="Arial"/>
                <w:bCs/>
                <w:sz w:val="20"/>
                <w:szCs w:val="20"/>
              </w:rPr>
              <w:t>Reference 20</w:t>
            </w:r>
            <w:r w:rsidRPr="00EE638F">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545655C9"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w:t>
      </w:r>
      <w:r w:rsidR="009553E8">
        <w:rPr>
          <w:rFonts w:ascii="Calibri" w:hAnsi="Calibri"/>
        </w:rPr>
        <w:t xml:space="preserve">tractor </w:t>
      </w:r>
      <w:r>
        <w:rPr>
          <w:rFonts w:ascii="Calibri" w:hAnsi="Calibri"/>
        </w:rPr>
        <w:t xml:space="preserve">&amp;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0F25E434" w:rsidR="00F74130" w:rsidRDefault="00F74130" w:rsidP="00F74130"/>
    <w:p w14:paraId="3BB04CBF" w14:textId="757D1B84" w:rsidR="009553E8" w:rsidRDefault="009553E8" w:rsidP="00F74130"/>
    <w:p w14:paraId="5B9598E1" w14:textId="1516C862" w:rsidR="009553E8" w:rsidRDefault="009553E8" w:rsidP="00F74130"/>
    <w:p w14:paraId="26120682" w14:textId="1C9077D4" w:rsidR="009553E8" w:rsidRDefault="009553E8" w:rsidP="00F74130"/>
    <w:p w14:paraId="6D51C83E" w14:textId="757BF69E" w:rsidR="009553E8" w:rsidRDefault="009553E8" w:rsidP="00F74130"/>
    <w:p w14:paraId="2FB11498" w14:textId="376FD52C" w:rsidR="009553E8" w:rsidRDefault="009553E8" w:rsidP="00F74130"/>
    <w:p w14:paraId="5851DD89" w14:textId="57ACC7D4" w:rsidR="009553E8" w:rsidRDefault="009553E8" w:rsidP="00F74130"/>
    <w:p w14:paraId="1A7B01E9" w14:textId="7C04FEB7" w:rsidR="009553E8" w:rsidRDefault="009553E8" w:rsidP="00F74130"/>
    <w:p w14:paraId="66AC9FB9" w14:textId="77777777" w:rsidR="009553E8" w:rsidRDefault="009553E8"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178476E1"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35047">
        <w:rPr>
          <w:rFonts w:ascii="Arial" w:hAnsi="Arial" w:cs="Arial"/>
          <w:b/>
          <w:bCs/>
          <w:sz w:val="20"/>
          <w:szCs w:val="20"/>
        </w:rPr>
        <w:t>Asbestos contaminated materials (ACM) removal and disposal in Tonga</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7C3E" w14:textId="77777777" w:rsidR="000D08DE" w:rsidRDefault="000D08DE">
      <w:r>
        <w:separator/>
      </w:r>
    </w:p>
  </w:endnote>
  <w:endnote w:type="continuationSeparator" w:id="0">
    <w:p w14:paraId="6E72C709" w14:textId="77777777" w:rsidR="000D08DE" w:rsidRDefault="000D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69303" w14:textId="77777777" w:rsidR="000D08DE" w:rsidRDefault="000D08DE">
      <w:r>
        <w:separator/>
      </w:r>
    </w:p>
  </w:footnote>
  <w:footnote w:type="continuationSeparator" w:id="0">
    <w:p w14:paraId="66E890A3" w14:textId="77777777" w:rsidR="000D08DE" w:rsidRDefault="000D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35047"/>
    <w:rsid w:val="00061A9C"/>
    <w:rsid w:val="000D08DE"/>
    <w:rsid w:val="00100054"/>
    <w:rsid w:val="001172C3"/>
    <w:rsid w:val="00124ED8"/>
    <w:rsid w:val="001F7D5A"/>
    <w:rsid w:val="00253334"/>
    <w:rsid w:val="00280F30"/>
    <w:rsid w:val="003652CD"/>
    <w:rsid w:val="003A628F"/>
    <w:rsid w:val="004C4259"/>
    <w:rsid w:val="004D36A8"/>
    <w:rsid w:val="005654E2"/>
    <w:rsid w:val="005936A6"/>
    <w:rsid w:val="005A3C29"/>
    <w:rsid w:val="005E57A6"/>
    <w:rsid w:val="0060555D"/>
    <w:rsid w:val="006E3497"/>
    <w:rsid w:val="006F3619"/>
    <w:rsid w:val="006F45A2"/>
    <w:rsid w:val="00762CDE"/>
    <w:rsid w:val="00796C02"/>
    <w:rsid w:val="00805B2D"/>
    <w:rsid w:val="0081711B"/>
    <w:rsid w:val="00827254"/>
    <w:rsid w:val="00866C63"/>
    <w:rsid w:val="008858AA"/>
    <w:rsid w:val="00924854"/>
    <w:rsid w:val="009276D0"/>
    <w:rsid w:val="00943A9A"/>
    <w:rsid w:val="009553E8"/>
    <w:rsid w:val="00970FC4"/>
    <w:rsid w:val="009A47DD"/>
    <w:rsid w:val="00A261CD"/>
    <w:rsid w:val="00A44103"/>
    <w:rsid w:val="00AD4F5D"/>
    <w:rsid w:val="00B80407"/>
    <w:rsid w:val="00BC01A4"/>
    <w:rsid w:val="00BF003A"/>
    <w:rsid w:val="00CA5EEE"/>
    <w:rsid w:val="00D101C5"/>
    <w:rsid w:val="00D11A9C"/>
    <w:rsid w:val="00D402A4"/>
    <w:rsid w:val="00D51ADB"/>
    <w:rsid w:val="00D93432"/>
    <w:rsid w:val="00DD6586"/>
    <w:rsid w:val="00E17152"/>
    <w:rsid w:val="00E72723"/>
    <w:rsid w:val="00EC537D"/>
    <w:rsid w:val="00EE638F"/>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8</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2022-09-28T22:44:00Z</dcterms:created>
  <dcterms:modified xsi:type="dcterms:W3CDTF">2022-09-28T22:45:00Z</dcterms:modified>
</cp:coreProperties>
</file>