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F1C3A94"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BB670F">
        <w:rPr>
          <w:rFonts w:ascii="Calibri" w:hAnsi="Calibri"/>
        </w:rPr>
        <w:t>1</w:t>
      </w:r>
      <w:r w:rsidR="000168CD">
        <w:rPr>
          <w:rFonts w:ascii="Calibri" w:hAnsi="Calibri"/>
        </w:rPr>
        <w:t>1</w:t>
      </w:r>
    </w:p>
    <w:p w14:paraId="1586D62E" w14:textId="28BFCDD2"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w:t>
      </w:r>
      <w:r w:rsidR="000168CD">
        <w:rPr>
          <w:rFonts w:ascii="Calibri" w:hAnsi="Calibri"/>
        </w:rPr>
        <w:t>28/5</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5637AFC3" w:rsidR="005679D1" w:rsidRPr="000168CD" w:rsidRDefault="000168CD" w:rsidP="005679D1">
            <w:pPr>
              <w:jc w:val="center"/>
              <w:rPr>
                <w:rFonts w:ascii="Calibri" w:eastAsia="Calibri" w:hAnsi="Calibri" w:cs="Calibri"/>
                <w:b/>
              </w:rPr>
            </w:pPr>
            <w:r w:rsidRPr="000168CD">
              <w:rPr>
                <w:rFonts w:ascii="Calibri" w:hAnsi="Calibri" w:cs="Calibri"/>
                <w:b/>
              </w:rPr>
              <w:t>Development of Tuvalu’s National Adaptation Plan to advance medium and long-term adaptation planning: Project Manager</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Pr="004E7331" w:rsidRDefault="00742DAF" w:rsidP="00B93215">
            <w:pPr>
              <w:autoSpaceDE w:val="0"/>
              <w:autoSpaceDN w:val="0"/>
              <w:adjustRightInd w:val="0"/>
              <w:spacing w:after="120"/>
              <w:ind w:right="927"/>
              <w:jc w:val="both"/>
              <w:rPr>
                <w:rFonts w:asciiTheme="minorHAnsi" w:hAnsiTheme="minorHAnsi" w:cstheme="minorHAnsi"/>
                <w:b/>
              </w:rPr>
            </w:pPr>
            <w:r w:rsidRPr="004E7331">
              <w:rPr>
                <w:rFonts w:asciiTheme="minorHAnsi" w:hAnsiTheme="minorHAnsi" w:cstheme="minorHAnsi"/>
                <w:b/>
              </w:rPr>
              <w:t>CRITERIA 1:</w:t>
            </w:r>
          </w:p>
          <w:p w14:paraId="67A4B4E3" w14:textId="134D051B" w:rsidR="00A47A79" w:rsidRPr="00A47A79" w:rsidRDefault="00A47A79" w:rsidP="000168CD">
            <w:pPr>
              <w:spacing w:line="276" w:lineRule="auto"/>
              <w:jc w:val="both"/>
              <w:rPr>
                <w:rFonts w:ascii="Calibri" w:hAnsi="Calibri" w:cs="Calibri"/>
                <w:color w:val="000000"/>
              </w:rPr>
            </w:pPr>
            <w:r w:rsidRPr="00A47A79">
              <w:rPr>
                <w:rFonts w:ascii="Calibri" w:hAnsi="Calibri" w:cs="Calibri"/>
                <w:color w:val="000000"/>
              </w:rPr>
              <w:t>The Consultant must currently reside in Funafuti and have legal status to work in Tuvalu.</w:t>
            </w:r>
          </w:p>
          <w:p w14:paraId="6AB4672C" w14:textId="5CABA0A8" w:rsidR="00742DAF" w:rsidRPr="004E7331" w:rsidRDefault="00742DAF" w:rsidP="00A47A79">
            <w:pPr>
              <w:spacing w:line="276" w:lineRule="auto"/>
              <w:jc w:val="both"/>
              <w:rPr>
                <w:rFonts w:asciiTheme="minorHAnsi" w:hAnsiTheme="minorHAnsi" w:cstheme="minorHAnsi"/>
              </w:rPr>
            </w:pPr>
          </w:p>
        </w:tc>
      </w:tr>
      <w:tr w:rsidR="00742DAF" w:rsidRPr="00150DE5" w14:paraId="63BAD6D2" w14:textId="77777777" w:rsidTr="00742DAF">
        <w:trPr>
          <w:cantSplit/>
        </w:trPr>
        <w:tc>
          <w:tcPr>
            <w:tcW w:w="10399" w:type="dxa"/>
            <w:gridSpan w:val="8"/>
            <w:shd w:val="clear" w:color="auto" w:fill="auto"/>
          </w:tcPr>
          <w:p w14:paraId="47C65588" w14:textId="4F9892AE" w:rsidR="00742DAF" w:rsidRDefault="00742DAF" w:rsidP="00B93215">
            <w:pPr>
              <w:autoSpaceDE w:val="0"/>
              <w:autoSpaceDN w:val="0"/>
              <w:adjustRightInd w:val="0"/>
              <w:spacing w:after="120"/>
              <w:ind w:right="927"/>
              <w:jc w:val="both"/>
              <w:rPr>
                <w:rFonts w:asciiTheme="minorHAnsi" w:hAnsiTheme="minorHAnsi" w:cstheme="minorHAnsi"/>
                <w:b/>
              </w:rPr>
            </w:pPr>
          </w:p>
          <w:p w14:paraId="2B400F54" w14:textId="77777777" w:rsidR="00021C3F" w:rsidRPr="004E7331" w:rsidRDefault="00021C3F" w:rsidP="00B93215">
            <w:pPr>
              <w:autoSpaceDE w:val="0"/>
              <w:autoSpaceDN w:val="0"/>
              <w:adjustRightInd w:val="0"/>
              <w:spacing w:after="120"/>
              <w:ind w:right="927"/>
              <w:jc w:val="both"/>
              <w:rPr>
                <w:rFonts w:asciiTheme="minorHAnsi" w:hAnsiTheme="minorHAnsi" w:cstheme="minorHAnsi"/>
                <w:b/>
              </w:rPr>
            </w:pPr>
          </w:p>
          <w:p w14:paraId="45D050DC" w14:textId="39352B2E" w:rsidR="00742DAF" w:rsidRPr="004E7331" w:rsidRDefault="00742DAF" w:rsidP="00B93215">
            <w:pPr>
              <w:autoSpaceDE w:val="0"/>
              <w:autoSpaceDN w:val="0"/>
              <w:adjustRightInd w:val="0"/>
              <w:spacing w:after="120"/>
              <w:ind w:right="927"/>
              <w:jc w:val="both"/>
              <w:rPr>
                <w:rFonts w:asciiTheme="minorHAnsi" w:hAnsiTheme="minorHAnsi" w:cstheme="minorHAnsi"/>
                <w:b/>
              </w:rPr>
            </w:pPr>
          </w:p>
        </w:tc>
      </w:tr>
      <w:tr w:rsidR="00A47A79" w:rsidRPr="00150DE5" w14:paraId="5D698A6E" w14:textId="77777777" w:rsidTr="00A47A79">
        <w:trPr>
          <w:cantSplit/>
        </w:trPr>
        <w:tc>
          <w:tcPr>
            <w:tcW w:w="10399" w:type="dxa"/>
            <w:gridSpan w:val="8"/>
            <w:shd w:val="clear" w:color="auto" w:fill="EDEDED" w:themeFill="accent3" w:themeFillTint="33"/>
          </w:tcPr>
          <w:p w14:paraId="6B9CEE40" w14:textId="77777777" w:rsidR="00A47A79" w:rsidRDefault="00A47A79" w:rsidP="00B93215">
            <w:pPr>
              <w:autoSpaceDE w:val="0"/>
              <w:autoSpaceDN w:val="0"/>
              <w:adjustRightInd w:val="0"/>
              <w:spacing w:after="120"/>
              <w:ind w:right="927"/>
              <w:jc w:val="both"/>
              <w:rPr>
                <w:rFonts w:asciiTheme="minorHAnsi" w:hAnsiTheme="minorHAnsi" w:cstheme="minorHAnsi"/>
                <w:b/>
              </w:rPr>
            </w:pPr>
            <w:r>
              <w:rPr>
                <w:rFonts w:asciiTheme="minorHAnsi" w:hAnsiTheme="minorHAnsi" w:cstheme="minorHAnsi"/>
                <w:b/>
              </w:rPr>
              <w:t>CRITERIA 2: Technical Proposal</w:t>
            </w:r>
          </w:p>
          <w:p w14:paraId="5AB348E7" w14:textId="223F4528" w:rsidR="00A47A79" w:rsidRPr="00A47A79" w:rsidRDefault="00A47A79" w:rsidP="00A47A79">
            <w:pPr>
              <w:pStyle w:val="ListParagraph"/>
              <w:numPr>
                <w:ilvl w:val="0"/>
                <w:numId w:val="54"/>
              </w:numPr>
              <w:spacing w:line="276" w:lineRule="auto"/>
              <w:ind w:left="589" w:hanging="229"/>
              <w:jc w:val="both"/>
              <w:rPr>
                <w:rFonts w:asciiTheme="minorHAnsi" w:hAnsiTheme="minorHAnsi" w:cstheme="minorHAnsi"/>
              </w:rPr>
            </w:pPr>
            <w:r w:rsidRPr="00A47A79">
              <w:rPr>
                <w:rFonts w:asciiTheme="minorHAnsi" w:hAnsiTheme="minorHAnsi" w:cstheme="minorHAnsi"/>
              </w:rPr>
              <w:t xml:space="preserve">An advanced degree in climate change, environmental science, project management or </w:t>
            </w:r>
            <w:proofErr w:type="gramStart"/>
            <w:r w:rsidRPr="00A47A79">
              <w:rPr>
                <w:rFonts w:asciiTheme="minorHAnsi" w:hAnsiTheme="minorHAnsi" w:cstheme="minorHAnsi"/>
              </w:rPr>
              <w:t>other</w:t>
            </w:r>
            <w:proofErr w:type="gramEnd"/>
            <w:r w:rsidRPr="00A47A79">
              <w:rPr>
                <w:rFonts w:asciiTheme="minorHAnsi" w:hAnsiTheme="minorHAnsi" w:cstheme="minorHAnsi"/>
              </w:rPr>
              <w:t xml:space="preserve"> related field. (15%)</w:t>
            </w:r>
          </w:p>
          <w:p w14:paraId="67A5C453" w14:textId="083FDA08" w:rsidR="00A47A79" w:rsidRPr="00A47A79" w:rsidRDefault="00A47A79" w:rsidP="00A47A79">
            <w:pPr>
              <w:autoSpaceDE w:val="0"/>
              <w:autoSpaceDN w:val="0"/>
              <w:adjustRightInd w:val="0"/>
              <w:spacing w:after="120"/>
              <w:ind w:right="927"/>
              <w:jc w:val="both"/>
              <w:rPr>
                <w:rFonts w:asciiTheme="minorHAnsi" w:hAnsiTheme="minorHAnsi" w:cstheme="minorHAnsi"/>
                <w:b/>
              </w:rPr>
            </w:pPr>
          </w:p>
        </w:tc>
      </w:tr>
      <w:tr w:rsidR="00A47A79" w:rsidRPr="00150DE5" w14:paraId="77812338" w14:textId="77777777" w:rsidTr="00742DAF">
        <w:trPr>
          <w:cantSplit/>
        </w:trPr>
        <w:tc>
          <w:tcPr>
            <w:tcW w:w="10399" w:type="dxa"/>
            <w:gridSpan w:val="8"/>
            <w:shd w:val="clear" w:color="auto" w:fill="auto"/>
          </w:tcPr>
          <w:p w14:paraId="3005CB4D"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4E733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742E7ED6" w14:textId="1FF12238" w:rsidR="00742DAF" w:rsidRPr="004E7331" w:rsidRDefault="00742DAF" w:rsidP="00B93215">
            <w:pPr>
              <w:jc w:val="both"/>
              <w:rPr>
                <w:rFonts w:asciiTheme="minorHAnsi" w:hAnsiTheme="minorHAnsi" w:cstheme="minorHAnsi"/>
                <w:b/>
              </w:rPr>
            </w:pPr>
            <w:r w:rsidRPr="004E7331">
              <w:rPr>
                <w:rFonts w:asciiTheme="minorHAnsi" w:hAnsiTheme="minorHAnsi" w:cstheme="minorHAnsi"/>
                <w:b/>
              </w:rPr>
              <w:t>CRITERIA 2:</w:t>
            </w:r>
            <w:r w:rsidR="00A47A79">
              <w:rPr>
                <w:rFonts w:asciiTheme="minorHAnsi" w:hAnsiTheme="minorHAnsi" w:cstheme="minorHAnsi"/>
                <w:b/>
              </w:rPr>
              <w:t xml:space="preserve"> Technical Proposal</w:t>
            </w:r>
          </w:p>
          <w:p w14:paraId="36C4C849" w14:textId="77777777" w:rsidR="00742DAF" w:rsidRPr="004E7331" w:rsidRDefault="00742DAF" w:rsidP="00B93215">
            <w:pPr>
              <w:jc w:val="both"/>
              <w:rPr>
                <w:rFonts w:asciiTheme="minorHAnsi" w:hAnsiTheme="minorHAnsi" w:cstheme="minorHAnsi"/>
                <w:b/>
              </w:rPr>
            </w:pPr>
          </w:p>
          <w:p w14:paraId="104FCECF" w14:textId="1A9B3857"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rPr>
            </w:pPr>
            <w:r w:rsidRPr="00A47A79">
              <w:rPr>
                <w:rFonts w:asciiTheme="minorHAnsi" w:hAnsiTheme="minorHAnsi" w:cstheme="minorHAnsi"/>
              </w:rPr>
              <w:t>Minimum of 5 years proven experience related to climate change adaptation, climate finance and development of national plans and strategies and knowledge of the Green Climate Fund and other international climate funding mechanisms. (15%)</w:t>
            </w:r>
          </w:p>
          <w:p w14:paraId="02B2E56C" w14:textId="4DA725F6" w:rsidR="00742DAF" w:rsidRPr="004E7331" w:rsidRDefault="00742DAF" w:rsidP="00742DAF">
            <w:pPr>
              <w:rPr>
                <w:rFonts w:asciiTheme="minorHAnsi" w:hAnsiTheme="minorHAnsi" w:cstheme="minorHAnsi"/>
              </w:rPr>
            </w:pPr>
            <w:r w:rsidRPr="004E7331">
              <w:rPr>
                <w:rFonts w:asciiTheme="minorHAnsi" w:hAnsiTheme="minorHAnsi" w:cstheme="minorHAns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Default="00742DAF" w:rsidP="00B93215">
            <w:pPr>
              <w:jc w:val="both"/>
              <w:rPr>
                <w:rFonts w:asciiTheme="minorHAnsi" w:hAnsiTheme="minorHAnsi" w:cstheme="minorHAnsi"/>
                <w:b/>
              </w:rPr>
            </w:pPr>
          </w:p>
          <w:p w14:paraId="294323A8" w14:textId="77777777" w:rsidR="00021C3F" w:rsidRPr="004E7331" w:rsidRDefault="00021C3F" w:rsidP="00B93215">
            <w:pPr>
              <w:jc w:val="both"/>
              <w:rPr>
                <w:rFonts w:asciiTheme="minorHAnsi" w:hAnsiTheme="minorHAnsi" w:cstheme="minorHAnsi"/>
                <w:b/>
              </w:rPr>
            </w:pPr>
          </w:p>
          <w:p w14:paraId="73D06553" w14:textId="77777777" w:rsidR="00742DAF" w:rsidRPr="004E7331" w:rsidRDefault="00742DAF" w:rsidP="00B93215">
            <w:pPr>
              <w:jc w:val="both"/>
              <w:rPr>
                <w:rFonts w:asciiTheme="minorHAnsi" w:hAnsiTheme="minorHAnsi" w:cstheme="minorHAnsi"/>
                <w:b/>
              </w:rPr>
            </w:pPr>
          </w:p>
          <w:p w14:paraId="08659FEA" w14:textId="53314109" w:rsidR="00742DAF" w:rsidRPr="004E733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69779AEC" w14:textId="77777777"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t>CRITERIA 2:</w:t>
            </w:r>
            <w:r>
              <w:rPr>
                <w:rFonts w:asciiTheme="minorHAnsi" w:hAnsiTheme="minorHAnsi" w:cstheme="minorHAnsi"/>
                <w:b/>
              </w:rPr>
              <w:t xml:space="preserve"> Technical Proposal</w:t>
            </w:r>
          </w:p>
          <w:p w14:paraId="10155918" w14:textId="77777777" w:rsidR="00742DAF" w:rsidRPr="004E7331" w:rsidRDefault="00742DAF" w:rsidP="00C851D0">
            <w:pPr>
              <w:rPr>
                <w:rFonts w:asciiTheme="minorHAnsi" w:hAnsiTheme="minorHAnsi" w:cstheme="minorHAnsi"/>
                <w:b/>
              </w:rPr>
            </w:pPr>
          </w:p>
          <w:p w14:paraId="562890ED" w14:textId="1C38BAE1"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rPr>
            </w:pPr>
            <w:r w:rsidRPr="00A47A79">
              <w:rPr>
                <w:rFonts w:asciiTheme="minorHAnsi" w:hAnsiTheme="minorHAnsi" w:cstheme="minorHAnsi"/>
              </w:rPr>
              <w:t>Demonstrated experience in project management of climate, environmental or development projects. (30%)</w:t>
            </w:r>
          </w:p>
          <w:p w14:paraId="24AED4C0" w14:textId="77777777" w:rsidR="00742DAF" w:rsidRPr="004E7331" w:rsidRDefault="00742DAF" w:rsidP="00742DAF">
            <w:pPr>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4E7331" w:rsidRDefault="00742DAF" w:rsidP="00B93215">
            <w:pPr>
              <w:jc w:val="both"/>
              <w:rPr>
                <w:rFonts w:asciiTheme="minorHAnsi" w:hAnsiTheme="minorHAnsi" w:cstheme="minorHAnsi"/>
                <w:b/>
              </w:rPr>
            </w:pPr>
          </w:p>
          <w:p w14:paraId="66EDE9C1" w14:textId="77777777" w:rsidR="00742DAF" w:rsidRPr="004E7331" w:rsidRDefault="00742DAF" w:rsidP="00B93215">
            <w:pPr>
              <w:jc w:val="both"/>
              <w:rPr>
                <w:rFonts w:asciiTheme="minorHAnsi" w:hAnsiTheme="minorHAnsi" w:cstheme="minorHAnsi"/>
                <w:b/>
              </w:rPr>
            </w:pPr>
          </w:p>
          <w:p w14:paraId="5EC96A90" w14:textId="12B20441" w:rsidR="00742DAF" w:rsidRPr="004E733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55788F17" w14:textId="77777777"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lastRenderedPageBreak/>
              <w:t>CRITERIA 2:</w:t>
            </w:r>
            <w:r>
              <w:rPr>
                <w:rFonts w:asciiTheme="minorHAnsi" w:hAnsiTheme="minorHAnsi" w:cstheme="minorHAnsi"/>
                <w:b/>
              </w:rPr>
              <w:t xml:space="preserve"> Technical Proposal</w:t>
            </w:r>
          </w:p>
          <w:p w14:paraId="207A2389" w14:textId="77777777" w:rsidR="00742DAF" w:rsidRPr="004E7331" w:rsidRDefault="00742DAF" w:rsidP="00B54E9B">
            <w:pPr>
              <w:rPr>
                <w:rFonts w:asciiTheme="minorHAnsi" w:hAnsiTheme="minorHAnsi" w:cstheme="minorHAnsi"/>
                <w:bCs/>
              </w:rPr>
            </w:pPr>
          </w:p>
          <w:p w14:paraId="548E9345" w14:textId="6BAE222B"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u w:val="single"/>
              </w:rPr>
            </w:pPr>
            <w:r w:rsidRPr="00A47A79">
              <w:rPr>
                <w:rFonts w:asciiTheme="minorHAnsi" w:hAnsiTheme="minorHAnsi" w:cstheme="minorHAnsi"/>
              </w:rPr>
              <w:t>Proven track record in stakeholder engagement and consultation with international and regional agencies, and nationally with government agencies, development agencies, private sector, and the community. (20%)</w:t>
            </w:r>
          </w:p>
          <w:p w14:paraId="3D6F37CC" w14:textId="2F705CD2" w:rsidR="00742DAF" w:rsidRPr="004E7331" w:rsidRDefault="00742DAF" w:rsidP="00742DAF">
            <w:pPr>
              <w:autoSpaceDE w:val="0"/>
              <w:autoSpaceDN w:val="0"/>
              <w:adjustRightInd w:val="0"/>
              <w:ind w:right="927"/>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0A364FA1" w14:textId="3EDF2DFF" w:rsidR="00742DAF" w:rsidRPr="004E7331" w:rsidRDefault="00742DAF" w:rsidP="00742DAF">
            <w:pPr>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3D4097BE" w:rsidR="00A92EBB" w:rsidRPr="008109DA" w:rsidRDefault="00A92EBB" w:rsidP="00A92EBB">
            <w:pPr>
              <w:rPr>
                <w:rFonts w:ascii="Calibri" w:hAnsi="Calibri" w:cs="Calibri"/>
                <w:b/>
              </w:rPr>
            </w:pPr>
            <w:r w:rsidRPr="008109DA">
              <w:rPr>
                <w:rFonts w:ascii="Calibri" w:hAnsi="Calibri" w:cs="Calibri"/>
                <w:b/>
              </w:rPr>
              <w:t xml:space="preserve">CRITERIA </w:t>
            </w:r>
            <w:r w:rsidR="00A47A79">
              <w:rPr>
                <w:rFonts w:ascii="Calibri" w:hAnsi="Calibri" w:cs="Calibri"/>
                <w:b/>
              </w:rPr>
              <w:t>3</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6A762510" w14:textId="3EC34F8F" w:rsidR="00A92EBB" w:rsidRPr="00021C3F" w:rsidRDefault="00A92EBB" w:rsidP="00A92EBB">
            <w:pPr>
              <w:rPr>
                <w:rFonts w:ascii="Calibri" w:hAnsi="Calibri" w:cs="Calibri"/>
                <w:bCs/>
              </w:rPr>
            </w:pPr>
            <w:r w:rsidRPr="00021C3F">
              <w:rPr>
                <w:rFonts w:ascii="Calibri" w:hAnsi="Calibri" w:cs="Calibri"/>
                <w:bCs/>
              </w:rPr>
              <w:t>Detailed financial proposal</w:t>
            </w:r>
            <w:r w:rsidR="00A47A79" w:rsidRPr="00021C3F">
              <w:rPr>
                <w:rFonts w:ascii="Calibri" w:hAnsi="Calibri" w:cs="Calibri"/>
                <w:bCs/>
              </w:rPr>
              <w:t xml:space="preserve"> in USD</w:t>
            </w:r>
            <w:r w:rsidRPr="00021C3F">
              <w:rPr>
                <w:rFonts w:ascii="Calibri" w:hAnsi="Calibri" w:cs="Calibri"/>
                <w:bCs/>
              </w:rPr>
              <w:t xml:space="preserve"> (</w:t>
            </w:r>
            <w:r w:rsidR="00A47A79" w:rsidRPr="00021C3F">
              <w:rPr>
                <w:rFonts w:ascii="Calibri" w:hAnsi="Calibri" w:cs="Calibri"/>
                <w:bCs/>
              </w:rPr>
              <w:t>20</w:t>
            </w:r>
            <w:r w:rsidRPr="00021C3F">
              <w:rPr>
                <w:rFonts w:ascii="Calibri" w:hAnsi="Calibri" w:cs="Calibri"/>
                <w:bCs/>
              </w:rPr>
              <w:t>%).</w:t>
            </w:r>
            <w:r w:rsidR="00A47A79" w:rsidRPr="00021C3F">
              <w:rPr>
                <w:rFonts w:ascii="Calibri" w:hAnsi="Calibri" w:cs="Calibri"/>
                <w:bCs/>
              </w:rPr>
              <w:t xml:space="preserve"> </w:t>
            </w:r>
            <w:r w:rsidR="00A47A79" w:rsidRPr="00021C3F">
              <w:rPr>
                <w:rFonts w:ascii="Calibri" w:hAnsi="Calibri" w:cs="Calibri"/>
                <w:color w:val="000000"/>
              </w:rPr>
              <w:t>Outline all costs associated with the undertaking of activities including professional fees and miscellaneous costs inclusive of all taxes</w:t>
            </w: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23B547F0" w14:textId="18030AA2" w:rsidR="00021C3F" w:rsidRDefault="00021C3F" w:rsidP="00021C3F">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lastRenderedPageBreak/>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42309B7E"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4E7331" w:rsidRPr="000168CD">
        <w:rPr>
          <w:rFonts w:ascii="Calibri" w:hAnsi="Calibri" w:cs="Calibri"/>
          <w:b/>
        </w:rPr>
        <w:t>Development of Tuvalu’s National Adaptation Plan to advance medium and long-term adaptation planning: Project Manager</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5"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1"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4"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3"/>
  </w:num>
  <w:num w:numId="2">
    <w:abstractNumId w:val="26"/>
  </w:num>
  <w:num w:numId="3">
    <w:abstractNumId w:val="9"/>
  </w:num>
  <w:num w:numId="4">
    <w:abstractNumId w:val="46"/>
  </w:num>
  <w:num w:numId="5">
    <w:abstractNumId w:val="40"/>
  </w:num>
  <w:num w:numId="6">
    <w:abstractNumId w:val="15"/>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8"/>
  </w:num>
  <w:num w:numId="10">
    <w:abstractNumId w:val="29"/>
  </w:num>
  <w:num w:numId="11">
    <w:abstractNumId w:val="35"/>
  </w:num>
  <w:num w:numId="12">
    <w:abstractNumId w:val="24"/>
  </w:num>
  <w:num w:numId="13">
    <w:abstractNumId w:val="34"/>
  </w:num>
  <w:num w:numId="14">
    <w:abstractNumId w:val="50"/>
  </w:num>
  <w:num w:numId="15">
    <w:abstractNumId w:val="13"/>
  </w:num>
  <w:num w:numId="16">
    <w:abstractNumId w:val="49"/>
  </w:num>
  <w:num w:numId="17">
    <w:abstractNumId w:val="1"/>
  </w:num>
  <w:num w:numId="18">
    <w:abstractNumId w:val="27"/>
  </w:num>
  <w:num w:numId="19">
    <w:abstractNumId w:val="52"/>
  </w:num>
  <w:num w:numId="20">
    <w:abstractNumId w:val="14"/>
  </w:num>
  <w:num w:numId="21">
    <w:abstractNumId w:val="43"/>
  </w:num>
  <w:num w:numId="22">
    <w:abstractNumId w:val="37"/>
  </w:num>
  <w:num w:numId="23">
    <w:abstractNumId w:val="47"/>
  </w:num>
  <w:num w:numId="24">
    <w:abstractNumId w:val="8"/>
  </w:num>
  <w:num w:numId="25">
    <w:abstractNumId w:val="20"/>
  </w:num>
  <w:num w:numId="26">
    <w:abstractNumId w:val="30"/>
  </w:num>
  <w:num w:numId="27">
    <w:abstractNumId w:val="10"/>
  </w:num>
  <w:num w:numId="28">
    <w:abstractNumId w:val="0"/>
  </w:num>
  <w:num w:numId="29">
    <w:abstractNumId w:val="6"/>
  </w:num>
  <w:num w:numId="30">
    <w:abstractNumId w:val="17"/>
  </w:num>
  <w:num w:numId="31">
    <w:abstractNumId w:val="45"/>
  </w:num>
  <w:num w:numId="32">
    <w:abstractNumId w:val="7"/>
  </w:num>
  <w:num w:numId="33">
    <w:abstractNumId w:val="33"/>
  </w:num>
  <w:num w:numId="34">
    <w:abstractNumId w:val="2"/>
  </w:num>
  <w:num w:numId="35">
    <w:abstractNumId w:val="3"/>
  </w:num>
  <w:num w:numId="36">
    <w:abstractNumId w:val="19"/>
  </w:num>
  <w:num w:numId="37">
    <w:abstractNumId w:val="53"/>
  </w:num>
  <w:num w:numId="38">
    <w:abstractNumId w:val="25"/>
  </w:num>
  <w:num w:numId="39">
    <w:abstractNumId w:val="51"/>
  </w:num>
  <w:num w:numId="40">
    <w:abstractNumId w:val="31"/>
  </w:num>
  <w:num w:numId="41">
    <w:abstractNumId w:val="32"/>
  </w:num>
  <w:num w:numId="42">
    <w:abstractNumId w:val="4"/>
  </w:num>
  <w:num w:numId="43">
    <w:abstractNumId w:val="44"/>
  </w:num>
  <w:num w:numId="44">
    <w:abstractNumId w:val="38"/>
  </w:num>
  <w:num w:numId="45">
    <w:abstractNumId w:val="5"/>
  </w:num>
  <w:num w:numId="46">
    <w:abstractNumId w:val="22"/>
  </w:num>
  <w:num w:numId="47">
    <w:abstractNumId w:val="18"/>
  </w:num>
  <w:num w:numId="48">
    <w:abstractNumId w:val="12"/>
  </w:num>
  <w:num w:numId="49">
    <w:abstractNumId w:val="42"/>
  </w:num>
  <w:num w:numId="50">
    <w:abstractNumId w:val="36"/>
  </w:num>
  <w:num w:numId="51">
    <w:abstractNumId w:val="39"/>
  </w:num>
  <w:num w:numId="52">
    <w:abstractNumId w:val="16"/>
  </w:num>
  <w:num w:numId="53">
    <w:abstractNumId w:val="11"/>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E7331"/>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708</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2022-03-02T23:40:00Z</dcterms:created>
  <dcterms:modified xsi:type="dcterms:W3CDTF">2022-03-03T20:38:00Z</dcterms:modified>
</cp:coreProperties>
</file>