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4A0C7B1A" w:rsidR="005D790E" w:rsidRDefault="005D790E" w:rsidP="006357FF">
      <w:pPr>
        <w:rPr>
          <w:rFonts w:ascii="Calibri" w:hAnsi="Calibri"/>
        </w:rPr>
      </w:pPr>
      <w:r>
        <w:rPr>
          <w:rFonts w:ascii="Calibri" w:hAnsi="Calibri"/>
        </w:rPr>
        <w:t>RFT: 202</w:t>
      </w:r>
      <w:r w:rsidR="00A92EBB">
        <w:rPr>
          <w:rFonts w:ascii="Calibri" w:hAnsi="Calibri"/>
        </w:rPr>
        <w:t>2</w:t>
      </w:r>
      <w:r>
        <w:rPr>
          <w:rFonts w:ascii="Calibri" w:hAnsi="Calibri"/>
        </w:rPr>
        <w:t>/0</w:t>
      </w:r>
      <w:r w:rsidR="00BB670F">
        <w:rPr>
          <w:rFonts w:ascii="Calibri" w:hAnsi="Calibri"/>
        </w:rPr>
        <w:t>1</w:t>
      </w:r>
      <w:r w:rsidR="00A675C9">
        <w:rPr>
          <w:rFonts w:ascii="Calibri" w:hAnsi="Calibri"/>
        </w:rPr>
        <w:t>5</w:t>
      </w:r>
    </w:p>
    <w:p w14:paraId="1586D62E" w14:textId="0A888065" w:rsidR="00ED30FA" w:rsidRPr="00150DE5" w:rsidRDefault="006357FF" w:rsidP="006357FF">
      <w:pPr>
        <w:rPr>
          <w:rFonts w:ascii="Calibri" w:hAnsi="Calibri"/>
        </w:rPr>
      </w:pPr>
      <w:r w:rsidRPr="00CD4E03">
        <w:rPr>
          <w:rFonts w:ascii="Calibri" w:hAnsi="Calibri"/>
        </w:rPr>
        <w:t xml:space="preserve">File: </w:t>
      </w:r>
      <w:r w:rsidR="00A675C9">
        <w:rPr>
          <w:rFonts w:ascii="Calibri" w:hAnsi="Calibri"/>
        </w:rPr>
        <w:t>AP_2/39</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FFECDD" w14:textId="24646205" w:rsidR="005679D1" w:rsidRPr="00A675C9" w:rsidRDefault="00A675C9" w:rsidP="005679D1">
            <w:pPr>
              <w:jc w:val="center"/>
              <w:rPr>
                <w:rFonts w:asciiTheme="minorHAnsi" w:eastAsia="Calibri" w:hAnsiTheme="minorHAnsi" w:cstheme="minorHAnsi"/>
                <w:b/>
                <w:bCs/>
              </w:rPr>
            </w:pPr>
            <w:r w:rsidRPr="00A675C9">
              <w:rPr>
                <w:rFonts w:asciiTheme="minorHAnsi" w:hAnsiTheme="minorHAnsi" w:cstheme="minorHAnsi"/>
                <w:b/>
                <w:bCs/>
                <w:bdr w:val="none" w:sz="0" w:space="0" w:color="auto" w:frame="1"/>
              </w:rPr>
              <w:t>Building capacity of Vanuatu to address regulatory and legal obligations relating to CITES Appendix II listed sharks</w:t>
            </w:r>
          </w:p>
        </w:tc>
      </w:tr>
    </w:tbl>
    <w:p w14:paraId="00D5A2ED" w14:textId="056392D7" w:rsidR="005D7BEE" w:rsidRDefault="005D7BEE" w:rsidP="005D7BEE">
      <w:pPr>
        <w:pStyle w:val="ListParagraph"/>
        <w:suppressAutoHyphens/>
        <w:autoSpaceDE w:val="0"/>
        <w:autoSpaceDN w:val="0"/>
        <w:adjustRightInd w:val="0"/>
        <w:ind w:left="0" w:right="-165"/>
        <w:jc w:val="both"/>
        <w:textAlignment w:val="baseline"/>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Failure to do this will mean your application will </w:t>
      </w:r>
      <w:r>
        <w:rPr>
          <w:b/>
          <w:bCs/>
          <w:i/>
          <w:iCs/>
          <w:sz w:val="23"/>
          <w:szCs w:val="23"/>
          <w:u w:val="single"/>
        </w:rPr>
        <w:t>not</w:t>
      </w:r>
      <w:r>
        <w:rPr>
          <w:bCs/>
          <w:i/>
          <w:iCs/>
          <w:sz w:val="23"/>
          <w:szCs w:val="23"/>
        </w:rPr>
        <w:t xml:space="preserve"> be considered.</w:t>
      </w:r>
    </w:p>
    <w:p w14:paraId="00D883C3" w14:textId="77777777" w:rsidR="00BB670F" w:rsidRDefault="00BB670F" w:rsidP="00BB670F">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742DAF" w:rsidRPr="00150DE5" w14:paraId="25E6F51A" w14:textId="77777777" w:rsidTr="003F314D">
        <w:trPr>
          <w:cantSplit/>
        </w:trPr>
        <w:tc>
          <w:tcPr>
            <w:tcW w:w="10399" w:type="dxa"/>
            <w:gridSpan w:val="8"/>
            <w:shd w:val="clear" w:color="auto" w:fill="E6E6E6"/>
          </w:tcPr>
          <w:p w14:paraId="0EAB2665" w14:textId="77777777" w:rsidR="00742DAF" w:rsidRPr="00A675C9" w:rsidRDefault="00742DAF" w:rsidP="00B93215">
            <w:pPr>
              <w:autoSpaceDE w:val="0"/>
              <w:autoSpaceDN w:val="0"/>
              <w:adjustRightInd w:val="0"/>
              <w:spacing w:after="120"/>
              <w:ind w:right="927"/>
              <w:jc w:val="both"/>
              <w:rPr>
                <w:rFonts w:asciiTheme="minorHAnsi" w:hAnsiTheme="minorHAnsi" w:cstheme="minorHAnsi"/>
                <w:b/>
              </w:rPr>
            </w:pPr>
            <w:r w:rsidRPr="00A675C9">
              <w:rPr>
                <w:rFonts w:asciiTheme="minorHAnsi" w:hAnsiTheme="minorHAnsi" w:cstheme="minorHAnsi"/>
                <w:b/>
              </w:rPr>
              <w:t>CRITERIA 1:</w:t>
            </w:r>
          </w:p>
          <w:p w14:paraId="6AB4672C" w14:textId="35D958E1" w:rsidR="00742DAF" w:rsidRPr="00A675C9" w:rsidRDefault="00A675C9" w:rsidP="00A675C9">
            <w:pPr>
              <w:spacing w:after="120"/>
              <w:rPr>
                <w:rFonts w:asciiTheme="minorHAnsi" w:hAnsiTheme="minorHAnsi" w:cstheme="minorHAnsi"/>
                <w:color w:val="000000"/>
              </w:rPr>
            </w:pPr>
            <w:r w:rsidRPr="00A675C9">
              <w:rPr>
                <w:rFonts w:asciiTheme="minorHAnsi" w:hAnsiTheme="minorHAnsi" w:cstheme="minorHAnsi"/>
                <w:color w:val="000000"/>
              </w:rPr>
              <w:t xml:space="preserve">A proven track </w:t>
            </w:r>
            <w:r w:rsidRPr="00A675C9">
              <w:rPr>
                <w:rFonts w:asciiTheme="minorHAnsi" w:hAnsiTheme="minorHAnsi" w:cstheme="minorHAnsi"/>
              </w:rPr>
              <w:t>record in successfully working with and advising Pacific Island Countries and Territories (PICTs) or small island developing state governments on regulatory and legal obligations relating to CITES decisions on trade in Appendix II listed species, or related work (preferably in preparing NDFs for marine species)</w:t>
            </w:r>
            <w:r w:rsidRPr="00A675C9">
              <w:rPr>
                <w:rFonts w:asciiTheme="minorHAnsi" w:hAnsiTheme="minorHAnsi" w:cstheme="minorHAnsi"/>
                <w:color w:val="000000"/>
              </w:rPr>
              <w:t>. (25%)</w:t>
            </w:r>
          </w:p>
        </w:tc>
      </w:tr>
      <w:tr w:rsidR="00742DAF" w:rsidRPr="00150DE5" w14:paraId="63BAD6D2" w14:textId="77777777" w:rsidTr="00742DAF">
        <w:trPr>
          <w:cantSplit/>
        </w:trPr>
        <w:tc>
          <w:tcPr>
            <w:tcW w:w="10399" w:type="dxa"/>
            <w:gridSpan w:val="8"/>
            <w:shd w:val="clear" w:color="auto" w:fill="auto"/>
          </w:tcPr>
          <w:p w14:paraId="47C65588" w14:textId="77777777" w:rsidR="00742DAF" w:rsidRPr="00A675C9" w:rsidRDefault="00742DAF" w:rsidP="00B93215">
            <w:pPr>
              <w:autoSpaceDE w:val="0"/>
              <w:autoSpaceDN w:val="0"/>
              <w:adjustRightInd w:val="0"/>
              <w:spacing w:after="120"/>
              <w:ind w:right="927"/>
              <w:jc w:val="both"/>
              <w:rPr>
                <w:rFonts w:asciiTheme="minorHAnsi" w:hAnsiTheme="minorHAnsi" w:cstheme="minorHAnsi"/>
                <w:b/>
              </w:rPr>
            </w:pPr>
          </w:p>
          <w:p w14:paraId="09CC86E7" w14:textId="77777777" w:rsidR="00742DAF" w:rsidRDefault="00742DAF" w:rsidP="00B93215">
            <w:pPr>
              <w:autoSpaceDE w:val="0"/>
              <w:autoSpaceDN w:val="0"/>
              <w:adjustRightInd w:val="0"/>
              <w:spacing w:after="120"/>
              <w:ind w:right="927"/>
              <w:jc w:val="both"/>
              <w:rPr>
                <w:rFonts w:asciiTheme="minorHAnsi" w:hAnsiTheme="minorHAnsi" w:cstheme="minorHAnsi"/>
                <w:b/>
              </w:rPr>
            </w:pPr>
          </w:p>
          <w:p w14:paraId="45D050DC" w14:textId="6A4F9323" w:rsidR="00A675C9" w:rsidRPr="00A675C9" w:rsidRDefault="00A675C9" w:rsidP="00B93215">
            <w:pPr>
              <w:autoSpaceDE w:val="0"/>
              <w:autoSpaceDN w:val="0"/>
              <w:adjustRightInd w:val="0"/>
              <w:spacing w:after="120"/>
              <w:ind w:right="927"/>
              <w:jc w:val="both"/>
              <w:rPr>
                <w:rFonts w:asciiTheme="minorHAnsi" w:hAnsiTheme="minorHAnsi" w:cstheme="minorHAnsi"/>
                <w:b/>
              </w:rPr>
            </w:pPr>
          </w:p>
        </w:tc>
      </w:tr>
      <w:tr w:rsidR="00742DAF" w:rsidRPr="00150DE5" w14:paraId="24180F84" w14:textId="77777777" w:rsidTr="00A82141">
        <w:trPr>
          <w:cantSplit/>
          <w:trHeight w:val="682"/>
        </w:trPr>
        <w:tc>
          <w:tcPr>
            <w:tcW w:w="10399" w:type="dxa"/>
            <w:gridSpan w:val="8"/>
            <w:shd w:val="clear" w:color="auto" w:fill="E6E6E6"/>
          </w:tcPr>
          <w:p w14:paraId="742E7ED6" w14:textId="77777777" w:rsidR="00742DAF" w:rsidRPr="00A675C9" w:rsidRDefault="00742DAF" w:rsidP="00B93215">
            <w:pPr>
              <w:jc w:val="both"/>
              <w:rPr>
                <w:rFonts w:asciiTheme="minorHAnsi" w:hAnsiTheme="minorHAnsi" w:cstheme="minorHAnsi"/>
                <w:b/>
              </w:rPr>
            </w:pPr>
            <w:r w:rsidRPr="00A675C9">
              <w:rPr>
                <w:rFonts w:asciiTheme="minorHAnsi" w:hAnsiTheme="minorHAnsi" w:cstheme="minorHAnsi"/>
                <w:b/>
              </w:rPr>
              <w:t>CRITERIA 2:</w:t>
            </w:r>
          </w:p>
          <w:p w14:paraId="36C4C849" w14:textId="77777777" w:rsidR="00742DAF" w:rsidRPr="00A675C9" w:rsidRDefault="00742DAF" w:rsidP="00B93215">
            <w:pPr>
              <w:jc w:val="both"/>
              <w:rPr>
                <w:rFonts w:asciiTheme="minorHAnsi" w:hAnsiTheme="minorHAnsi" w:cstheme="minorHAnsi"/>
                <w:b/>
              </w:rPr>
            </w:pPr>
          </w:p>
          <w:p w14:paraId="02B2E56C" w14:textId="32CDF32B" w:rsidR="00742DAF" w:rsidRPr="00A675C9" w:rsidRDefault="00A675C9" w:rsidP="00A675C9">
            <w:pPr>
              <w:spacing w:after="120"/>
              <w:rPr>
                <w:rFonts w:asciiTheme="minorHAnsi" w:hAnsiTheme="minorHAnsi" w:cstheme="minorHAnsi"/>
                <w:color w:val="000000"/>
              </w:rPr>
            </w:pPr>
            <w:r w:rsidRPr="00A675C9">
              <w:rPr>
                <w:rFonts w:asciiTheme="minorHAnsi" w:hAnsiTheme="minorHAnsi" w:cstheme="minorHAnsi"/>
              </w:rPr>
              <w:t>Expert knowledge of the conservation and management of the relevant CITES listed marine species</w:t>
            </w:r>
            <w:r w:rsidRPr="00A675C9">
              <w:rPr>
                <w:rFonts w:asciiTheme="minorHAnsi" w:hAnsiTheme="minorHAnsi" w:cstheme="minorHAnsi"/>
                <w:color w:val="000000"/>
              </w:rPr>
              <w:t>. (25%)</w:t>
            </w:r>
          </w:p>
        </w:tc>
      </w:tr>
      <w:tr w:rsidR="00742DAF" w:rsidRPr="00150DE5" w14:paraId="3DB49126" w14:textId="77777777" w:rsidTr="00742DAF">
        <w:trPr>
          <w:cantSplit/>
          <w:trHeight w:val="682"/>
        </w:trPr>
        <w:tc>
          <w:tcPr>
            <w:tcW w:w="10399" w:type="dxa"/>
            <w:gridSpan w:val="8"/>
            <w:shd w:val="clear" w:color="auto" w:fill="auto"/>
          </w:tcPr>
          <w:p w14:paraId="2398D521" w14:textId="065FEF96" w:rsidR="00742DAF" w:rsidRDefault="00742DAF" w:rsidP="00B93215">
            <w:pPr>
              <w:jc w:val="both"/>
              <w:rPr>
                <w:rFonts w:asciiTheme="minorHAnsi" w:hAnsiTheme="minorHAnsi" w:cstheme="minorHAnsi"/>
                <w:b/>
              </w:rPr>
            </w:pPr>
          </w:p>
          <w:p w14:paraId="297712A7" w14:textId="77777777" w:rsidR="00A675C9" w:rsidRPr="00A675C9" w:rsidRDefault="00A675C9" w:rsidP="00B93215">
            <w:pPr>
              <w:jc w:val="both"/>
              <w:rPr>
                <w:rFonts w:asciiTheme="minorHAnsi" w:hAnsiTheme="minorHAnsi" w:cstheme="minorHAnsi"/>
                <w:b/>
              </w:rPr>
            </w:pPr>
          </w:p>
          <w:p w14:paraId="73D06553" w14:textId="77777777" w:rsidR="00742DAF" w:rsidRPr="00A675C9" w:rsidRDefault="00742DAF" w:rsidP="00B93215">
            <w:pPr>
              <w:jc w:val="both"/>
              <w:rPr>
                <w:rFonts w:asciiTheme="minorHAnsi" w:hAnsiTheme="minorHAnsi" w:cstheme="minorHAnsi"/>
                <w:b/>
              </w:rPr>
            </w:pPr>
          </w:p>
          <w:p w14:paraId="08659FEA" w14:textId="53314109" w:rsidR="00742DAF" w:rsidRPr="00A675C9" w:rsidRDefault="00742DAF" w:rsidP="00B93215">
            <w:pPr>
              <w:jc w:val="both"/>
              <w:rPr>
                <w:rFonts w:asciiTheme="minorHAnsi" w:hAnsiTheme="minorHAnsi" w:cstheme="minorHAnsi"/>
                <w:b/>
              </w:rPr>
            </w:pPr>
          </w:p>
        </w:tc>
      </w:tr>
      <w:tr w:rsidR="00742DAF" w:rsidRPr="00150DE5" w14:paraId="62248FA8" w14:textId="77777777" w:rsidTr="0070005C">
        <w:trPr>
          <w:cantSplit/>
        </w:trPr>
        <w:tc>
          <w:tcPr>
            <w:tcW w:w="10399" w:type="dxa"/>
            <w:gridSpan w:val="8"/>
            <w:shd w:val="clear" w:color="auto" w:fill="E6E6E6"/>
          </w:tcPr>
          <w:p w14:paraId="036335D8" w14:textId="77777777" w:rsidR="00742DAF" w:rsidRPr="00A675C9" w:rsidRDefault="00742DAF" w:rsidP="00B93215">
            <w:pPr>
              <w:jc w:val="both"/>
              <w:rPr>
                <w:rFonts w:asciiTheme="minorHAnsi" w:hAnsiTheme="minorHAnsi" w:cstheme="minorHAnsi"/>
                <w:b/>
              </w:rPr>
            </w:pPr>
            <w:r w:rsidRPr="00A675C9">
              <w:rPr>
                <w:rFonts w:asciiTheme="minorHAnsi" w:hAnsiTheme="minorHAnsi" w:cstheme="minorHAnsi"/>
                <w:b/>
              </w:rPr>
              <w:t>CRITERIA 3:</w:t>
            </w:r>
          </w:p>
          <w:p w14:paraId="10155918" w14:textId="77777777" w:rsidR="00742DAF" w:rsidRPr="00A675C9" w:rsidRDefault="00742DAF" w:rsidP="00C851D0">
            <w:pPr>
              <w:rPr>
                <w:rFonts w:asciiTheme="minorHAnsi" w:hAnsiTheme="minorHAnsi" w:cstheme="minorHAnsi"/>
                <w:b/>
              </w:rPr>
            </w:pPr>
          </w:p>
          <w:p w14:paraId="24AED4C0" w14:textId="749AB8F7" w:rsidR="00742DAF" w:rsidRPr="00A675C9" w:rsidRDefault="00A675C9" w:rsidP="00A675C9">
            <w:pPr>
              <w:spacing w:after="120"/>
              <w:ind w:right="924"/>
              <w:rPr>
                <w:rFonts w:asciiTheme="minorHAnsi" w:hAnsiTheme="minorHAnsi" w:cstheme="minorHAnsi"/>
                <w:color w:val="000000"/>
              </w:rPr>
            </w:pPr>
            <w:r w:rsidRPr="00A675C9">
              <w:rPr>
                <w:rFonts w:asciiTheme="minorHAnsi" w:hAnsiTheme="minorHAnsi" w:cstheme="minorHAnsi"/>
                <w:color w:val="000000"/>
              </w:rPr>
              <w:t>Costed workplan setting out the activities to be undertaken and timings of activities. (15%)</w:t>
            </w:r>
          </w:p>
        </w:tc>
      </w:tr>
      <w:tr w:rsidR="00742DAF" w:rsidRPr="00150DE5" w14:paraId="7009F611" w14:textId="77777777" w:rsidTr="00742DAF">
        <w:trPr>
          <w:cantSplit/>
        </w:trPr>
        <w:tc>
          <w:tcPr>
            <w:tcW w:w="10399" w:type="dxa"/>
            <w:gridSpan w:val="8"/>
            <w:shd w:val="clear" w:color="auto" w:fill="auto"/>
          </w:tcPr>
          <w:p w14:paraId="5259EF94" w14:textId="42128670" w:rsidR="00742DAF" w:rsidRDefault="00742DAF" w:rsidP="00B93215">
            <w:pPr>
              <w:jc w:val="both"/>
              <w:rPr>
                <w:rFonts w:ascii="Calibri" w:hAnsi="Calibri" w:cs="Calibri"/>
                <w:b/>
              </w:rPr>
            </w:pPr>
          </w:p>
          <w:p w14:paraId="1C27BFE1" w14:textId="77777777" w:rsidR="00A675C9" w:rsidRDefault="00A675C9" w:rsidP="00A675C9">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66EDE9C1" w14:textId="58135D3E" w:rsidR="00742DAF" w:rsidRDefault="00742DAF" w:rsidP="00B93215">
            <w:pPr>
              <w:jc w:val="both"/>
              <w:rPr>
                <w:rFonts w:ascii="Calibri" w:hAnsi="Calibri" w:cs="Calibri"/>
                <w:b/>
              </w:rPr>
            </w:pPr>
          </w:p>
          <w:p w14:paraId="79ED05C9" w14:textId="77777777" w:rsidR="00A675C9" w:rsidRDefault="00A675C9" w:rsidP="00B93215">
            <w:pPr>
              <w:jc w:val="both"/>
              <w:rPr>
                <w:rFonts w:ascii="Calibri" w:hAnsi="Calibri" w:cs="Calibri"/>
                <w:b/>
              </w:rPr>
            </w:pPr>
          </w:p>
          <w:p w14:paraId="5EC96A90" w14:textId="12B20441" w:rsidR="00742DAF" w:rsidRPr="008109DA" w:rsidRDefault="00742DAF" w:rsidP="00B93215">
            <w:pPr>
              <w:jc w:val="both"/>
              <w:rPr>
                <w:rFonts w:ascii="Calibri" w:hAnsi="Calibri" w:cs="Calibri"/>
                <w:b/>
              </w:rPr>
            </w:pPr>
          </w:p>
        </w:tc>
      </w:tr>
      <w:tr w:rsidR="00742DAF" w:rsidRPr="00150DE5" w14:paraId="6EBC6659" w14:textId="77777777" w:rsidTr="006E0C61">
        <w:trPr>
          <w:cantSplit/>
        </w:trPr>
        <w:tc>
          <w:tcPr>
            <w:tcW w:w="10399" w:type="dxa"/>
            <w:gridSpan w:val="8"/>
            <w:shd w:val="clear" w:color="auto" w:fill="E6E6E6"/>
          </w:tcPr>
          <w:p w14:paraId="0A45527C" w14:textId="77777777" w:rsidR="00742DAF" w:rsidRPr="008109DA" w:rsidRDefault="00742DAF" w:rsidP="00B54E9B">
            <w:pPr>
              <w:rPr>
                <w:rFonts w:ascii="Calibri" w:hAnsi="Calibri" w:cs="Calibri"/>
                <w:b/>
              </w:rPr>
            </w:pPr>
            <w:r w:rsidRPr="008109DA">
              <w:rPr>
                <w:rFonts w:ascii="Calibri" w:hAnsi="Calibri" w:cs="Calibri"/>
                <w:b/>
              </w:rPr>
              <w:t>CRITERIA 4:</w:t>
            </w:r>
          </w:p>
          <w:p w14:paraId="207A2389" w14:textId="77777777" w:rsidR="00742DAF" w:rsidRPr="00AB3897" w:rsidRDefault="00742DAF" w:rsidP="00B54E9B">
            <w:pPr>
              <w:rPr>
                <w:rFonts w:ascii="Calibri" w:hAnsi="Calibri" w:cs="Calibri"/>
                <w:bCs/>
              </w:rPr>
            </w:pPr>
          </w:p>
          <w:p w14:paraId="3D6F37CC" w14:textId="23AA8C66" w:rsidR="00742DAF" w:rsidRPr="00A675C9" w:rsidRDefault="00A675C9" w:rsidP="00A675C9">
            <w:pPr>
              <w:spacing w:after="120"/>
              <w:ind w:right="924"/>
              <w:rPr>
                <w:rFonts w:asciiTheme="minorHAnsi" w:hAnsiTheme="minorHAnsi" w:cstheme="minorHAnsi"/>
                <w:color w:val="000000"/>
              </w:rPr>
            </w:pPr>
            <w:r w:rsidRPr="00A675C9">
              <w:rPr>
                <w:rFonts w:asciiTheme="minorHAnsi" w:hAnsiTheme="minorHAnsi" w:cstheme="minorHAnsi"/>
                <w:color w:val="000000"/>
              </w:rPr>
              <w:t xml:space="preserve">A proven track record in delivery of effective gender sensitive and human rights-based approach and effective </w:t>
            </w:r>
            <w:r w:rsidRPr="00A675C9">
              <w:rPr>
                <w:rFonts w:asciiTheme="minorHAnsi" w:hAnsiTheme="minorHAnsi" w:cstheme="minorHAnsi"/>
              </w:rPr>
              <w:t>communication, as well as project management and facilitation. Have an excellent command of spoken and written English</w:t>
            </w:r>
            <w:r w:rsidRPr="00A675C9">
              <w:rPr>
                <w:rFonts w:asciiTheme="minorHAnsi" w:hAnsiTheme="minorHAnsi" w:cstheme="minorHAnsi"/>
                <w:color w:val="000000"/>
              </w:rPr>
              <w:t>. (15%)</w:t>
            </w:r>
          </w:p>
        </w:tc>
      </w:tr>
      <w:tr w:rsidR="00742DAF" w:rsidRPr="00150DE5" w14:paraId="6099896F" w14:textId="77777777" w:rsidTr="00742DAF">
        <w:trPr>
          <w:cantSplit/>
        </w:trPr>
        <w:tc>
          <w:tcPr>
            <w:tcW w:w="10399" w:type="dxa"/>
            <w:gridSpan w:val="8"/>
            <w:shd w:val="clear" w:color="auto" w:fill="auto"/>
          </w:tcPr>
          <w:p w14:paraId="43608633" w14:textId="77777777" w:rsidR="00742DAF" w:rsidRDefault="00742DAF" w:rsidP="00B54E9B">
            <w:pPr>
              <w:rPr>
                <w:rFonts w:ascii="Calibri" w:hAnsi="Calibri" w:cs="Calibri"/>
                <w:b/>
              </w:rPr>
            </w:pPr>
          </w:p>
          <w:p w14:paraId="12F452A0" w14:textId="53266C40" w:rsidR="00742DAF" w:rsidRDefault="00742DAF" w:rsidP="00742DAF">
            <w:pPr>
              <w:rPr>
                <w:rFonts w:ascii="Calibri" w:hAnsi="Calibri" w:cs="Calibri"/>
                <w:b/>
              </w:rPr>
            </w:pPr>
          </w:p>
          <w:p w14:paraId="0413A886" w14:textId="77777777" w:rsidR="00A675C9" w:rsidRDefault="00A675C9" w:rsidP="00742DAF">
            <w:pPr>
              <w:rPr>
                <w:rFonts w:ascii="Calibri" w:hAnsi="Calibri" w:cs="Calibri"/>
                <w:b/>
              </w:rPr>
            </w:pPr>
          </w:p>
          <w:p w14:paraId="0A364FA1" w14:textId="3EDF2DFF" w:rsidR="00742DAF" w:rsidRPr="00742DAF" w:rsidRDefault="00742DAF" w:rsidP="00742DAF">
            <w:pPr>
              <w:rPr>
                <w:rFonts w:ascii="Calibri" w:hAnsi="Calibri" w:cs="Calibri"/>
                <w:b/>
              </w:rPr>
            </w:pPr>
          </w:p>
        </w:tc>
      </w:tr>
      <w:tr w:rsidR="00A92EBB" w:rsidRPr="00150DE5" w14:paraId="4C302529" w14:textId="77777777" w:rsidTr="00AB3897">
        <w:trPr>
          <w:cantSplit/>
        </w:trPr>
        <w:tc>
          <w:tcPr>
            <w:tcW w:w="10399" w:type="dxa"/>
            <w:gridSpan w:val="8"/>
            <w:shd w:val="clear" w:color="auto" w:fill="E7E6E6" w:themeFill="background2"/>
          </w:tcPr>
          <w:p w14:paraId="1C436AE9" w14:textId="0DB04D97" w:rsidR="00A92EBB" w:rsidRPr="00A675C9" w:rsidRDefault="00A92EBB" w:rsidP="00A92EBB">
            <w:pPr>
              <w:rPr>
                <w:rFonts w:asciiTheme="minorHAnsi" w:hAnsiTheme="minorHAnsi" w:cstheme="minorHAnsi"/>
                <w:b/>
              </w:rPr>
            </w:pPr>
            <w:r w:rsidRPr="00A675C9">
              <w:rPr>
                <w:rFonts w:asciiTheme="minorHAnsi" w:hAnsiTheme="minorHAnsi" w:cstheme="minorHAnsi"/>
                <w:b/>
              </w:rPr>
              <w:t>CRITERIA 5:</w:t>
            </w:r>
          </w:p>
          <w:p w14:paraId="6169227B" w14:textId="77777777" w:rsidR="00A92EBB" w:rsidRPr="00A675C9" w:rsidRDefault="00A92EBB" w:rsidP="00A92EBB">
            <w:pPr>
              <w:rPr>
                <w:rFonts w:asciiTheme="minorHAnsi" w:hAnsiTheme="minorHAnsi" w:cstheme="minorHAnsi"/>
                <w:bCs/>
              </w:rPr>
            </w:pPr>
          </w:p>
          <w:p w14:paraId="7D1C9294" w14:textId="6C039568" w:rsidR="00A92EBB" w:rsidRPr="00A675C9" w:rsidRDefault="00A675C9" w:rsidP="00A675C9">
            <w:pPr>
              <w:rPr>
                <w:rFonts w:asciiTheme="minorHAnsi" w:hAnsiTheme="minorHAnsi" w:cstheme="minorHAnsi"/>
                <w:color w:val="000000"/>
                <w:lang w:eastAsia="en-GB"/>
              </w:rPr>
            </w:pPr>
            <w:r w:rsidRPr="00A675C9">
              <w:rPr>
                <w:rFonts w:asciiTheme="minorHAnsi" w:hAnsiTheme="minorHAnsi" w:cstheme="minorHAnsi"/>
                <w:color w:val="000000"/>
                <w:lang w:eastAsia="en-GB"/>
              </w:rPr>
              <w:t xml:space="preserve">Be deemed to be independent and impartial, with no conflict of interest. (10%) </w:t>
            </w:r>
          </w:p>
        </w:tc>
      </w:tr>
      <w:tr w:rsidR="00A92EBB" w:rsidRPr="00150DE5" w14:paraId="3C00C409" w14:textId="77777777" w:rsidTr="00742DAF">
        <w:trPr>
          <w:cantSplit/>
        </w:trPr>
        <w:tc>
          <w:tcPr>
            <w:tcW w:w="10399" w:type="dxa"/>
            <w:gridSpan w:val="8"/>
            <w:shd w:val="clear" w:color="auto" w:fill="auto"/>
          </w:tcPr>
          <w:p w14:paraId="39CCB4F2" w14:textId="77777777" w:rsidR="00BB670F" w:rsidRDefault="00BB670F" w:rsidP="00BB670F">
            <w:pPr>
              <w:rPr>
                <w:rFonts w:ascii="Calibri" w:hAnsi="Calibri" w:cs="Calibri"/>
              </w:rPr>
            </w:pPr>
          </w:p>
          <w:p w14:paraId="7D6D997A" w14:textId="77777777" w:rsidR="00A92EBB" w:rsidRDefault="00A92EBB" w:rsidP="00B54E9B">
            <w:pPr>
              <w:rPr>
                <w:rFonts w:ascii="Calibri" w:hAnsi="Calibri" w:cs="Calibri"/>
                <w:b/>
              </w:rPr>
            </w:pPr>
          </w:p>
          <w:p w14:paraId="699F8EC6" w14:textId="77777777" w:rsidR="00A92EBB" w:rsidRDefault="00A92EBB" w:rsidP="00B54E9B">
            <w:pPr>
              <w:rPr>
                <w:rFonts w:ascii="Calibri" w:hAnsi="Calibri" w:cs="Calibri"/>
                <w:b/>
              </w:rPr>
            </w:pPr>
          </w:p>
          <w:p w14:paraId="6E0E7739" w14:textId="3B05D3EA" w:rsidR="00A92EBB" w:rsidRDefault="00A92EBB" w:rsidP="00B54E9B">
            <w:pPr>
              <w:rPr>
                <w:rFonts w:ascii="Calibri" w:hAnsi="Calibri" w:cs="Calibri"/>
                <w:b/>
              </w:rPr>
            </w:pPr>
          </w:p>
        </w:tc>
      </w:tr>
      <w:tr w:rsidR="00A92EBB" w:rsidRPr="00150DE5" w14:paraId="5178D5F7" w14:textId="77777777" w:rsidTr="00AB3897">
        <w:trPr>
          <w:cantSplit/>
        </w:trPr>
        <w:tc>
          <w:tcPr>
            <w:tcW w:w="10399" w:type="dxa"/>
            <w:gridSpan w:val="8"/>
            <w:shd w:val="clear" w:color="auto" w:fill="E7E6E6" w:themeFill="background2"/>
          </w:tcPr>
          <w:p w14:paraId="61618A60" w14:textId="6DB2C606" w:rsidR="00A92EBB" w:rsidRPr="008109DA" w:rsidRDefault="00A92EBB" w:rsidP="00A92EBB">
            <w:pPr>
              <w:rPr>
                <w:rFonts w:ascii="Calibri" w:hAnsi="Calibri" w:cs="Calibri"/>
                <w:b/>
              </w:rPr>
            </w:pPr>
            <w:r w:rsidRPr="008109DA">
              <w:rPr>
                <w:rFonts w:ascii="Calibri" w:hAnsi="Calibri" w:cs="Calibri"/>
                <w:b/>
              </w:rPr>
              <w:t xml:space="preserve">CRITERIA </w:t>
            </w:r>
            <w:r>
              <w:rPr>
                <w:rFonts w:ascii="Calibri" w:hAnsi="Calibri" w:cs="Calibri"/>
                <w:b/>
              </w:rPr>
              <w:t>6</w:t>
            </w:r>
            <w:r w:rsidRPr="008109DA">
              <w:rPr>
                <w:rFonts w:ascii="Calibri" w:hAnsi="Calibri" w:cs="Calibri"/>
                <w:b/>
              </w:rPr>
              <w:t>:</w:t>
            </w:r>
          </w:p>
          <w:p w14:paraId="76065F4F" w14:textId="77777777" w:rsidR="00A92EBB" w:rsidRPr="00CC076C" w:rsidRDefault="00A92EBB" w:rsidP="00A92EBB">
            <w:pPr>
              <w:rPr>
                <w:rFonts w:ascii="Calibri" w:hAnsi="Calibri" w:cs="Calibri"/>
                <w:bCs/>
              </w:rPr>
            </w:pPr>
          </w:p>
          <w:p w14:paraId="41E4EDBE" w14:textId="6850AFF6" w:rsidR="00A92EBB" w:rsidRPr="00AB3897" w:rsidRDefault="00A92EBB" w:rsidP="00AB3897">
            <w:pPr>
              <w:rPr>
                <w:rFonts w:ascii="Calibri" w:hAnsi="Calibri" w:cs="Calibri"/>
                <w:bCs/>
              </w:rPr>
            </w:pPr>
            <w:r w:rsidRPr="00AB3897">
              <w:rPr>
                <w:rFonts w:ascii="Calibri" w:hAnsi="Calibri" w:cs="Calibri"/>
                <w:bCs/>
              </w:rPr>
              <w:t xml:space="preserve">Detailed financial proposal </w:t>
            </w:r>
            <w:r w:rsidR="00A675C9">
              <w:rPr>
                <w:rFonts w:ascii="Calibri" w:hAnsi="Calibri" w:cs="Calibri"/>
                <w:bCs/>
              </w:rPr>
              <w:t xml:space="preserve">in USD </w:t>
            </w:r>
            <w:r w:rsidRPr="00AB3897">
              <w:rPr>
                <w:rFonts w:ascii="Calibri" w:hAnsi="Calibri" w:cs="Calibri"/>
                <w:bCs/>
              </w:rPr>
              <w:t>(1</w:t>
            </w:r>
            <w:r w:rsidR="00A675C9">
              <w:rPr>
                <w:rFonts w:ascii="Calibri" w:hAnsi="Calibri" w:cs="Calibri"/>
                <w:bCs/>
              </w:rPr>
              <w:t>0</w:t>
            </w:r>
            <w:r w:rsidRPr="00AB3897">
              <w:rPr>
                <w:rFonts w:ascii="Calibri" w:hAnsi="Calibri" w:cs="Calibri"/>
                <w:bCs/>
              </w:rPr>
              <w:t>%).</w:t>
            </w:r>
          </w:p>
          <w:p w14:paraId="6A762510" w14:textId="77777777" w:rsidR="00A92EBB" w:rsidRDefault="00A92EBB" w:rsidP="00A92EBB">
            <w:pPr>
              <w:rPr>
                <w:rFonts w:ascii="Calibri" w:hAnsi="Calibri" w:cs="Calibri"/>
                <w:b/>
              </w:rPr>
            </w:pPr>
          </w:p>
        </w:tc>
      </w:tr>
      <w:tr w:rsidR="00A92EBB" w:rsidRPr="00150DE5" w14:paraId="7C95888B" w14:textId="77777777" w:rsidTr="00742DAF">
        <w:trPr>
          <w:cantSplit/>
        </w:trPr>
        <w:tc>
          <w:tcPr>
            <w:tcW w:w="10399" w:type="dxa"/>
            <w:gridSpan w:val="8"/>
            <w:shd w:val="clear" w:color="auto" w:fill="auto"/>
          </w:tcPr>
          <w:p w14:paraId="4C5084D7" w14:textId="77777777" w:rsidR="00A92EBB" w:rsidRDefault="00A92EBB" w:rsidP="00A92EBB">
            <w:pPr>
              <w:rPr>
                <w:rFonts w:ascii="Calibri" w:hAnsi="Calibri" w:cs="Calibri"/>
                <w:b/>
              </w:rPr>
            </w:pPr>
          </w:p>
          <w:p w14:paraId="0F5673FD" w14:textId="77777777" w:rsidR="00BB670F" w:rsidRDefault="00BB670F" w:rsidP="00BB670F">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23B547F0" w14:textId="19361F03" w:rsidR="00A92EBB" w:rsidRDefault="00A92EBB" w:rsidP="00A92EBB">
            <w:pPr>
              <w:rPr>
                <w:rFonts w:ascii="Calibri" w:hAnsi="Calibri" w:cs="Calibri"/>
                <w:b/>
              </w:rPr>
            </w:pPr>
          </w:p>
        </w:tc>
      </w:tr>
      <w:tr w:rsidR="00A92EBB"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A92EBB" w:rsidRPr="00150DE5" w:rsidRDefault="00A92EBB" w:rsidP="00A92EBB">
            <w:pPr>
              <w:rPr>
                <w:rFonts w:ascii="Calibri" w:hAnsi="Calibri" w:cs="Calibri"/>
              </w:rPr>
            </w:pPr>
          </w:p>
        </w:tc>
      </w:tr>
      <w:tr w:rsidR="00A92EBB" w:rsidRPr="00150DE5" w14:paraId="7C372B05" w14:textId="77777777" w:rsidTr="007E17BB">
        <w:trPr>
          <w:cantSplit/>
        </w:trPr>
        <w:tc>
          <w:tcPr>
            <w:tcW w:w="808" w:type="dxa"/>
            <w:shd w:val="clear" w:color="auto" w:fill="C0C0C0"/>
          </w:tcPr>
          <w:p w14:paraId="5E441A14" w14:textId="77777777" w:rsidR="00A92EBB" w:rsidRPr="00150DE5" w:rsidRDefault="00A92EBB" w:rsidP="00A92EBB">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A92EBB" w:rsidRPr="00150DE5" w:rsidRDefault="00A92EBB" w:rsidP="00A92EBB">
            <w:pPr>
              <w:rPr>
                <w:rFonts w:ascii="Calibri" w:hAnsi="Calibri" w:cs="Calibri"/>
                <w:b/>
                <w:bCs/>
              </w:rPr>
            </w:pPr>
            <w:r w:rsidRPr="00150DE5">
              <w:rPr>
                <w:rFonts w:ascii="Calibri" w:hAnsi="Calibri" w:cs="Calibri"/>
                <w:b/>
                <w:bCs/>
              </w:rPr>
              <w:t>GENERAL INFORMATION</w:t>
            </w:r>
          </w:p>
        </w:tc>
      </w:tr>
      <w:tr w:rsidR="00A92EBB" w:rsidRPr="00150DE5" w14:paraId="32BD5965" w14:textId="77777777" w:rsidTr="00D21BF3">
        <w:trPr>
          <w:cantSplit/>
        </w:trPr>
        <w:tc>
          <w:tcPr>
            <w:tcW w:w="4644" w:type="dxa"/>
            <w:gridSpan w:val="3"/>
            <w:shd w:val="clear" w:color="auto" w:fill="E6E6E6"/>
          </w:tcPr>
          <w:p w14:paraId="6B7A4B63" w14:textId="77777777" w:rsidR="00A92EBB" w:rsidRPr="00150DE5" w:rsidRDefault="00A92EBB" w:rsidP="00A92EBB">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A92EBB" w:rsidRPr="00150DE5" w:rsidRDefault="00A92EBB" w:rsidP="00A92EBB">
            <w:pPr>
              <w:rPr>
                <w:rFonts w:ascii="Calibri" w:hAnsi="Calibri" w:cs="Calibri"/>
              </w:rPr>
            </w:pPr>
          </w:p>
        </w:tc>
      </w:tr>
      <w:tr w:rsidR="00A92EBB" w:rsidRPr="00150DE5" w14:paraId="071846B9" w14:textId="77777777" w:rsidTr="00D21BF3">
        <w:trPr>
          <w:cantSplit/>
        </w:trPr>
        <w:tc>
          <w:tcPr>
            <w:tcW w:w="4644" w:type="dxa"/>
            <w:gridSpan w:val="3"/>
            <w:shd w:val="clear" w:color="auto" w:fill="E6E6E6"/>
          </w:tcPr>
          <w:p w14:paraId="4A1CBB0B" w14:textId="77777777" w:rsidR="0016206B" w:rsidRDefault="0016206B" w:rsidP="0016206B">
            <w:pPr>
              <w:pStyle w:val="Default"/>
              <w:jc w:val="both"/>
              <w:rPr>
                <w:rFonts w:ascii="Calibri" w:hAnsi="Calibri" w:cs="Calibri"/>
                <w:lang w:eastAsia="en-AU"/>
              </w:rPr>
            </w:pPr>
            <w:r>
              <w:rPr>
                <w:rFonts w:ascii="Calibri" w:hAnsi="Calibri" w:cs="Calibri"/>
              </w:rPr>
              <w:t xml:space="preserve">Declaration </w:t>
            </w:r>
            <w:r>
              <w:rPr>
                <w:rStyle w:val="Strong"/>
                <w:rFonts w:ascii="Calibri" w:hAnsi="Calibri" w:cs="Calibri"/>
                <w:b w:val="0"/>
              </w:rPr>
              <w:t xml:space="preserve">Tenderer has no association with </w:t>
            </w:r>
          </w:p>
          <w:p w14:paraId="251B3356" w14:textId="4FEDED2F" w:rsidR="00A92EBB" w:rsidRPr="00150DE5" w:rsidRDefault="0016206B" w:rsidP="0016206B">
            <w:pPr>
              <w:pStyle w:val="NormalWeb"/>
              <w:spacing w:before="0" w:after="120" w:line="276" w:lineRule="auto"/>
              <w:jc w:val="both"/>
              <w:rPr>
                <w:rFonts w:ascii="Calibri" w:hAnsi="Calibri"/>
              </w:rPr>
            </w:pPr>
            <w:r>
              <w:rPr>
                <w:rFonts w:ascii="Calibri" w:hAnsi="Calibri" w:cs="Calibri"/>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w:t>
            </w:r>
            <w:proofErr w:type="spellStart"/>
            <w:r>
              <w:rPr>
                <w:rFonts w:ascii="Calibri" w:hAnsi="Calibri" w:cs="Calibri"/>
                <w:lang w:eastAsia="en-AU"/>
              </w:rPr>
              <w:t>organisation</w:t>
            </w:r>
            <w:proofErr w:type="spellEnd"/>
            <w:r>
              <w:rPr>
                <w:rFonts w:ascii="Calibri" w:hAnsi="Calibri" w:cs="Calibri"/>
                <w:lang w:eastAsia="en-AU"/>
              </w:rPr>
              <w:t xml:space="preserve">, money laundering or terrorist financing, child </w:t>
            </w:r>
            <w:proofErr w:type="spellStart"/>
            <w:r>
              <w:rPr>
                <w:rFonts w:ascii="Calibri" w:hAnsi="Calibri" w:cs="Calibri"/>
                <w:lang w:eastAsia="en-AU"/>
              </w:rPr>
              <w:t>labour</w:t>
            </w:r>
            <w:proofErr w:type="spellEnd"/>
            <w:r>
              <w:rPr>
                <w:rFonts w:ascii="Calibri" w:hAnsi="Calibri" w:cs="Calibri"/>
                <w:lang w:eastAsia="en-AU"/>
              </w:rPr>
              <w:t xml:space="preserve"> and other trafficking in human beings, deficiency in capability in complying main obligations, creating a shell company and being a shell company.</w:t>
            </w:r>
          </w:p>
        </w:tc>
        <w:tc>
          <w:tcPr>
            <w:tcW w:w="5755" w:type="dxa"/>
            <w:gridSpan w:val="5"/>
          </w:tcPr>
          <w:p w14:paraId="1F8D3433" w14:textId="77777777" w:rsidR="00A92EBB" w:rsidRPr="00150DE5" w:rsidRDefault="00A92EBB" w:rsidP="00A92EBB">
            <w:pPr>
              <w:rPr>
                <w:rFonts w:ascii="Calibri" w:hAnsi="Calibri" w:cs="Calibri"/>
              </w:rPr>
            </w:pPr>
          </w:p>
        </w:tc>
      </w:tr>
      <w:tr w:rsidR="00A92EBB" w:rsidRPr="00150DE5" w14:paraId="41F15A4D" w14:textId="77777777" w:rsidTr="00D21BF3">
        <w:trPr>
          <w:cantSplit/>
        </w:trPr>
        <w:tc>
          <w:tcPr>
            <w:tcW w:w="4644" w:type="dxa"/>
            <w:gridSpan w:val="3"/>
            <w:shd w:val="clear" w:color="auto" w:fill="E6E6E6"/>
          </w:tcPr>
          <w:p w14:paraId="0B391D7E" w14:textId="1099F585" w:rsidR="00A92EBB" w:rsidRPr="00150DE5" w:rsidRDefault="00A92EBB" w:rsidP="00A92EBB">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A92EBB" w:rsidRPr="00150DE5" w:rsidRDefault="00A92EBB" w:rsidP="00A92EBB">
            <w:pPr>
              <w:rPr>
                <w:rFonts w:ascii="Calibri" w:hAnsi="Calibri" w:cs="Calibri"/>
              </w:rPr>
            </w:pPr>
          </w:p>
        </w:tc>
      </w:tr>
      <w:tr w:rsidR="00A92EBB" w:rsidRPr="00150DE5" w14:paraId="40FAFC9E" w14:textId="77777777" w:rsidTr="00D21BF3">
        <w:trPr>
          <w:cantSplit/>
        </w:trPr>
        <w:tc>
          <w:tcPr>
            <w:tcW w:w="4644" w:type="dxa"/>
            <w:gridSpan w:val="3"/>
            <w:shd w:val="clear" w:color="auto" w:fill="E6E6E6"/>
          </w:tcPr>
          <w:p w14:paraId="495DD18B" w14:textId="77777777" w:rsidR="00A92EBB" w:rsidRPr="00150DE5" w:rsidRDefault="00A92EBB" w:rsidP="00A92EBB">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A92EBB" w:rsidRPr="00150DE5" w:rsidRDefault="00A92EBB" w:rsidP="00A92EBB">
            <w:pPr>
              <w:rPr>
                <w:rFonts w:ascii="Calibri" w:hAnsi="Calibri" w:cs="Calibri"/>
              </w:rPr>
            </w:pPr>
          </w:p>
        </w:tc>
      </w:tr>
      <w:tr w:rsidR="00A92EBB"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A92EBB" w:rsidRPr="00150DE5" w:rsidRDefault="00A92EBB" w:rsidP="00A92EBB">
            <w:pPr>
              <w:rPr>
                <w:rFonts w:ascii="Calibri" w:hAnsi="Calibri"/>
              </w:rPr>
            </w:pPr>
          </w:p>
        </w:tc>
      </w:tr>
      <w:tr w:rsidR="00A92EBB" w:rsidRPr="00150DE5" w14:paraId="5C6D2008" w14:textId="77777777" w:rsidTr="007E17BB">
        <w:trPr>
          <w:cantSplit/>
        </w:trPr>
        <w:tc>
          <w:tcPr>
            <w:tcW w:w="808" w:type="dxa"/>
            <w:shd w:val="clear" w:color="auto" w:fill="C0C0C0"/>
          </w:tcPr>
          <w:p w14:paraId="470E0A81" w14:textId="77777777" w:rsidR="00A92EBB" w:rsidRPr="00150DE5" w:rsidRDefault="00A92EBB" w:rsidP="00A92EBB">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A92EBB" w:rsidRPr="00150DE5" w:rsidRDefault="00A92EBB" w:rsidP="00A92EBB">
            <w:pPr>
              <w:rPr>
                <w:rFonts w:ascii="Calibri" w:hAnsi="Calibri"/>
                <w:b/>
                <w:bCs/>
              </w:rPr>
            </w:pPr>
            <w:r w:rsidRPr="00150DE5">
              <w:rPr>
                <w:rFonts w:ascii="Calibri" w:hAnsi="Calibri"/>
                <w:b/>
                <w:bCs/>
              </w:rPr>
              <w:t>ANY OTHER ADDITIONAL INFORMATION APPLICANT WISHES TO SUBMIT</w:t>
            </w:r>
          </w:p>
        </w:tc>
      </w:tr>
      <w:tr w:rsidR="00A92EBB" w:rsidRPr="00150DE5" w14:paraId="702EBC8E" w14:textId="77777777" w:rsidTr="00824A4A">
        <w:trPr>
          <w:cantSplit/>
        </w:trPr>
        <w:tc>
          <w:tcPr>
            <w:tcW w:w="10399" w:type="dxa"/>
            <w:gridSpan w:val="8"/>
            <w:tcBorders>
              <w:bottom w:val="single" w:sz="4" w:space="0" w:color="auto"/>
            </w:tcBorders>
          </w:tcPr>
          <w:p w14:paraId="6172C15A" w14:textId="77777777" w:rsidR="00A92EBB" w:rsidRPr="00150DE5" w:rsidRDefault="00A92EBB" w:rsidP="00A92EBB">
            <w:pPr>
              <w:rPr>
                <w:rFonts w:ascii="Calibri" w:hAnsi="Calibri"/>
              </w:rPr>
            </w:pPr>
          </w:p>
          <w:p w14:paraId="0A7074F6" w14:textId="77777777" w:rsidR="00A92EBB" w:rsidRPr="00150DE5" w:rsidRDefault="00A92EBB" w:rsidP="00A92EBB">
            <w:pPr>
              <w:rPr>
                <w:rFonts w:ascii="Calibri" w:hAnsi="Calibri"/>
              </w:rPr>
            </w:pPr>
          </w:p>
          <w:p w14:paraId="1743BDFD" w14:textId="77777777" w:rsidR="00A92EBB" w:rsidRPr="00150DE5" w:rsidRDefault="00A92EBB" w:rsidP="00A92EBB">
            <w:pPr>
              <w:rPr>
                <w:rFonts w:ascii="Calibri" w:hAnsi="Calibri"/>
              </w:rPr>
            </w:pPr>
          </w:p>
          <w:p w14:paraId="1CDC445E" w14:textId="6EA161B6" w:rsidR="00A92EBB" w:rsidRDefault="00A92EBB" w:rsidP="00A92EBB">
            <w:pPr>
              <w:rPr>
                <w:rFonts w:ascii="Calibri" w:hAnsi="Calibri"/>
              </w:rPr>
            </w:pPr>
          </w:p>
          <w:p w14:paraId="402E7875" w14:textId="51CFE55D" w:rsidR="00A92EBB" w:rsidRDefault="00A92EBB" w:rsidP="00A92EBB">
            <w:pPr>
              <w:rPr>
                <w:rFonts w:ascii="Calibri" w:hAnsi="Calibri"/>
              </w:rPr>
            </w:pPr>
          </w:p>
          <w:p w14:paraId="2F9EF7DA" w14:textId="77777777" w:rsidR="00A92EBB" w:rsidRPr="00150DE5" w:rsidRDefault="00A92EBB" w:rsidP="00A92EBB">
            <w:pPr>
              <w:rPr>
                <w:rFonts w:ascii="Calibri" w:hAnsi="Calibri"/>
              </w:rPr>
            </w:pPr>
          </w:p>
          <w:p w14:paraId="49377921" w14:textId="77777777" w:rsidR="00A92EBB" w:rsidRPr="00150DE5" w:rsidRDefault="00A92EBB" w:rsidP="00A92EBB">
            <w:pPr>
              <w:rPr>
                <w:rFonts w:ascii="Calibri" w:hAnsi="Calibri"/>
              </w:rPr>
            </w:pPr>
          </w:p>
        </w:tc>
      </w:tr>
      <w:tr w:rsidR="00A92EBB"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A92EBB" w:rsidRPr="00150DE5" w:rsidRDefault="00A92EBB" w:rsidP="00A92EBB">
            <w:pPr>
              <w:rPr>
                <w:rFonts w:ascii="Calibri" w:hAnsi="Calibri"/>
              </w:rPr>
            </w:pPr>
          </w:p>
        </w:tc>
      </w:tr>
      <w:tr w:rsidR="00A92EBB" w:rsidRPr="00150DE5" w14:paraId="56DF93CE" w14:textId="77777777" w:rsidTr="007E17BB">
        <w:trPr>
          <w:cantSplit/>
        </w:trPr>
        <w:tc>
          <w:tcPr>
            <w:tcW w:w="808" w:type="dxa"/>
            <w:tcBorders>
              <w:bottom w:val="single" w:sz="4" w:space="0" w:color="auto"/>
            </w:tcBorders>
            <w:shd w:val="clear" w:color="auto" w:fill="BFBFBF"/>
          </w:tcPr>
          <w:p w14:paraId="307DA40E" w14:textId="77777777" w:rsidR="00A92EBB" w:rsidRPr="00150DE5" w:rsidRDefault="00A92EBB" w:rsidP="00A92EBB">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A92EBB" w:rsidRPr="00150DE5" w:rsidRDefault="00A92EBB" w:rsidP="00A92EBB">
            <w:pPr>
              <w:rPr>
                <w:rFonts w:ascii="Calibri" w:hAnsi="Calibri"/>
                <w:b/>
              </w:rPr>
            </w:pPr>
            <w:r w:rsidRPr="00150DE5">
              <w:rPr>
                <w:rFonts w:ascii="Calibri" w:hAnsi="Calibri"/>
                <w:b/>
              </w:rPr>
              <w:t>HOW DID YOU LEARN ABOUT THIS TENDER?</w:t>
            </w:r>
          </w:p>
        </w:tc>
      </w:tr>
      <w:tr w:rsidR="00A92EBB" w:rsidRPr="00150DE5" w14:paraId="323E7F6F" w14:textId="77777777">
        <w:trPr>
          <w:cantSplit/>
        </w:trPr>
        <w:tc>
          <w:tcPr>
            <w:tcW w:w="10399" w:type="dxa"/>
            <w:gridSpan w:val="8"/>
            <w:tcBorders>
              <w:bottom w:val="single" w:sz="4" w:space="0" w:color="auto"/>
            </w:tcBorders>
          </w:tcPr>
          <w:p w14:paraId="5A362B83" w14:textId="77777777" w:rsidR="00A92EBB" w:rsidRPr="00150DE5" w:rsidRDefault="00A92EBB" w:rsidP="00A92EBB">
            <w:pPr>
              <w:rPr>
                <w:rFonts w:ascii="Calibri" w:hAnsi="Calibri"/>
              </w:rPr>
            </w:pPr>
          </w:p>
          <w:p w14:paraId="6B302D15" w14:textId="77777777" w:rsidR="00A92EBB" w:rsidRPr="00150DE5" w:rsidRDefault="00A92EBB" w:rsidP="00A92EBB">
            <w:pPr>
              <w:rPr>
                <w:rFonts w:ascii="Calibri" w:hAnsi="Calibri"/>
              </w:rPr>
            </w:pPr>
          </w:p>
        </w:tc>
      </w:tr>
      <w:tr w:rsidR="00A92EBB"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A92EBB" w:rsidRPr="00150DE5" w:rsidRDefault="00A92EBB" w:rsidP="00A92EBB">
            <w:pPr>
              <w:rPr>
                <w:rFonts w:ascii="Calibri" w:hAnsi="Calibri"/>
              </w:rPr>
            </w:pPr>
          </w:p>
        </w:tc>
      </w:tr>
      <w:tr w:rsidR="00A92EBB" w:rsidRPr="00150DE5" w14:paraId="1D46776C" w14:textId="77777777" w:rsidTr="007E17BB">
        <w:trPr>
          <w:cantSplit/>
        </w:trPr>
        <w:tc>
          <w:tcPr>
            <w:tcW w:w="808" w:type="dxa"/>
            <w:tcBorders>
              <w:bottom w:val="single" w:sz="4" w:space="0" w:color="auto"/>
            </w:tcBorders>
            <w:shd w:val="clear" w:color="auto" w:fill="C0C0C0"/>
          </w:tcPr>
          <w:p w14:paraId="32B40946" w14:textId="77777777" w:rsidR="00A92EBB" w:rsidRPr="00150DE5" w:rsidRDefault="00A92EBB" w:rsidP="00A92EBB">
            <w:pPr>
              <w:rPr>
                <w:rFonts w:ascii="Calibri" w:hAnsi="Calibri"/>
                <w:b/>
                <w:bCs/>
              </w:rPr>
            </w:pPr>
            <w:r w:rsidRPr="00150DE5">
              <w:rPr>
                <w:rFonts w:ascii="Calibri" w:hAnsi="Calibri"/>
                <w:b/>
                <w:bCs/>
              </w:rPr>
              <w:t>10.</w:t>
            </w:r>
          </w:p>
          <w:p w14:paraId="3FD498BF" w14:textId="77777777" w:rsidR="00A92EBB" w:rsidRPr="00150DE5" w:rsidRDefault="00A92EBB" w:rsidP="00A92EBB">
            <w:pPr>
              <w:rPr>
                <w:rFonts w:ascii="Calibri" w:hAnsi="Calibri"/>
              </w:rPr>
            </w:pPr>
          </w:p>
        </w:tc>
        <w:tc>
          <w:tcPr>
            <w:tcW w:w="9591" w:type="dxa"/>
            <w:gridSpan w:val="7"/>
            <w:tcBorders>
              <w:bottom w:val="single" w:sz="4" w:space="0" w:color="auto"/>
            </w:tcBorders>
            <w:shd w:val="clear" w:color="auto" w:fill="C0C0C0"/>
          </w:tcPr>
          <w:p w14:paraId="59F4BAD1" w14:textId="77777777" w:rsidR="00A92EBB" w:rsidRPr="00150DE5" w:rsidRDefault="00A92EBB" w:rsidP="00A92EBB">
            <w:pPr>
              <w:rPr>
                <w:rFonts w:ascii="Calibri" w:hAnsi="Calibri"/>
                <w:b/>
                <w:bCs/>
              </w:rPr>
            </w:pPr>
            <w:r w:rsidRPr="00150DE5">
              <w:rPr>
                <w:rFonts w:ascii="Calibri" w:hAnsi="Calibri"/>
                <w:b/>
                <w:bCs/>
              </w:rPr>
              <w:t>CERTIFICATION &amp; AUTHORISATION:</w:t>
            </w:r>
          </w:p>
          <w:p w14:paraId="096C797D" w14:textId="77777777" w:rsidR="00A92EBB" w:rsidRDefault="00A92EBB" w:rsidP="00A92EBB">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7DE8B465" w14:textId="77777777" w:rsidR="0016206B" w:rsidRDefault="0016206B" w:rsidP="00A92EBB">
            <w:pPr>
              <w:rPr>
                <w:rFonts w:ascii="Calibri" w:hAnsi="Calibri"/>
                <w:b/>
                <w:bCs/>
              </w:rPr>
            </w:pPr>
          </w:p>
          <w:p w14:paraId="1CAFBF31" w14:textId="37AD8F07" w:rsidR="0016206B" w:rsidRPr="00150DE5" w:rsidRDefault="0016206B" w:rsidP="00A92EBB">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A92EBB" w:rsidRPr="00150DE5" w14:paraId="09130449" w14:textId="77777777">
        <w:trPr>
          <w:cantSplit/>
        </w:trPr>
        <w:tc>
          <w:tcPr>
            <w:tcW w:w="10399" w:type="dxa"/>
            <w:gridSpan w:val="8"/>
            <w:shd w:val="clear" w:color="auto" w:fill="4C4C4C"/>
          </w:tcPr>
          <w:p w14:paraId="33601BB0" w14:textId="77777777" w:rsidR="00A92EBB" w:rsidRPr="00150DE5" w:rsidRDefault="00A92EBB" w:rsidP="00A92EBB">
            <w:pPr>
              <w:rPr>
                <w:rFonts w:ascii="Calibri" w:hAnsi="Calibri"/>
              </w:rPr>
            </w:pPr>
          </w:p>
        </w:tc>
      </w:tr>
      <w:tr w:rsidR="00A92EBB" w:rsidRPr="00150DE5" w14:paraId="48141006" w14:textId="77777777" w:rsidTr="007E17BB">
        <w:trPr>
          <w:cantSplit/>
        </w:trPr>
        <w:tc>
          <w:tcPr>
            <w:tcW w:w="6660" w:type="dxa"/>
            <w:gridSpan w:val="6"/>
            <w:tcBorders>
              <w:bottom w:val="single" w:sz="4" w:space="0" w:color="auto"/>
            </w:tcBorders>
          </w:tcPr>
          <w:p w14:paraId="399813BA" w14:textId="77777777" w:rsidR="00A92EBB" w:rsidRPr="00150DE5" w:rsidRDefault="00A92EBB" w:rsidP="00A92EBB">
            <w:pPr>
              <w:rPr>
                <w:rFonts w:ascii="Calibri" w:hAnsi="Calibri"/>
              </w:rPr>
            </w:pPr>
          </w:p>
          <w:p w14:paraId="1A398AAF" w14:textId="77777777" w:rsidR="00A92EBB" w:rsidRPr="00150DE5" w:rsidRDefault="00A92EBB" w:rsidP="00A92EBB">
            <w:pPr>
              <w:rPr>
                <w:rFonts w:ascii="Calibri" w:hAnsi="Calibri"/>
              </w:rPr>
            </w:pPr>
          </w:p>
        </w:tc>
        <w:tc>
          <w:tcPr>
            <w:tcW w:w="3739" w:type="dxa"/>
            <w:gridSpan w:val="2"/>
            <w:tcBorders>
              <w:bottom w:val="single" w:sz="4" w:space="0" w:color="auto"/>
            </w:tcBorders>
          </w:tcPr>
          <w:p w14:paraId="2C8A1353" w14:textId="77777777" w:rsidR="00A92EBB" w:rsidRPr="00150DE5" w:rsidRDefault="00A92EBB" w:rsidP="00A92EBB">
            <w:pPr>
              <w:rPr>
                <w:rFonts w:ascii="Calibri" w:hAnsi="Calibri"/>
              </w:rPr>
            </w:pPr>
          </w:p>
        </w:tc>
      </w:tr>
      <w:tr w:rsidR="00A92EBB" w:rsidRPr="00150DE5" w14:paraId="2308C759" w14:textId="77777777" w:rsidTr="00587512">
        <w:trPr>
          <w:cantSplit/>
          <w:trHeight w:val="424"/>
        </w:trPr>
        <w:tc>
          <w:tcPr>
            <w:tcW w:w="6660" w:type="dxa"/>
            <w:gridSpan w:val="6"/>
            <w:shd w:val="clear" w:color="auto" w:fill="C0C0C0"/>
          </w:tcPr>
          <w:p w14:paraId="44B78AD9" w14:textId="77777777" w:rsidR="00A92EBB" w:rsidRPr="00150DE5" w:rsidRDefault="00A92EBB" w:rsidP="00A92EBB">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A92EBB" w:rsidRPr="00150DE5" w:rsidRDefault="00A92EBB" w:rsidP="00A92EBB">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73EAA863" w14:textId="0C4AC598" w:rsidR="00B8380B" w:rsidRDefault="00B8380B" w:rsidP="00B8380B">
      <w:pPr>
        <w:rPr>
          <w:rFonts w:ascii="Calibri" w:hAnsi="Calibri"/>
        </w:rPr>
      </w:pPr>
    </w:p>
    <w:p w14:paraId="2B8B13CA" w14:textId="4581BF1B" w:rsidR="00A92EBB" w:rsidRDefault="00A92EBB">
      <w:pPr>
        <w:rPr>
          <w:rFonts w:ascii="Calibri" w:hAnsi="Calibri"/>
        </w:rPr>
      </w:pPr>
      <w:r>
        <w:rPr>
          <w:rFonts w:ascii="Calibri" w:hAnsi="Calibri"/>
        </w:rPr>
        <w:br w:type="page"/>
      </w:r>
    </w:p>
    <w:p w14:paraId="58D5BD55" w14:textId="77777777" w:rsidR="00813FC5" w:rsidRDefault="00813FC5" w:rsidP="00AB3897">
      <w:pPr>
        <w:rPr>
          <w:rFonts w:ascii="Calibri" w:hAnsi="Calibri"/>
        </w:rPr>
      </w:pPr>
    </w:p>
    <w:p w14:paraId="3E91458C" w14:textId="5382B7E5" w:rsidR="00B8380B" w:rsidRPr="0024377D" w:rsidRDefault="00B8380B" w:rsidP="00813FC5">
      <w:pPr>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098C508A" w14:textId="77777777" w:rsidR="00A675C9" w:rsidRPr="00A675C9" w:rsidRDefault="00B8380B" w:rsidP="00A675C9">
      <w:pPr>
        <w:tabs>
          <w:tab w:val="left" w:pos="1080"/>
          <w:tab w:val="left" w:pos="7371"/>
        </w:tabs>
        <w:ind w:right="402"/>
        <w:jc w:val="center"/>
        <w:rPr>
          <w:rFonts w:asciiTheme="minorHAnsi" w:hAnsiTheme="minorHAnsi" w:cstheme="minorHAnsi"/>
          <w:sz w:val="22"/>
          <w:szCs w:val="22"/>
        </w:rPr>
      </w:pPr>
      <w:r w:rsidRPr="00A675C9">
        <w:rPr>
          <w:rFonts w:asciiTheme="minorHAnsi" w:hAnsiTheme="minorHAnsi" w:cstheme="minorHAnsi"/>
          <w:b/>
          <w:color w:val="000000"/>
          <w:sz w:val="22"/>
          <w:szCs w:val="22"/>
        </w:rPr>
        <w:t>Request for Tender (RFT) – AP</w:t>
      </w:r>
      <w:r w:rsidR="00A675C9" w:rsidRPr="00A675C9">
        <w:rPr>
          <w:rFonts w:asciiTheme="minorHAnsi" w:hAnsiTheme="minorHAnsi" w:cstheme="minorHAnsi"/>
          <w:b/>
          <w:color w:val="000000"/>
          <w:sz w:val="22"/>
          <w:szCs w:val="22"/>
        </w:rPr>
        <w:t xml:space="preserve">_2/39: </w:t>
      </w:r>
      <w:bookmarkStart w:id="0" w:name="_Hlk98331961"/>
      <w:r w:rsidR="00A675C9" w:rsidRPr="00A675C9">
        <w:rPr>
          <w:rFonts w:asciiTheme="minorHAnsi" w:hAnsiTheme="minorHAnsi" w:cstheme="minorHAnsi"/>
          <w:b/>
          <w:bCs/>
          <w:sz w:val="22"/>
          <w:szCs w:val="22"/>
        </w:rPr>
        <w:t>Building capacity of Vanuatu to address regulatory and legal obligations relating to CITES Appendix II listed sharks.</w:t>
      </w:r>
      <w:bookmarkEnd w:id="0"/>
    </w:p>
    <w:p w14:paraId="6625D18A" w14:textId="66FA73C8" w:rsidR="00B8380B" w:rsidRDefault="00B8380B" w:rsidP="00B8380B">
      <w:pPr>
        <w:tabs>
          <w:tab w:val="left" w:pos="567"/>
          <w:tab w:val="left" w:pos="1134"/>
        </w:tabs>
        <w:jc w:val="center"/>
        <w:rPr>
          <w:rFonts w:ascii="Calibri" w:hAnsi="Calibri" w:cs="Calibri"/>
          <w:b/>
          <w:color w:val="000000"/>
          <w:sz w:val="22"/>
          <w:szCs w:val="22"/>
        </w:rPr>
      </w:pP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39BB0928" w14:textId="20054ED9" w:rsidR="00A675C9" w:rsidRDefault="00A675C9" w:rsidP="00A675C9">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A675C9" w14:paraId="5D6018BC" w14:textId="77777777" w:rsidTr="00A675C9">
        <w:trPr>
          <w:trHeight w:val="296"/>
        </w:trPr>
        <w:tc>
          <w:tcPr>
            <w:tcW w:w="541" w:type="dxa"/>
            <w:tcBorders>
              <w:top w:val="single" w:sz="4" w:space="0" w:color="auto"/>
              <w:left w:val="single" w:sz="4" w:space="0" w:color="auto"/>
              <w:bottom w:val="single" w:sz="4" w:space="0" w:color="auto"/>
              <w:right w:val="single" w:sz="4" w:space="0" w:color="auto"/>
            </w:tcBorders>
          </w:tcPr>
          <w:p w14:paraId="575B1C78" w14:textId="77777777" w:rsidR="00A675C9" w:rsidRDefault="00A675C9">
            <w:pPr>
              <w:tabs>
                <w:tab w:val="left" w:pos="567"/>
                <w:tab w:val="left" w:pos="1134"/>
              </w:tabs>
              <w:jc w:val="center"/>
              <w:rPr>
                <w:rFonts w:cs="Calibri"/>
                <w:b/>
                <w:color w:val="000000"/>
              </w:rPr>
            </w:pPr>
          </w:p>
        </w:tc>
      </w:tr>
    </w:tbl>
    <w:p w14:paraId="4AA1C8C6" w14:textId="77777777" w:rsidR="00A675C9" w:rsidRPr="00733FBF" w:rsidRDefault="00A675C9" w:rsidP="00A675C9">
      <w:pPr>
        <w:pStyle w:val="Header"/>
        <w:tabs>
          <w:tab w:val="left" w:pos="0"/>
          <w:tab w:val="center" w:pos="4536"/>
          <w:tab w:val="right" w:pos="9026"/>
        </w:tabs>
        <w:spacing w:before="120" w:after="120"/>
        <w:ind w:left="709" w:hanging="709"/>
        <w:jc w:val="both"/>
        <w:rPr>
          <w:rFonts w:asciiTheme="minorHAnsi" w:eastAsia="Calibri" w:hAnsiTheme="minorHAnsi" w:cstheme="minorHAnsi"/>
          <w:sz w:val="22"/>
          <w:szCs w:val="22"/>
          <w:lang w:val="en-NZ"/>
        </w:rPr>
      </w:pPr>
      <w:r>
        <w:rPr>
          <w:rFonts w:cs="Calibri"/>
        </w:rPr>
        <w:tab/>
      </w:r>
      <w:r w:rsidRPr="00733FBF">
        <w:rPr>
          <w:rFonts w:asciiTheme="minorHAnsi" w:hAnsiTheme="minorHAnsi" w:cstheme="minorHAns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3BA04406" w14:textId="77777777" w:rsidR="00A675C9" w:rsidRPr="00733FBF" w:rsidRDefault="00A675C9" w:rsidP="00A675C9">
      <w:pPr>
        <w:pStyle w:val="Header"/>
        <w:tabs>
          <w:tab w:val="left" w:pos="0"/>
          <w:tab w:val="center" w:pos="4536"/>
          <w:tab w:val="right" w:pos="9026"/>
        </w:tabs>
        <w:spacing w:before="120" w:after="120"/>
        <w:ind w:left="709"/>
        <w:jc w:val="both"/>
        <w:rPr>
          <w:rFonts w:asciiTheme="minorHAnsi" w:hAnsiTheme="minorHAnsi" w:cstheme="minorHAnsi"/>
          <w:sz w:val="22"/>
          <w:szCs w:val="22"/>
        </w:rPr>
      </w:pPr>
      <w:r w:rsidRPr="00733FBF">
        <w:rPr>
          <w:rFonts w:asciiTheme="minorHAnsi" w:hAnsiTheme="minorHAnsi" w:cstheme="minorHAns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0E5E69D5" w14:textId="77777777" w:rsidR="00A675C9" w:rsidRPr="00733FBF" w:rsidRDefault="00A675C9" w:rsidP="00A675C9">
      <w:pPr>
        <w:pStyle w:val="Header"/>
        <w:tabs>
          <w:tab w:val="left" w:pos="0"/>
          <w:tab w:val="center" w:pos="4536"/>
          <w:tab w:val="right" w:pos="9026"/>
        </w:tabs>
        <w:spacing w:before="120" w:after="120"/>
        <w:ind w:left="709"/>
        <w:jc w:val="both"/>
        <w:rPr>
          <w:rFonts w:asciiTheme="minorHAnsi" w:hAnsiTheme="minorHAnsi" w:cstheme="minorHAnsi"/>
          <w:sz w:val="22"/>
          <w:szCs w:val="22"/>
        </w:rPr>
      </w:pPr>
    </w:p>
    <w:p w14:paraId="570EC713" w14:textId="77777777" w:rsidR="00A675C9" w:rsidRPr="00733FBF" w:rsidRDefault="00A675C9" w:rsidP="00A675C9">
      <w:pPr>
        <w:pStyle w:val="Header"/>
        <w:tabs>
          <w:tab w:val="left" w:pos="0"/>
          <w:tab w:val="right" w:pos="9026"/>
        </w:tabs>
        <w:spacing w:before="120" w:after="120"/>
        <w:ind w:left="357"/>
        <w:jc w:val="both"/>
        <w:rPr>
          <w:rFonts w:asciiTheme="minorHAnsi" w:hAnsiTheme="minorHAnsi" w:cstheme="minorHAnsi"/>
          <w:sz w:val="22"/>
          <w:szCs w:val="22"/>
        </w:rPr>
      </w:pPr>
      <w:r w:rsidRPr="00733FBF">
        <w:rPr>
          <w:rFonts w:asciiTheme="minorHAnsi" w:hAnsiTheme="minorHAnsi" w:cstheme="minorHAnsi"/>
          <w:sz w:val="22"/>
          <w:szCs w:val="22"/>
        </w:rPr>
        <w:t>OR</w:t>
      </w:r>
    </w:p>
    <w:p w14:paraId="6CF814AB" w14:textId="77777777" w:rsidR="00A675C9" w:rsidRPr="00733FBF" w:rsidRDefault="00A675C9" w:rsidP="00A675C9">
      <w:pPr>
        <w:pStyle w:val="Header"/>
        <w:tabs>
          <w:tab w:val="left" w:pos="0"/>
          <w:tab w:val="right" w:pos="9026"/>
        </w:tabs>
        <w:spacing w:before="120" w:after="120"/>
        <w:ind w:left="357"/>
        <w:jc w:val="both"/>
        <w:rPr>
          <w:rFonts w:asciiTheme="minorHAnsi" w:hAnsiTheme="minorHAnsi" w:cstheme="minorHAns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A675C9" w:rsidRPr="00733FBF" w14:paraId="51CC9F98" w14:textId="77777777" w:rsidTr="00A675C9">
        <w:trPr>
          <w:trHeight w:val="296"/>
        </w:trPr>
        <w:tc>
          <w:tcPr>
            <w:tcW w:w="541" w:type="dxa"/>
            <w:tcBorders>
              <w:top w:val="single" w:sz="4" w:space="0" w:color="auto"/>
              <w:left w:val="single" w:sz="4" w:space="0" w:color="auto"/>
              <w:bottom w:val="single" w:sz="4" w:space="0" w:color="auto"/>
              <w:right w:val="single" w:sz="4" w:space="0" w:color="auto"/>
            </w:tcBorders>
          </w:tcPr>
          <w:p w14:paraId="043DCC20" w14:textId="77777777" w:rsidR="00A675C9" w:rsidRPr="00733FBF" w:rsidRDefault="00A675C9">
            <w:pPr>
              <w:tabs>
                <w:tab w:val="left" w:pos="567"/>
                <w:tab w:val="left" w:pos="1134"/>
              </w:tabs>
              <w:jc w:val="center"/>
              <w:rPr>
                <w:rFonts w:asciiTheme="minorHAnsi" w:hAnsiTheme="minorHAnsi" w:cstheme="minorHAnsi"/>
                <w:b/>
                <w:color w:val="000000"/>
                <w:sz w:val="22"/>
                <w:szCs w:val="22"/>
              </w:rPr>
            </w:pPr>
          </w:p>
        </w:tc>
      </w:tr>
    </w:tbl>
    <w:p w14:paraId="32137E5C" w14:textId="77777777" w:rsidR="00A675C9" w:rsidRPr="00733FBF" w:rsidRDefault="00A675C9" w:rsidP="00A675C9">
      <w:pPr>
        <w:pStyle w:val="Header"/>
        <w:tabs>
          <w:tab w:val="left" w:pos="0"/>
        </w:tabs>
        <w:spacing w:before="120" w:after="120"/>
        <w:ind w:left="709"/>
        <w:jc w:val="both"/>
        <w:rPr>
          <w:rFonts w:asciiTheme="minorHAnsi" w:eastAsia="Calibri" w:hAnsiTheme="minorHAnsi" w:cstheme="minorHAnsi"/>
          <w:sz w:val="22"/>
          <w:szCs w:val="22"/>
          <w:lang w:val="en-NZ"/>
        </w:rPr>
      </w:pPr>
      <w:r w:rsidRPr="00733FBF">
        <w:rPr>
          <w:rFonts w:asciiTheme="minorHAnsi" w:hAnsiTheme="minorHAnsi" w:cstheme="minorHAnsi"/>
          <w:sz w:val="22"/>
          <w:szCs w:val="22"/>
        </w:rPr>
        <w:t>I declare that there is a potential conflict of interest in the submission of my proposal [please provide an explanation with your proposal]</w:t>
      </w:r>
    </w:p>
    <w:p w14:paraId="30E357BB" w14:textId="77777777" w:rsidR="00A675C9" w:rsidRPr="00733FBF" w:rsidRDefault="00A675C9" w:rsidP="00A675C9">
      <w:pPr>
        <w:pStyle w:val="Header"/>
        <w:tabs>
          <w:tab w:val="left" w:pos="0"/>
          <w:tab w:val="center" w:pos="4536"/>
          <w:tab w:val="right" w:pos="9026"/>
        </w:tabs>
        <w:spacing w:before="120" w:after="120"/>
        <w:jc w:val="both"/>
        <w:rPr>
          <w:rFonts w:cs="Calibri"/>
          <w:sz w:val="22"/>
          <w:szCs w:val="22"/>
        </w:rPr>
      </w:pPr>
    </w:p>
    <w:p w14:paraId="60FCE931" w14:textId="1CA95F47" w:rsidR="00B8380B" w:rsidRPr="0024377D" w:rsidRDefault="00B8380B" w:rsidP="00A675C9">
      <w:pPr>
        <w:pStyle w:val="Header"/>
        <w:tabs>
          <w:tab w:val="clear" w:pos="4153"/>
          <w:tab w:val="clear" w:pos="8306"/>
          <w:tab w:val="left" w:pos="0"/>
          <w:tab w:val="center" w:pos="4536"/>
          <w:tab w:val="right" w:pos="9026"/>
        </w:tabs>
        <w:spacing w:before="120" w:after="120"/>
        <w:ind w:left="709" w:hanging="709"/>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A8E69" w14:textId="77777777" w:rsidR="00100F2C" w:rsidRDefault="00100F2C">
      <w:r>
        <w:separator/>
      </w:r>
    </w:p>
  </w:endnote>
  <w:endnote w:type="continuationSeparator" w:id="0">
    <w:p w14:paraId="17885563" w14:textId="77777777" w:rsidR="00100F2C" w:rsidRDefault="0010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42636" w14:textId="77777777" w:rsidR="00100F2C" w:rsidRDefault="00100F2C">
      <w:r>
        <w:separator/>
      </w:r>
    </w:p>
  </w:footnote>
  <w:footnote w:type="continuationSeparator" w:id="0">
    <w:p w14:paraId="6D1DD151" w14:textId="77777777" w:rsidR="00100F2C" w:rsidRDefault="00100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3" w15:restartNumberingAfterBreak="0">
    <w:nsid w:val="587B2AEA"/>
    <w:multiLevelType w:val="hybridMultilevel"/>
    <w:tmpl w:val="4768CCAA"/>
    <w:lvl w:ilvl="0" w:tplc="9344FD8E">
      <w:start w:val="1"/>
      <w:numFmt w:val="lowerLetter"/>
      <w:lvlText w:val="%1."/>
      <w:lvlJc w:val="left"/>
      <w:pPr>
        <w:ind w:left="429" w:hanging="360"/>
      </w:pPr>
    </w:lvl>
    <w:lvl w:ilvl="1" w:tplc="0C090019">
      <w:start w:val="1"/>
      <w:numFmt w:val="lowerLetter"/>
      <w:lvlText w:val="%2."/>
      <w:lvlJc w:val="left"/>
      <w:pPr>
        <w:ind w:left="789" w:hanging="360"/>
      </w:pPr>
    </w:lvl>
    <w:lvl w:ilvl="2" w:tplc="0C09001B">
      <w:start w:val="1"/>
      <w:numFmt w:val="lowerRoman"/>
      <w:lvlText w:val="%3."/>
      <w:lvlJc w:val="right"/>
      <w:pPr>
        <w:ind w:left="1509" w:hanging="180"/>
      </w:pPr>
    </w:lvl>
    <w:lvl w:ilvl="3" w:tplc="0C09000F">
      <w:start w:val="1"/>
      <w:numFmt w:val="decimal"/>
      <w:lvlText w:val="%4."/>
      <w:lvlJc w:val="left"/>
      <w:pPr>
        <w:ind w:left="2229" w:hanging="360"/>
      </w:pPr>
    </w:lvl>
    <w:lvl w:ilvl="4" w:tplc="0C090019">
      <w:start w:val="1"/>
      <w:numFmt w:val="lowerLetter"/>
      <w:lvlText w:val="%5."/>
      <w:lvlJc w:val="left"/>
      <w:pPr>
        <w:ind w:left="2949" w:hanging="360"/>
      </w:pPr>
    </w:lvl>
    <w:lvl w:ilvl="5" w:tplc="0C09001B">
      <w:start w:val="1"/>
      <w:numFmt w:val="lowerRoman"/>
      <w:lvlText w:val="%6."/>
      <w:lvlJc w:val="right"/>
      <w:pPr>
        <w:ind w:left="3669" w:hanging="180"/>
      </w:pPr>
    </w:lvl>
    <w:lvl w:ilvl="6" w:tplc="0C09000F">
      <w:start w:val="1"/>
      <w:numFmt w:val="decimal"/>
      <w:lvlText w:val="%7."/>
      <w:lvlJc w:val="left"/>
      <w:pPr>
        <w:ind w:left="4389" w:hanging="360"/>
      </w:pPr>
    </w:lvl>
    <w:lvl w:ilvl="7" w:tplc="0C090019">
      <w:start w:val="1"/>
      <w:numFmt w:val="lowerLetter"/>
      <w:lvlText w:val="%8."/>
      <w:lvlJc w:val="left"/>
      <w:pPr>
        <w:ind w:left="5109" w:hanging="360"/>
      </w:pPr>
    </w:lvl>
    <w:lvl w:ilvl="8" w:tplc="0C09001B">
      <w:start w:val="1"/>
      <w:numFmt w:val="lowerRoman"/>
      <w:lvlText w:val="%9."/>
      <w:lvlJc w:val="right"/>
      <w:pPr>
        <w:ind w:left="5829" w:hanging="180"/>
      </w:pPr>
    </w:lvl>
  </w:abstractNum>
  <w:abstractNum w:abstractNumId="34"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05B59A9"/>
    <w:multiLevelType w:val="hybridMultilevel"/>
    <w:tmpl w:val="AD1C7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6330FDE"/>
    <w:multiLevelType w:val="hybridMultilevel"/>
    <w:tmpl w:val="DA86E650"/>
    <w:lvl w:ilvl="0" w:tplc="185E1726">
      <w:start w:val="1"/>
      <w:numFmt w:val="lowerRoman"/>
      <w:lvlText w:val="%1."/>
      <w:lvlJc w:val="righ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40"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1" w15:restartNumberingAfterBreak="0">
    <w:nsid w:val="67EF1AFF"/>
    <w:multiLevelType w:val="hybridMultilevel"/>
    <w:tmpl w:val="55BEDE28"/>
    <w:lvl w:ilvl="0" w:tplc="77AA42B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43"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4"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9"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21"/>
  </w:num>
  <w:num w:numId="2">
    <w:abstractNumId w:val="24"/>
  </w:num>
  <w:num w:numId="3">
    <w:abstractNumId w:val="9"/>
  </w:num>
  <w:num w:numId="4">
    <w:abstractNumId w:val="45"/>
  </w:num>
  <w:num w:numId="5">
    <w:abstractNumId w:val="39"/>
  </w:num>
  <w:num w:numId="6">
    <w:abstractNumId w:val="14"/>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num>
  <w:num w:numId="9">
    <w:abstractNumId w:val="26"/>
  </w:num>
  <w:num w:numId="10">
    <w:abstractNumId w:val="27"/>
  </w:num>
  <w:num w:numId="11">
    <w:abstractNumId w:val="34"/>
  </w:num>
  <w:num w:numId="12">
    <w:abstractNumId w:val="22"/>
  </w:num>
  <w:num w:numId="13">
    <w:abstractNumId w:val="32"/>
  </w:num>
  <w:num w:numId="14">
    <w:abstractNumId w:val="48"/>
  </w:num>
  <w:num w:numId="15">
    <w:abstractNumId w:val="12"/>
  </w:num>
  <w:num w:numId="16">
    <w:abstractNumId w:val="47"/>
  </w:num>
  <w:num w:numId="17">
    <w:abstractNumId w:val="1"/>
  </w:num>
  <w:num w:numId="18">
    <w:abstractNumId w:val="25"/>
  </w:num>
  <w:num w:numId="19">
    <w:abstractNumId w:val="50"/>
  </w:num>
  <w:num w:numId="20">
    <w:abstractNumId w:val="13"/>
  </w:num>
  <w:num w:numId="21">
    <w:abstractNumId w:val="42"/>
  </w:num>
  <w:num w:numId="22">
    <w:abstractNumId w:val="36"/>
  </w:num>
  <w:num w:numId="23">
    <w:abstractNumId w:val="46"/>
  </w:num>
  <w:num w:numId="24">
    <w:abstractNumId w:val="8"/>
  </w:num>
  <w:num w:numId="25">
    <w:abstractNumId w:val="18"/>
  </w:num>
  <w:num w:numId="26">
    <w:abstractNumId w:val="28"/>
  </w:num>
  <w:num w:numId="27">
    <w:abstractNumId w:val="10"/>
  </w:num>
  <w:num w:numId="28">
    <w:abstractNumId w:val="0"/>
  </w:num>
  <w:num w:numId="29">
    <w:abstractNumId w:val="6"/>
  </w:num>
  <w:num w:numId="30">
    <w:abstractNumId w:val="15"/>
  </w:num>
  <w:num w:numId="31">
    <w:abstractNumId w:val="44"/>
  </w:num>
  <w:num w:numId="32">
    <w:abstractNumId w:val="7"/>
  </w:num>
  <w:num w:numId="33">
    <w:abstractNumId w:val="31"/>
  </w:num>
  <w:num w:numId="34">
    <w:abstractNumId w:val="2"/>
  </w:num>
  <w:num w:numId="35">
    <w:abstractNumId w:val="3"/>
  </w:num>
  <w:num w:numId="36">
    <w:abstractNumId w:val="17"/>
  </w:num>
  <w:num w:numId="37">
    <w:abstractNumId w:val="51"/>
  </w:num>
  <w:num w:numId="38">
    <w:abstractNumId w:val="23"/>
  </w:num>
  <w:num w:numId="39">
    <w:abstractNumId w:val="49"/>
  </w:num>
  <w:num w:numId="40">
    <w:abstractNumId w:val="29"/>
  </w:num>
  <w:num w:numId="41">
    <w:abstractNumId w:val="30"/>
  </w:num>
  <w:num w:numId="42">
    <w:abstractNumId w:val="4"/>
  </w:num>
  <w:num w:numId="43">
    <w:abstractNumId w:val="43"/>
  </w:num>
  <w:num w:numId="44">
    <w:abstractNumId w:val="37"/>
  </w:num>
  <w:num w:numId="45">
    <w:abstractNumId w:val="5"/>
  </w:num>
  <w:num w:numId="46">
    <w:abstractNumId w:val="20"/>
  </w:num>
  <w:num w:numId="47">
    <w:abstractNumId w:val="16"/>
  </w:num>
  <w:num w:numId="48">
    <w:abstractNumId w:val="11"/>
  </w:num>
  <w:num w:numId="49">
    <w:abstractNumId w:val="41"/>
  </w:num>
  <w:num w:numId="50">
    <w:abstractNumId w:val="35"/>
  </w:num>
  <w:num w:numId="51">
    <w:abstractNumId w:val="38"/>
  </w:num>
  <w:num w:numId="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2253"/>
    <w:rsid w:val="00053F5C"/>
    <w:rsid w:val="00054E25"/>
    <w:rsid w:val="00060D57"/>
    <w:rsid w:val="000641D2"/>
    <w:rsid w:val="000656FA"/>
    <w:rsid w:val="00083665"/>
    <w:rsid w:val="00092D2E"/>
    <w:rsid w:val="00093BDB"/>
    <w:rsid w:val="00094DD7"/>
    <w:rsid w:val="00095BDF"/>
    <w:rsid w:val="000B3A3B"/>
    <w:rsid w:val="000C2B3A"/>
    <w:rsid w:val="000D45DA"/>
    <w:rsid w:val="000E033C"/>
    <w:rsid w:val="000E4080"/>
    <w:rsid w:val="000E5934"/>
    <w:rsid w:val="00100F2C"/>
    <w:rsid w:val="00101849"/>
    <w:rsid w:val="00105E40"/>
    <w:rsid w:val="00121042"/>
    <w:rsid w:val="00121402"/>
    <w:rsid w:val="00131125"/>
    <w:rsid w:val="001339C8"/>
    <w:rsid w:val="00150445"/>
    <w:rsid w:val="00150DE5"/>
    <w:rsid w:val="00154129"/>
    <w:rsid w:val="00160E3A"/>
    <w:rsid w:val="0016206B"/>
    <w:rsid w:val="001701DB"/>
    <w:rsid w:val="00176D0E"/>
    <w:rsid w:val="00184461"/>
    <w:rsid w:val="00192E51"/>
    <w:rsid w:val="001A116F"/>
    <w:rsid w:val="001A30AE"/>
    <w:rsid w:val="001B25B2"/>
    <w:rsid w:val="001B734C"/>
    <w:rsid w:val="001E5D32"/>
    <w:rsid w:val="001F7D9D"/>
    <w:rsid w:val="002039E2"/>
    <w:rsid w:val="002173C1"/>
    <w:rsid w:val="002262F5"/>
    <w:rsid w:val="0022666F"/>
    <w:rsid w:val="002334B6"/>
    <w:rsid w:val="00236990"/>
    <w:rsid w:val="002442EC"/>
    <w:rsid w:val="00253223"/>
    <w:rsid w:val="00253A48"/>
    <w:rsid w:val="0025565F"/>
    <w:rsid w:val="00272A0C"/>
    <w:rsid w:val="002738DD"/>
    <w:rsid w:val="00280124"/>
    <w:rsid w:val="002854CA"/>
    <w:rsid w:val="002A231B"/>
    <w:rsid w:val="002B2817"/>
    <w:rsid w:val="002B2B39"/>
    <w:rsid w:val="002C49B7"/>
    <w:rsid w:val="002C7F86"/>
    <w:rsid w:val="002E3858"/>
    <w:rsid w:val="002E620A"/>
    <w:rsid w:val="00300C8A"/>
    <w:rsid w:val="00321270"/>
    <w:rsid w:val="003245A7"/>
    <w:rsid w:val="00332373"/>
    <w:rsid w:val="00347CF6"/>
    <w:rsid w:val="00347EF7"/>
    <w:rsid w:val="00366AA4"/>
    <w:rsid w:val="003722AF"/>
    <w:rsid w:val="00372937"/>
    <w:rsid w:val="003748A6"/>
    <w:rsid w:val="003820C3"/>
    <w:rsid w:val="00382B74"/>
    <w:rsid w:val="00386E75"/>
    <w:rsid w:val="003933BD"/>
    <w:rsid w:val="00395422"/>
    <w:rsid w:val="003A449A"/>
    <w:rsid w:val="003B0764"/>
    <w:rsid w:val="003C6FD6"/>
    <w:rsid w:val="003D1FB7"/>
    <w:rsid w:val="003E08EA"/>
    <w:rsid w:val="003E7AA9"/>
    <w:rsid w:val="003F4900"/>
    <w:rsid w:val="00401E78"/>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B13FC"/>
    <w:rsid w:val="004B7B96"/>
    <w:rsid w:val="00505C62"/>
    <w:rsid w:val="00511CC1"/>
    <w:rsid w:val="00527E21"/>
    <w:rsid w:val="00536404"/>
    <w:rsid w:val="00540911"/>
    <w:rsid w:val="005540DF"/>
    <w:rsid w:val="00566632"/>
    <w:rsid w:val="005679D1"/>
    <w:rsid w:val="00571DCA"/>
    <w:rsid w:val="0058012A"/>
    <w:rsid w:val="00582473"/>
    <w:rsid w:val="00583E34"/>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5728E"/>
    <w:rsid w:val="0066546A"/>
    <w:rsid w:val="00673520"/>
    <w:rsid w:val="00681D8E"/>
    <w:rsid w:val="00684929"/>
    <w:rsid w:val="00685245"/>
    <w:rsid w:val="006854D9"/>
    <w:rsid w:val="006A02D1"/>
    <w:rsid w:val="006B4E5B"/>
    <w:rsid w:val="006D0207"/>
    <w:rsid w:val="006D6692"/>
    <w:rsid w:val="006D7BD3"/>
    <w:rsid w:val="006F357E"/>
    <w:rsid w:val="00700F8B"/>
    <w:rsid w:val="00701866"/>
    <w:rsid w:val="0070398E"/>
    <w:rsid w:val="00706AA3"/>
    <w:rsid w:val="0071287B"/>
    <w:rsid w:val="00726A73"/>
    <w:rsid w:val="00733FBF"/>
    <w:rsid w:val="00736536"/>
    <w:rsid w:val="00737E53"/>
    <w:rsid w:val="0074184B"/>
    <w:rsid w:val="00742DAF"/>
    <w:rsid w:val="00753A92"/>
    <w:rsid w:val="007573B0"/>
    <w:rsid w:val="007632E6"/>
    <w:rsid w:val="007641FF"/>
    <w:rsid w:val="007737EE"/>
    <w:rsid w:val="0078544E"/>
    <w:rsid w:val="007C562E"/>
    <w:rsid w:val="007C7EF5"/>
    <w:rsid w:val="007E17BB"/>
    <w:rsid w:val="007F70D8"/>
    <w:rsid w:val="007F786B"/>
    <w:rsid w:val="0080350F"/>
    <w:rsid w:val="00803FDF"/>
    <w:rsid w:val="00806BAE"/>
    <w:rsid w:val="008104F8"/>
    <w:rsid w:val="008109DA"/>
    <w:rsid w:val="00813FC5"/>
    <w:rsid w:val="00815CCF"/>
    <w:rsid w:val="0082419D"/>
    <w:rsid w:val="00824A4A"/>
    <w:rsid w:val="00831B1D"/>
    <w:rsid w:val="008377EA"/>
    <w:rsid w:val="0085566D"/>
    <w:rsid w:val="008862CC"/>
    <w:rsid w:val="008A18E5"/>
    <w:rsid w:val="008C23FB"/>
    <w:rsid w:val="008C3F1E"/>
    <w:rsid w:val="008E0944"/>
    <w:rsid w:val="008E3228"/>
    <w:rsid w:val="008E7E4F"/>
    <w:rsid w:val="008F1C6A"/>
    <w:rsid w:val="008F2B05"/>
    <w:rsid w:val="008F3908"/>
    <w:rsid w:val="008F7164"/>
    <w:rsid w:val="0090423C"/>
    <w:rsid w:val="009113CC"/>
    <w:rsid w:val="00917B13"/>
    <w:rsid w:val="00924A39"/>
    <w:rsid w:val="00936A30"/>
    <w:rsid w:val="0095530B"/>
    <w:rsid w:val="00970F3A"/>
    <w:rsid w:val="00983FB9"/>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53031"/>
    <w:rsid w:val="00A549EC"/>
    <w:rsid w:val="00A5603F"/>
    <w:rsid w:val="00A62145"/>
    <w:rsid w:val="00A65558"/>
    <w:rsid w:val="00A6677E"/>
    <w:rsid w:val="00A675C9"/>
    <w:rsid w:val="00A72932"/>
    <w:rsid w:val="00A92EBB"/>
    <w:rsid w:val="00AA4F25"/>
    <w:rsid w:val="00AB3897"/>
    <w:rsid w:val="00AB536C"/>
    <w:rsid w:val="00AC0C7E"/>
    <w:rsid w:val="00AC23BB"/>
    <w:rsid w:val="00AD0B6A"/>
    <w:rsid w:val="00AD5FCD"/>
    <w:rsid w:val="00B022EE"/>
    <w:rsid w:val="00B05DB3"/>
    <w:rsid w:val="00B0731D"/>
    <w:rsid w:val="00B07CB2"/>
    <w:rsid w:val="00B21A15"/>
    <w:rsid w:val="00B2223B"/>
    <w:rsid w:val="00B32CA3"/>
    <w:rsid w:val="00B528D0"/>
    <w:rsid w:val="00B54E9B"/>
    <w:rsid w:val="00B761F9"/>
    <w:rsid w:val="00B770CE"/>
    <w:rsid w:val="00B805DC"/>
    <w:rsid w:val="00B8380B"/>
    <w:rsid w:val="00B93215"/>
    <w:rsid w:val="00BA0CDC"/>
    <w:rsid w:val="00BB6623"/>
    <w:rsid w:val="00BB670F"/>
    <w:rsid w:val="00BD128E"/>
    <w:rsid w:val="00BE6125"/>
    <w:rsid w:val="00BF5568"/>
    <w:rsid w:val="00BF6101"/>
    <w:rsid w:val="00C13C2C"/>
    <w:rsid w:val="00C21593"/>
    <w:rsid w:val="00C306B9"/>
    <w:rsid w:val="00C410AC"/>
    <w:rsid w:val="00C50389"/>
    <w:rsid w:val="00C67F6A"/>
    <w:rsid w:val="00C77505"/>
    <w:rsid w:val="00C851D0"/>
    <w:rsid w:val="00C86BB2"/>
    <w:rsid w:val="00C8728D"/>
    <w:rsid w:val="00C9525C"/>
    <w:rsid w:val="00CA0165"/>
    <w:rsid w:val="00CA0528"/>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2919"/>
    <w:rsid w:val="00D759FB"/>
    <w:rsid w:val="00D80909"/>
    <w:rsid w:val="00D81329"/>
    <w:rsid w:val="00D83E2D"/>
    <w:rsid w:val="00D900DE"/>
    <w:rsid w:val="00D947C7"/>
    <w:rsid w:val="00D97E34"/>
    <w:rsid w:val="00DC60A6"/>
    <w:rsid w:val="00DD03C2"/>
    <w:rsid w:val="00DD226C"/>
    <w:rsid w:val="00DD22C0"/>
    <w:rsid w:val="00DE05A4"/>
    <w:rsid w:val="00DF1CE5"/>
    <w:rsid w:val="00E048E7"/>
    <w:rsid w:val="00E16CCF"/>
    <w:rsid w:val="00E17CE3"/>
    <w:rsid w:val="00E20A5E"/>
    <w:rsid w:val="00E33923"/>
    <w:rsid w:val="00E52D10"/>
    <w:rsid w:val="00E65114"/>
    <w:rsid w:val="00E70AB8"/>
    <w:rsid w:val="00E74A9D"/>
    <w:rsid w:val="00E8680A"/>
    <w:rsid w:val="00E939D1"/>
    <w:rsid w:val="00EA42DB"/>
    <w:rsid w:val="00EB020B"/>
    <w:rsid w:val="00EB068A"/>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3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uiPriority w:val="99"/>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 w:type="paragraph" w:customStyle="1" w:styleId="Default">
    <w:name w:val="Default"/>
    <w:rsid w:val="0016206B"/>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5800">
      <w:bodyDiv w:val="1"/>
      <w:marLeft w:val="0"/>
      <w:marRight w:val="0"/>
      <w:marTop w:val="0"/>
      <w:marBottom w:val="0"/>
      <w:divBdr>
        <w:top w:val="none" w:sz="0" w:space="0" w:color="auto"/>
        <w:left w:val="none" w:sz="0" w:space="0" w:color="auto"/>
        <w:bottom w:val="none" w:sz="0" w:space="0" w:color="auto"/>
        <w:right w:val="none" w:sz="0" w:space="0" w:color="auto"/>
      </w:divBdr>
    </w:div>
    <w:div w:id="456224080">
      <w:bodyDiv w:val="1"/>
      <w:marLeft w:val="0"/>
      <w:marRight w:val="0"/>
      <w:marTop w:val="0"/>
      <w:marBottom w:val="0"/>
      <w:divBdr>
        <w:top w:val="none" w:sz="0" w:space="0" w:color="auto"/>
        <w:left w:val="none" w:sz="0" w:space="0" w:color="auto"/>
        <w:bottom w:val="none" w:sz="0" w:space="0" w:color="auto"/>
        <w:right w:val="none" w:sz="0" w:space="0" w:color="auto"/>
      </w:divBdr>
    </w:div>
    <w:div w:id="585189522">
      <w:bodyDiv w:val="1"/>
      <w:marLeft w:val="0"/>
      <w:marRight w:val="0"/>
      <w:marTop w:val="0"/>
      <w:marBottom w:val="0"/>
      <w:divBdr>
        <w:top w:val="none" w:sz="0" w:space="0" w:color="auto"/>
        <w:left w:val="none" w:sz="0" w:space="0" w:color="auto"/>
        <w:bottom w:val="none" w:sz="0" w:space="0" w:color="auto"/>
        <w:right w:val="none" w:sz="0" w:space="0" w:color="auto"/>
      </w:divBdr>
    </w:div>
    <w:div w:id="961107903">
      <w:bodyDiv w:val="1"/>
      <w:marLeft w:val="0"/>
      <w:marRight w:val="0"/>
      <w:marTop w:val="0"/>
      <w:marBottom w:val="0"/>
      <w:divBdr>
        <w:top w:val="none" w:sz="0" w:space="0" w:color="auto"/>
        <w:left w:val="none" w:sz="0" w:space="0" w:color="auto"/>
        <w:bottom w:val="none" w:sz="0" w:space="0" w:color="auto"/>
        <w:right w:val="none" w:sz="0" w:space="0" w:color="auto"/>
      </w:divBdr>
    </w:div>
    <w:div w:id="962151394">
      <w:bodyDiv w:val="1"/>
      <w:marLeft w:val="0"/>
      <w:marRight w:val="0"/>
      <w:marTop w:val="0"/>
      <w:marBottom w:val="0"/>
      <w:divBdr>
        <w:top w:val="none" w:sz="0" w:space="0" w:color="auto"/>
        <w:left w:val="none" w:sz="0" w:space="0" w:color="auto"/>
        <w:bottom w:val="none" w:sz="0" w:space="0" w:color="auto"/>
        <w:right w:val="none" w:sz="0" w:space="0" w:color="auto"/>
      </w:divBdr>
    </w:div>
    <w:div w:id="1242328751">
      <w:bodyDiv w:val="1"/>
      <w:marLeft w:val="0"/>
      <w:marRight w:val="0"/>
      <w:marTop w:val="0"/>
      <w:marBottom w:val="0"/>
      <w:divBdr>
        <w:top w:val="none" w:sz="0" w:space="0" w:color="auto"/>
        <w:left w:val="none" w:sz="0" w:space="0" w:color="auto"/>
        <w:bottom w:val="none" w:sz="0" w:space="0" w:color="auto"/>
        <w:right w:val="none" w:sz="0" w:space="0" w:color="auto"/>
      </w:divBdr>
    </w:div>
    <w:div w:id="1356541322">
      <w:bodyDiv w:val="1"/>
      <w:marLeft w:val="0"/>
      <w:marRight w:val="0"/>
      <w:marTop w:val="0"/>
      <w:marBottom w:val="0"/>
      <w:divBdr>
        <w:top w:val="none" w:sz="0" w:space="0" w:color="auto"/>
        <w:left w:val="none" w:sz="0" w:space="0" w:color="auto"/>
        <w:bottom w:val="none" w:sz="0" w:space="0" w:color="auto"/>
        <w:right w:val="none" w:sz="0" w:space="0" w:color="auto"/>
      </w:divBdr>
    </w:div>
    <w:div w:id="1632008211">
      <w:bodyDiv w:val="1"/>
      <w:marLeft w:val="0"/>
      <w:marRight w:val="0"/>
      <w:marTop w:val="0"/>
      <w:marBottom w:val="0"/>
      <w:divBdr>
        <w:top w:val="none" w:sz="0" w:space="0" w:color="auto"/>
        <w:left w:val="none" w:sz="0" w:space="0" w:color="auto"/>
        <w:bottom w:val="none" w:sz="0" w:space="0" w:color="auto"/>
        <w:right w:val="none" w:sz="0" w:space="0" w:color="auto"/>
      </w:divBdr>
    </w:div>
    <w:div w:id="1655840755">
      <w:bodyDiv w:val="1"/>
      <w:marLeft w:val="0"/>
      <w:marRight w:val="0"/>
      <w:marTop w:val="0"/>
      <w:marBottom w:val="0"/>
      <w:divBdr>
        <w:top w:val="none" w:sz="0" w:space="0" w:color="auto"/>
        <w:left w:val="none" w:sz="0" w:space="0" w:color="auto"/>
        <w:bottom w:val="none" w:sz="0" w:space="0" w:color="auto"/>
        <w:right w:val="none" w:sz="0" w:space="0" w:color="auto"/>
      </w:divBdr>
    </w:div>
    <w:div w:id="208502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737</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2</cp:revision>
  <cp:lastPrinted>2021-03-17T21:42:00Z</cp:lastPrinted>
  <dcterms:created xsi:type="dcterms:W3CDTF">2022-03-23T19:45:00Z</dcterms:created>
  <dcterms:modified xsi:type="dcterms:W3CDTF">2022-03-23T19:45:00Z</dcterms:modified>
</cp:coreProperties>
</file>