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A395E" w14:textId="77777777" w:rsidR="001D19D9" w:rsidRPr="001D19D9" w:rsidRDefault="001D19D9" w:rsidP="001D19D9">
      <w:pPr>
        <w:pStyle w:val="Heading1"/>
        <w:spacing w:line="259" w:lineRule="auto"/>
        <w:jc w:val="both"/>
        <w:rPr>
          <w:rFonts w:asciiTheme="minorHAnsi" w:hAnsiTheme="minorHAnsi" w:cstheme="minorHAnsi"/>
          <w:color w:val="auto"/>
          <w:sz w:val="28"/>
          <w:szCs w:val="28"/>
          <w:lang w:val="en-NZ"/>
        </w:rPr>
      </w:pPr>
      <w:r w:rsidRPr="001D19D9">
        <w:rPr>
          <w:rFonts w:asciiTheme="minorHAnsi" w:hAnsiTheme="minorHAnsi" w:cstheme="minorHAnsi"/>
          <w:color w:val="auto"/>
          <w:sz w:val="28"/>
          <w:szCs w:val="28"/>
          <w:lang w:val="en-NZ"/>
        </w:rPr>
        <w:t>FORM of financial offer: Videography Services for PacWastePlus Programme Communications and Visibility Actions – Cook Islands</w:t>
      </w:r>
    </w:p>
    <w:p w14:paraId="1B745F37" w14:textId="77777777" w:rsidR="001D19D9" w:rsidRPr="007266E1" w:rsidRDefault="001D19D9" w:rsidP="001D19D9">
      <w:pPr>
        <w:jc w:val="both"/>
        <w:rPr>
          <w:rFonts w:asciiTheme="minorHAnsi" w:hAnsiTheme="minorHAnsi" w:cstheme="minorHAnsi"/>
          <w:sz w:val="20"/>
          <w:szCs w:val="20"/>
        </w:rPr>
      </w:pPr>
    </w:p>
    <w:p w14:paraId="5A7593A0" w14:textId="77777777" w:rsidR="001D19D9" w:rsidRPr="001D19D9" w:rsidRDefault="001D19D9" w:rsidP="001D19D9">
      <w:pPr>
        <w:jc w:val="both"/>
        <w:rPr>
          <w:rFonts w:ascii="Arial" w:hAnsi="Arial" w:cs="Arial"/>
          <w:b/>
          <w:bCs/>
          <w:caps/>
          <w:sz w:val="24"/>
          <w:u w:val="single"/>
        </w:rPr>
      </w:pPr>
      <w:r w:rsidRPr="001D19D9">
        <w:rPr>
          <w:rFonts w:ascii="Arial" w:hAnsi="Arial" w:cs="Arial"/>
          <w:b/>
          <w:bCs/>
          <w:caps/>
          <w:sz w:val="24"/>
          <w:u w:val="single"/>
        </w:rPr>
        <w:t xml:space="preserve">Videography Services </w:t>
      </w:r>
    </w:p>
    <w:p w14:paraId="6BAD4860" w14:textId="77777777" w:rsidR="001D19D9" w:rsidRDefault="001D19D9" w:rsidP="001D19D9">
      <w:pPr>
        <w:jc w:val="both"/>
        <w:rPr>
          <w:rFonts w:ascii="Arial" w:hAnsi="Arial" w:cs="Arial"/>
          <w:sz w:val="20"/>
          <w:szCs w:val="20"/>
        </w:rPr>
      </w:pPr>
    </w:p>
    <w:p w14:paraId="71BE7040" w14:textId="77777777" w:rsidR="001D19D9" w:rsidRDefault="001D19D9" w:rsidP="001D19D9">
      <w:pPr>
        <w:jc w:val="both"/>
        <w:rPr>
          <w:rFonts w:ascii="Arial" w:hAnsi="Arial" w:cs="Arial"/>
          <w:sz w:val="20"/>
          <w:szCs w:val="20"/>
        </w:rPr>
      </w:pPr>
      <w:r w:rsidRPr="006A00D4">
        <w:rPr>
          <w:rFonts w:ascii="Arial" w:hAnsi="Arial" w:cs="Arial"/>
          <w:sz w:val="20"/>
          <w:szCs w:val="20"/>
        </w:rPr>
        <w:t xml:space="preserve">The </w:t>
      </w:r>
      <w:r>
        <w:rPr>
          <w:rFonts w:ascii="Arial" w:hAnsi="Arial" w:cs="Arial"/>
          <w:sz w:val="20"/>
          <w:szCs w:val="20"/>
        </w:rPr>
        <w:t>PacWastePlus programme will likely be seeking to develop a variety of</w:t>
      </w:r>
      <w:r w:rsidRPr="006A00D4">
        <w:rPr>
          <w:rFonts w:ascii="Arial" w:hAnsi="Arial" w:cs="Arial"/>
          <w:sz w:val="20"/>
          <w:szCs w:val="20"/>
        </w:rPr>
        <w:t xml:space="preserve"> videography products</w:t>
      </w:r>
      <w:r>
        <w:rPr>
          <w:rFonts w:ascii="Arial" w:hAnsi="Arial" w:cs="Arial"/>
          <w:sz w:val="20"/>
          <w:szCs w:val="20"/>
        </w:rPr>
        <w:t xml:space="preserve"> in the Cook Islands as described</w:t>
      </w:r>
      <w:r w:rsidRPr="006A00D4">
        <w:rPr>
          <w:rFonts w:ascii="Arial" w:hAnsi="Arial" w:cs="Arial"/>
          <w:sz w:val="20"/>
          <w:szCs w:val="20"/>
        </w:rPr>
        <w:t>:</w:t>
      </w:r>
    </w:p>
    <w:p w14:paraId="31E53E50" w14:textId="77777777" w:rsidR="001D19D9" w:rsidRDefault="001D19D9" w:rsidP="001D19D9">
      <w:pPr>
        <w:jc w:val="both"/>
        <w:rPr>
          <w:rFonts w:ascii="Arial" w:hAnsi="Arial" w:cs="Arial"/>
          <w:sz w:val="20"/>
          <w:szCs w:val="20"/>
        </w:rPr>
      </w:pPr>
    </w:p>
    <w:p w14:paraId="42944EAA" w14:textId="77777777" w:rsidR="001D19D9" w:rsidRDefault="001D19D9" w:rsidP="001D19D9">
      <w:pPr>
        <w:pStyle w:val="ListParagraph"/>
        <w:numPr>
          <w:ilvl w:val="0"/>
          <w:numId w:val="32"/>
        </w:numPr>
        <w:spacing w:after="160" w:line="259" w:lineRule="auto"/>
        <w:jc w:val="both"/>
        <w:rPr>
          <w:rFonts w:ascii="Arial" w:hAnsi="Arial" w:cs="Arial"/>
          <w:sz w:val="20"/>
          <w:szCs w:val="20"/>
        </w:rPr>
      </w:pPr>
      <w:r w:rsidRPr="0054103B">
        <w:rPr>
          <w:rFonts w:ascii="Arial" w:hAnsi="Arial" w:cs="Arial"/>
          <w:b/>
          <w:bCs/>
          <w:sz w:val="20"/>
          <w:szCs w:val="20"/>
        </w:rPr>
        <w:t>Annual project document series (2022, 2023, 2024)</w:t>
      </w:r>
      <w:r>
        <w:rPr>
          <w:rFonts w:ascii="Arial" w:hAnsi="Arial" w:cs="Arial"/>
          <w:sz w:val="20"/>
          <w:szCs w:val="20"/>
        </w:rPr>
        <w:t xml:space="preserve"> – </w:t>
      </w:r>
      <w:r w:rsidRPr="00610765">
        <w:rPr>
          <w:rFonts w:ascii="Arial" w:hAnsi="Arial" w:cs="Arial"/>
          <w:sz w:val="20"/>
          <w:szCs w:val="20"/>
        </w:rPr>
        <w:t>includ</w:t>
      </w:r>
      <w:r>
        <w:rPr>
          <w:rFonts w:ascii="Arial" w:hAnsi="Arial" w:cs="Arial"/>
          <w:sz w:val="20"/>
          <w:szCs w:val="20"/>
        </w:rPr>
        <w:t>ing any</w:t>
      </w:r>
      <w:r w:rsidRPr="00610765">
        <w:rPr>
          <w:rFonts w:ascii="Arial" w:hAnsi="Arial" w:cs="Arial"/>
          <w:sz w:val="20"/>
          <w:szCs w:val="20"/>
        </w:rPr>
        <w:t xml:space="preserve"> major project announcements, facility construction documented in stages, interviews with country focal points, project stakeholders, donor agency and PacWastePlus programme team highlighting progressive achievements, challenges</w:t>
      </w:r>
      <w:r>
        <w:rPr>
          <w:rFonts w:ascii="Arial" w:hAnsi="Arial" w:cs="Arial"/>
          <w:sz w:val="20"/>
          <w:szCs w:val="20"/>
        </w:rPr>
        <w:t>,</w:t>
      </w:r>
      <w:r w:rsidRPr="00610765">
        <w:rPr>
          <w:rFonts w:ascii="Arial" w:hAnsi="Arial" w:cs="Arial"/>
          <w:sz w:val="20"/>
          <w:szCs w:val="20"/>
        </w:rPr>
        <w:t xml:space="preserve"> and solutions</w:t>
      </w:r>
      <w:r>
        <w:rPr>
          <w:rFonts w:ascii="Arial" w:hAnsi="Arial" w:cs="Arial"/>
          <w:sz w:val="20"/>
          <w:szCs w:val="20"/>
        </w:rPr>
        <w:t>.  Likely products to be developed include:</w:t>
      </w:r>
    </w:p>
    <w:p w14:paraId="4E9AB429" w14:textId="77777777" w:rsidR="001D19D9" w:rsidRPr="0054103B" w:rsidRDefault="001D19D9" w:rsidP="001D19D9">
      <w:pPr>
        <w:pStyle w:val="ListParagraph"/>
        <w:numPr>
          <w:ilvl w:val="1"/>
          <w:numId w:val="32"/>
        </w:numPr>
        <w:spacing w:after="160" w:line="259" w:lineRule="auto"/>
        <w:jc w:val="both"/>
        <w:rPr>
          <w:rFonts w:ascii="Arial" w:hAnsi="Arial" w:cs="Arial"/>
          <w:sz w:val="20"/>
          <w:szCs w:val="20"/>
        </w:rPr>
      </w:pPr>
      <w:r w:rsidRPr="0054103B">
        <w:rPr>
          <w:rFonts w:ascii="Arial" w:hAnsi="Arial" w:cs="Arial"/>
          <w:sz w:val="20"/>
          <w:szCs w:val="20"/>
        </w:rPr>
        <w:t>Annual Country project progress videos (10 mins) x 3</w:t>
      </w:r>
    </w:p>
    <w:p w14:paraId="1FFE7205" w14:textId="77777777" w:rsidR="001D19D9" w:rsidRPr="00C64D27" w:rsidRDefault="001D19D9" w:rsidP="001D19D9">
      <w:pPr>
        <w:pStyle w:val="ListParagraph"/>
        <w:numPr>
          <w:ilvl w:val="1"/>
          <w:numId w:val="32"/>
        </w:numPr>
        <w:spacing w:after="160" w:line="259" w:lineRule="auto"/>
        <w:jc w:val="both"/>
        <w:rPr>
          <w:rFonts w:ascii="Arial" w:hAnsi="Arial" w:cs="Arial"/>
          <w:sz w:val="20"/>
          <w:szCs w:val="20"/>
        </w:rPr>
      </w:pPr>
      <w:r w:rsidRPr="00C64D27">
        <w:rPr>
          <w:rFonts w:ascii="Arial" w:hAnsi="Arial" w:cs="Arial"/>
          <w:sz w:val="20"/>
          <w:szCs w:val="20"/>
        </w:rPr>
        <w:t xml:space="preserve">Annual Country project progress </w:t>
      </w:r>
      <w:r>
        <w:rPr>
          <w:rFonts w:ascii="Arial" w:hAnsi="Arial" w:cs="Arial"/>
          <w:sz w:val="20"/>
          <w:szCs w:val="20"/>
        </w:rPr>
        <w:t xml:space="preserve">teaser </w:t>
      </w:r>
      <w:r w:rsidRPr="00C64D27">
        <w:rPr>
          <w:rFonts w:ascii="Arial" w:hAnsi="Arial" w:cs="Arial"/>
          <w:sz w:val="20"/>
          <w:szCs w:val="20"/>
        </w:rPr>
        <w:t>video (</w:t>
      </w:r>
      <w:r>
        <w:rPr>
          <w:rFonts w:ascii="Arial" w:hAnsi="Arial" w:cs="Arial"/>
          <w:sz w:val="20"/>
          <w:szCs w:val="20"/>
        </w:rPr>
        <w:t>60 seconds</w:t>
      </w:r>
      <w:r w:rsidRPr="00C64D27">
        <w:rPr>
          <w:rFonts w:ascii="Arial" w:hAnsi="Arial" w:cs="Arial"/>
          <w:sz w:val="20"/>
          <w:szCs w:val="20"/>
        </w:rPr>
        <w:t>) x 3</w:t>
      </w:r>
    </w:p>
    <w:p w14:paraId="7F68FD95" w14:textId="77777777" w:rsidR="001D19D9" w:rsidRDefault="001D19D9" w:rsidP="001D19D9">
      <w:pPr>
        <w:pStyle w:val="ListParagraph"/>
        <w:numPr>
          <w:ilvl w:val="0"/>
          <w:numId w:val="32"/>
        </w:numPr>
        <w:spacing w:after="160" w:line="259" w:lineRule="auto"/>
        <w:jc w:val="both"/>
        <w:rPr>
          <w:rFonts w:ascii="Arial" w:hAnsi="Arial" w:cs="Arial"/>
          <w:sz w:val="20"/>
          <w:szCs w:val="20"/>
        </w:rPr>
      </w:pPr>
      <w:r w:rsidRPr="0054103B">
        <w:rPr>
          <w:rFonts w:ascii="Arial" w:hAnsi="Arial" w:cs="Arial"/>
          <w:b/>
          <w:bCs/>
          <w:sz w:val="20"/>
          <w:szCs w:val="20"/>
        </w:rPr>
        <w:t xml:space="preserve">Event coverage videos </w:t>
      </w:r>
      <w:r>
        <w:rPr>
          <w:rFonts w:ascii="Arial" w:hAnsi="Arial" w:cs="Arial"/>
          <w:sz w:val="20"/>
          <w:szCs w:val="20"/>
        </w:rPr>
        <w:t>– developed as required dependent upon any events held in-country.  Event coverage could include recording and footage production of 3-5 minutes videos featuring:</w:t>
      </w:r>
    </w:p>
    <w:p w14:paraId="79D5402D"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Project Meetings</w:t>
      </w:r>
    </w:p>
    <w:p w14:paraId="050BF2B7"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 xml:space="preserve">Project Announcements and Media Conferences </w:t>
      </w:r>
    </w:p>
    <w:p w14:paraId="366B0D67"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 xml:space="preserve">Community outreach efforts </w:t>
      </w:r>
    </w:p>
    <w:p w14:paraId="43EE07BA"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Trainings and capacity building activities</w:t>
      </w:r>
    </w:p>
    <w:p w14:paraId="1DAB4636" w14:textId="77777777" w:rsidR="001D19D9" w:rsidRPr="003A3D1F" w:rsidRDefault="001D19D9" w:rsidP="001D19D9">
      <w:pPr>
        <w:pStyle w:val="ListParagraph"/>
        <w:numPr>
          <w:ilvl w:val="1"/>
          <w:numId w:val="32"/>
        </w:numPr>
        <w:spacing w:after="160" w:line="259" w:lineRule="auto"/>
        <w:jc w:val="both"/>
        <w:rPr>
          <w:rFonts w:ascii="Arial" w:hAnsi="Arial" w:cs="Arial"/>
          <w:sz w:val="20"/>
          <w:szCs w:val="20"/>
        </w:rPr>
      </w:pPr>
      <w:r w:rsidRPr="003A3D1F">
        <w:rPr>
          <w:rFonts w:ascii="Arial" w:hAnsi="Arial" w:cs="Arial"/>
          <w:sz w:val="20"/>
          <w:szCs w:val="20"/>
        </w:rPr>
        <w:t>Interviews</w:t>
      </w:r>
    </w:p>
    <w:p w14:paraId="4EB13EB6" w14:textId="77777777" w:rsidR="001D19D9" w:rsidRDefault="001D19D9" w:rsidP="001D19D9">
      <w:pPr>
        <w:pStyle w:val="ListParagraph"/>
        <w:numPr>
          <w:ilvl w:val="0"/>
          <w:numId w:val="32"/>
        </w:numPr>
        <w:spacing w:after="160" w:line="259" w:lineRule="auto"/>
        <w:jc w:val="both"/>
        <w:rPr>
          <w:rFonts w:ascii="Arial" w:hAnsi="Arial" w:cs="Arial"/>
          <w:sz w:val="20"/>
          <w:szCs w:val="20"/>
        </w:rPr>
      </w:pPr>
      <w:r w:rsidRPr="0054103B">
        <w:rPr>
          <w:rFonts w:ascii="Arial" w:hAnsi="Arial" w:cs="Arial"/>
          <w:b/>
          <w:bCs/>
          <w:sz w:val="20"/>
          <w:szCs w:val="20"/>
        </w:rPr>
        <w:t>Case Study Videos</w:t>
      </w:r>
      <w:r>
        <w:rPr>
          <w:rFonts w:ascii="Arial" w:hAnsi="Arial" w:cs="Arial"/>
          <w:sz w:val="20"/>
          <w:szCs w:val="20"/>
        </w:rPr>
        <w:t xml:space="preserve"> - developed as required dependent upon any issues or opportunities identified.  </w:t>
      </w:r>
      <w:r w:rsidRPr="003A3D1F">
        <w:rPr>
          <w:rFonts w:ascii="Arial" w:hAnsi="Arial" w:cs="Arial"/>
          <w:sz w:val="20"/>
          <w:szCs w:val="20"/>
        </w:rPr>
        <w:t xml:space="preserve">The </w:t>
      </w:r>
      <w:proofErr w:type="gramStart"/>
      <w:r>
        <w:rPr>
          <w:rFonts w:ascii="Arial" w:hAnsi="Arial" w:cs="Arial"/>
          <w:sz w:val="20"/>
          <w:szCs w:val="20"/>
        </w:rPr>
        <w:t>3-5 minute</w:t>
      </w:r>
      <w:proofErr w:type="gramEnd"/>
      <w:r w:rsidRPr="003A3D1F">
        <w:rPr>
          <w:rFonts w:ascii="Arial" w:hAnsi="Arial" w:cs="Arial"/>
          <w:sz w:val="20"/>
          <w:szCs w:val="20"/>
        </w:rPr>
        <w:t xml:space="preserve"> videos would convey the transformative and positive human and environmental impacts of these projects (for example legislative changes to make improvements in waste management, direct benefits to communities from in-country project implementation, etc.).  </w:t>
      </w:r>
    </w:p>
    <w:p w14:paraId="00BFB5B2" w14:textId="77777777" w:rsidR="001D19D9" w:rsidRDefault="001D19D9" w:rsidP="001D19D9">
      <w:pPr>
        <w:pStyle w:val="ListParagraph"/>
        <w:numPr>
          <w:ilvl w:val="0"/>
          <w:numId w:val="32"/>
        </w:numPr>
        <w:spacing w:after="160" w:line="259" w:lineRule="auto"/>
        <w:jc w:val="both"/>
        <w:rPr>
          <w:rFonts w:ascii="Arial" w:hAnsi="Arial" w:cs="Arial"/>
          <w:sz w:val="20"/>
          <w:szCs w:val="20"/>
        </w:rPr>
      </w:pPr>
      <w:r>
        <w:rPr>
          <w:rFonts w:ascii="Arial" w:hAnsi="Arial" w:cs="Arial"/>
          <w:b/>
          <w:bCs/>
          <w:sz w:val="20"/>
          <w:szCs w:val="20"/>
        </w:rPr>
        <w:t>On</w:t>
      </w:r>
      <w:r w:rsidRPr="0054103B">
        <w:rPr>
          <w:rFonts w:ascii="Arial" w:hAnsi="Arial" w:cs="Arial"/>
          <w:sz w:val="20"/>
          <w:szCs w:val="20"/>
        </w:rPr>
        <w:t>-</w:t>
      </w:r>
      <w:r>
        <w:rPr>
          <w:rFonts w:ascii="Arial" w:hAnsi="Arial" w:cs="Arial"/>
          <w:sz w:val="20"/>
          <w:szCs w:val="20"/>
        </w:rPr>
        <w:t xml:space="preserve"> </w:t>
      </w:r>
      <w:r w:rsidRPr="00AA2A9E">
        <w:rPr>
          <w:rFonts w:ascii="Arial" w:hAnsi="Arial" w:cs="Arial"/>
          <w:b/>
          <w:bCs/>
          <w:sz w:val="20"/>
          <w:szCs w:val="20"/>
        </w:rPr>
        <w:t>request videos</w:t>
      </w:r>
      <w:r>
        <w:rPr>
          <w:rFonts w:ascii="Arial" w:hAnsi="Arial" w:cs="Arial"/>
          <w:sz w:val="20"/>
          <w:szCs w:val="20"/>
        </w:rPr>
        <w:t xml:space="preserve"> - developed as required dependent upon any issues or opportunities identified.  </w:t>
      </w:r>
      <w:r w:rsidRPr="003A3D1F">
        <w:rPr>
          <w:rFonts w:ascii="Arial" w:hAnsi="Arial" w:cs="Arial"/>
          <w:sz w:val="20"/>
          <w:szCs w:val="20"/>
        </w:rPr>
        <w:t xml:space="preserve">The </w:t>
      </w:r>
      <w:proofErr w:type="gramStart"/>
      <w:r>
        <w:rPr>
          <w:rFonts w:ascii="Arial" w:hAnsi="Arial" w:cs="Arial"/>
          <w:sz w:val="20"/>
          <w:szCs w:val="20"/>
        </w:rPr>
        <w:t>3-5 minute</w:t>
      </w:r>
      <w:proofErr w:type="gramEnd"/>
      <w:r w:rsidRPr="003A3D1F">
        <w:rPr>
          <w:rFonts w:ascii="Arial" w:hAnsi="Arial" w:cs="Arial"/>
          <w:sz w:val="20"/>
          <w:szCs w:val="20"/>
        </w:rPr>
        <w:t xml:space="preserve"> videos</w:t>
      </w:r>
      <w:r>
        <w:rPr>
          <w:rFonts w:ascii="Arial" w:hAnsi="Arial" w:cs="Arial"/>
          <w:sz w:val="20"/>
          <w:szCs w:val="20"/>
        </w:rPr>
        <w:t xml:space="preserve"> </w:t>
      </w:r>
      <w:r w:rsidRPr="003A3D1F">
        <w:rPr>
          <w:rFonts w:ascii="Arial" w:hAnsi="Arial" w:cs="Arial"/>
          <w:sz w:val="20"/>
          <w:szCs w:val="20"/>
        </w:rPr>
        <w:t>may include coverage of specific key country and regional project development and implementation actions of the PacWastePlus programme</w:t>
      </w:r>
    </w:p>
    <w:p w14:paraId="0D1BB76F" w14:textId="77777777" w:rsidR="001D19D9" w:rsidRPr="0063166A" w:rsidRDefault="001D19D9" w:rsidP="001D19D9">
      <w:pPr>
        <w:spacing w:after="160" w:line="259" w:lineRule="auto"/>
        <w:contextualSpacing/>
        <w:jc w:val="both"/>
        <w:rPr>
          <w:rFonts w:ascii="Arial" w:hAnsi="Arial" w:cs="Arial"/>
          <w:b/>
          <w:bCs/>
          <w:caps/>
          <w:sz w:val="24"/>
        </w:rPr>
      </w:pPr>
    </w:p>
    <w:p w14:paraId="7B58D67E" w14:textId="77777777" w:rsidR="001D19D9" w:rsidRPr="001C23AF" w:rsidRDefault="001D19D9" w:rsidP="001D19D9">
      <w:pPr>
        <w:jc w:val="both"/>
        <w:rPr>
          <w:rFonts w:asciiTheme="minorHAnsi" w:hAnsiTheme="minorHAnsi" w:cstheme="minorHAnsi"/>
        </w:rPr>
      </w:pPr>
      <w:r w:rsidRPr="001C23AF">
        <w:rPr>
          <w:rFonts w:asciiTheme="minorHAnsi" w:hAnsiTheme="minorHAnsi" w:cstheme="minorHAnsi"/>
        </w:rPr>
        <w:t xml:space="preserve">Please </w:t>
      </w:r>
      <w:r>
        <w:rPr>
          <w:rFonts w:asciiTheme="minorHAnsi" w:hAnsiTheme="minorHAnsi" w:cstheme="minorHAnsi"/>
        </w:rPr>
        <w:t>provide your rates and</w:t>
      </w:r>
      <w:r w:rsidRPr="001C23AF">
        <w:rPr>
          <w:rFonts w:asciiTheme="minorHAnsi" w:hAnsiTheme="minorHAnsi" w:cstheme="minorHAnsi"/>
        </w:rPr>
        <w:t xml:space="preserve"> details accordingly in the table below.</w:t>
      </w:r>
    </w:p>
    <w:p w14:paraId="1A299052" w14:textId="77777777" w:rsidR="001D19D9" w:rsidRPr="007266E1" w:rsidRDefault="001D19D9" w:rsidP="001D19D9">
      <w:pPr>
        <w:rPr>
          <w:rFonts w:asciiTheme="minorHAnsi" w:hAnsiTheme="minorHAnsi" w:cstheme="minorHAnsi"/>
          <w:szCs w:val="22"/>
        </w:rPr>
      </w:pPr>
    </w:p>
    <w:tbl>
      <w:tblPr>
        <w:tblStyle w:val="TableGrid"/>
        <w:tblW w:w="0" w:type="auto"/>
        <w:tblInd w:w="0" w:type="dxa"/>
        <w:tblLook w:val="04A0" w:firstRow="1" w:lastRow="0" w:firstColumn="1" w:lastColumn="0" w:noHBand="0" w:noVBand="1"/>
      </w:tblPr>
      <w:tblGrid>
        <w:gridCol w:w="1882"/>
        <w:gridCol w:w="1355"/>
        <w:gridCol w:w="1302"/>
        <w:gridCol w:w="1239"/>
        <w:gridCol w:w="1330"/>
        <w:gridCol w:w="1902"/>
      </w:tblGrid>
      <w:tr w:rsidR="001D19D9" w:rsidRPr="007266E1" w14:paraId="4F11B6BE" w14:textId="77777777" w:rsidTr="009F0015">
        <w:tc>
          <w:tcPr>
            <w:tcW w:w="2129" w:type="dxa"/>
            <w:vMerge w:val="restart"/>
            <w:shd w:val="clear" w:color="auto" w:fill="D9D9D9" w:themeFill="background1" w:themeFillShade="D9"/>
          </w:tcPr>
          <w:p w14:paraId="479246AC" w14:textId="77777777" w:rsidR="001D19D9" w:rsidRPr="007266E1" w:rsidRDefault="001D19D9" w:rsidP="009F0015">
            <w:pPr>
              <w:tabs>
                <w:tab w:val="left" w:pos="2480"/>
              </w:tabs>
              <w:rPr>
                <w:rFonts w:asciiTheme="minorHAnsi" w:hAnsiTheme="minorHAnsi" w:cstheme="minorHAnsi"/>
                <w:b/>
                <w:bCs/>
                <w:szCs w:val="22"/>
              </w:rPr>
            </w:pPr>
            <w:r w:rsidRPr="00310805">
              <w:rPr>
                <w:rFonts w:asciiTheme="minorHAnsi" w:hAnsiTheme="minorHAnsi" w:cstheme="minorHAnsi"/>
                <w:b/>
                <w:bCs/>
              </w:rPr>
              <w:t>Videography</w:t>
            </w:r>
          </w:p>
        </w:tc>
        <w:tc>
          <w:tcPr>
            <w:tcW w:w="1438" w:type="dxa"/>
            <w:shd w:val="clear" w:color="auto" w:fill="D9D9D9" w:themeFill="background1" w:themeFillShade="D9"/>
          </w:tcPr>
          <w:p w14:paraId="51AE06C1" w14:textId="77777777" w:rsidR="001D19D9" w:rsidRPr="007266E1" w:rsidRDefault="001D19D9" w:rsidP="009F0015">
            <w:pPr>
              <w:tabs>
                <w:tab w:val="left" w:pos="2480"/>
              </w:tabs>
              <w:jc w:val="center"/>
              <w:rPr>
                <w:rFonts w:asciiTheme="minorHAnsi" w:hAnsiTheme="minorHAnsi" w:cstheme="minorHAnsi"/>
                <w:b/>
                <w:bCs/>
                <w:szCs w:val="22"/>
              </w:rPr>
            </w:pPr>
          </w:p>
        </w:tc>
        <w:tc>
          <w:tcPr>
            <w:tcW w:w="4140" w:type="dxa"/>
            <w:gridSpan w:val="3"/>
            <w:shd w:val="clear" w:color="auto" w:fill="D9D9D9" w:themeFill="background1" w:themeFillShade="D9"/>
          </w:tcPr>
          <w:p w14:paraId="1C4604E3" w14:textId="77777777" w:rsidR="001D19D9" w:rsidRPr="007266E1" w:rsidRDefault="001D19D9" w:rsidP="009F0015">
            <w:pPr>
              <w:tabs>
                <w:tab w:val="left" w:pos="2480"/>
              </w:tabs>
              <w:jc w:val="center"/>
              <w:rPr>
                <w:rFonts w:asciiTheme="minorHAnsi" w:hAnsiTheme="minorHAnsi" w:cstheme="minorHAnsi"/>
                <w:b/>
                <w:bCs/>
                <w:szCs w:val="22"/>
              </w:rPr>
            </w:pPr>
            <w:r w:rsidRPr="007266E1">
              <w:rPr>
                <w:rFonts w:asciiTheme="minorHAnsi" w:hAnsiTheme="minorHAnsi" w:cstheme="minorHAnsi"/>
                <w:b/>
                <w:bCs/>
                <w:szCs w:val="22"/>
              </w:rPr>
              <w:t>TOTAL COST (please quote in USD)</w:t>
            </w:r>
          </w:p>
        </w:tc>
        <w:tc>
          <w:tcPr>
            <w:tcW w:w="2030" w:type="dxa"/>
            <w:vMerge w:val="restart"/>
            <w:shd w:val="clear" w:color="auto" w:fill="D9D9D9" w:themeFill="background1" w:themeFillShade="D9"/>
          </w:tcPr>
          <w:p w14:paraId="45364C16" w14:textId="77777777" w:rsidR="001D19D9" w:rsidRPr="007266E1" w:rsidRDefault="001D19D9" w:rsidP="009F0015">
            <w:pPr>
              <w:tabs>
                <w:tab w:val="left" w:pos="2480"/>
              </w:tabs>
              <w:jc w:val="center"/>
              <w:rPr>
                <w:rFonts w:asciiTheme="minorHAnsi" w:hAnsiTheme="minorHAnsi" w:cstheme="minorHAnsi"/>
                <w:b/>
                <w:bCs/>
                <w:szCs w:val="22"/>
              </w:rPr>
            </w:pPr>
            <w:r w:rsidRPr="007266E1">
              <w:rPr>
                <w:rFonts w:asciiTheme="minorHAnsi" w:hAnsiTheme="minorHAnsi" w:cstheme="minorHAnsi"/>
                <w:b/>
                <w:bCs/>
                <w:szCs w:val="22"/>
              </w:rPr>
              <w:t xml:space="preserve">Estimated </w:t>
            </w:r>
            <w:r>
              <w:rPr>
                <w:rFonts w:asciiTheme="minorHAnsi" w:hAnsiTheme="minorHAnsi" w:cstheme="minorHAnsi"/>
                <w:b/>
                <w:bCs/>
                <w:szCs w:val="22"/>
              </w:rPr>
              <w:t xml:space="preserve">Production and </w:t>
            </w:r>
            <w:r w:rsidRPr="007266E1">
              <w:rPr>
                <w:rFonts w:asciiTheme="minorHAnsi" w:hAnsiTheme="minorHAnsi" w:cstheme="minorHAnsi"/>
                <w:b/>
                <w:bCs/>
                <w:szCs w:val="22"/>
              </w:rPr>
              <w:t>Delivery Timeframe</w:t>
            </w:r>
          </w:p>
        </w:tc>
      </w:tr>
      <w:tr w:rsidR="001D19D9" w:rsidRPr="007266E1" w14:paraId="7A46ADA1" w14:textId="77777777" w:rsidTr="009F0015">
        <w:tc>
          <w:tcPr>
            <w:tcW w:w="2129" w:type="dxa"/>
            <w:vMerge/>
            <w:shd w:val="clear" w:color="auto" w:fill="D9D9D9" w:themeFill="background1" w:themeFillShade="D9"/>
          </w:tcPr>
          <w:p w14:paraId="759C6D30" w14:textId="77777777" w:rsidR="001D19D9" w:rsidRPr="007266E1" w:rsidRDefault="001D19D9" w:rsidP="009F0015">
            <w:pPr>
              <w:tabs>
                <w:tab w:val="left" w:pos="2480"/>
              </w:tabs>
              <w:rPr>
                <w:rFonts w:asciiTheme="minorHAnsi" w:hAnsiTheme="minorHAnsi" w:cstheme="minorHAnsi"/>
                <w:b/>
                <w:bCs/>
                <w:sz w:val="20"/>
                <w:szCs w:val="20"/>
              </w:rPr>
            </w:pPr>
          </w:p>
        </w:tc>
        <w:tc>
          <w:tcPr>
            <w:tcW w:w="1438" w:type="dxa"/>
            <w:shd w:val="clear" w:color="auto" w:fill="D9D9D9" w:themeFill="background1" w:themeFillShade="D9"/>
          </w:tcPr>
          <w:p w14:paraId="0D15C64C"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10 minutes production</w:t>
            </w:r>
            <w:r w:rsidRPr="007266E1">
              <w:rPr>
                <w:rFonts w:asciiTheme="minorHAnsi" w:hAnsiTheme="minorHAnsi" w:cstheme="minorHAnsi"/>
                <w:b/>
                <w:bCs/>
                <w:sz w:val="20"/>
                <w:szCs w:val="20"/>
              </w:rPr>
              <w:t xml:space="preserve"> </w:t>
            </w:r>
          </w:p>
        </w:tc>
        <w:tc>
          <w:tcPr>
            <w:tcW w:w="1373" w:type="dxa"/>
            <w:shd w:val="clear" w:color="auto" w:fill="D9D9D9" w:themeFill="background1" w:themeFillShade="D9"/>
          </w:tcPr>
          <w:p w14:paraId="17650ED4"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5 minutes production</w:t>
            </w:r>
          </w:p>
        </w:tc>
        <w:tc>
          <w:tcPr>
            <w:tcW w:w="1296" w:type="dxa"/>
            <w:shd w:val="clear" w:color="auto" w:fill="D9D9D9" w:themeFill="background1" w:themeFillShade="D9"/>
          </w:tcPr>
          <w:p w14:paraId="1AF69DDB" w14:textId="77777777" w:rsidR="001D19D9"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3 minutes production</w:t>
            </w:r>
          </w:p>
        </w:tc>
        <w:tc>
          <w:tcPr>
            <w:tcW w:w="1471" w:type="dxa"/>
            <w:shd w:val="clear" w:color="auto" w:fill="D9D9D9" w:themeFill="background1" w:themeFillShade="D9"/>
          </w:tcPr>
          <w:p w14:paraId="02128EF0"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60 seconds production</w:t>
            </w:r>
          </w:p>
        </w:tc>
        <w:tc>
          <w:tcPr>
            <w:tcW w:w="2030" w:type="dxa"/>
            <w:vMerge/>
            <w:shd w:val="clear" w:color="auto" w:fill="D9D9D9" w:themeFill="background1" w:themeFillShade="D9"/>
          </w:tcPr>
          <w:p w14:paraId="1D023F64"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683C4F19" w14:textId="77777777" w:rsidTr="009F0015">
        <w:tc>
          <w:tcPr>
            <w:tcW w:w="2129" w:type="dxa"/>
            <w:shd w:val="clear" w:color="auto" w:fill="D9D9D9" w:themeFill="background1" w:themeFillShade="D9"/>
          </w:tcPr>
          <w:p w14:paraId="047FE337" w14:textId="77777777" w:rsidR="001D19D9" w:rsidRPr="00AA2A9E" w:rsidRDefault="001D19D9" w:rsidP="009F0015">
            <w:pPr>
              <w:tabs>
                <w:tab w:val="left" w:pos="2480"/>
              </w:tabs>
              <w:rPr>
                <w:rFonts w:asciiTheme="minorHAnsi" w:hAnsiTheme="minorHAnsi" w:cstheme="minorHAnsi"/>
                <w:sz w:val="20"/>
                <w:szCs w:val="20"/>
              </w:rPr>
            </w:pPr>
            <w:r w:rsidRPr="00AA2A9E">
              <w:rPr>
                <w:rFonts w:asciiTheme="minorHAnsi" w:hAnsiTheme="minorHAnsi" w:cstheme="minorHAnsi"/>
                <w:b/>
                <w:bCs/>
                <w:sz w:val="20"/>
                <w:szCs w:val="20"/>
              </w:rPr>
              <w:t xml:space="preserve">Annual project document series </w:t>
            </w:r>
          </w:p>
        </w:tc>
        <w:tc>
          <w:tcPr>
            <w:tcW w:w="1438" w:type="dxa"/>
          </w:tcPr>
          <w:p w14:paraId="393C73D9" w14:textId="77777777" w:rsidR="001D19D9" w:rsidRPr="007266E1" w:rsidRDefault="001D19D9" w:rsidP="009F0015">
            <w:pPr>
              <w:tabs>
                <w:tab w:val="left" w:pos="2480"/>
              </w:tabs>
              <w:rPr>
                <w:rFonts w:asciiTheme="minorHAnsi" w:hAnsiTheme="minorHAnsi" w:cstheme="minorHAnsi"/>
                <w:sz w:val="20"/>
                <w:szCs w:val="20"/>
              </w:rPr>
            </w:pPr>
          </w:p>
        </w:tc>
        <w:tc>
          <w:tcPr>
            <w:tcW w:w="1373" w:type="dxa"/>
          </w:tcPr>
          <w:p w14:paraId="5F350E84" w14:textId="77777777" w:rsidR="001D19D9" w:rsidRPr="007266E1" w:rsidRDefault="001D19D9" w:rsidP="009F0015">
            <w:pPr>
              <w:tabs>
                <w:tab w:val="left" w:pos="2480"/>
              </w:tabs>
              <w:rPr>
                <w:rFonts w:asciiTheme="minorHAnsi" w:hAnsiTheme="minorHAnsi" w:cstheme="minorHAnsi"/>
                <w:sz w:val="20"/>
                <w:szCs w:val="20"/>
              </w:rPr>
            </w:pPr>
          </w:p>
        </w:tc>
        <w:tc>
          <w:tcPr>
            <w:tcW w:w="1296" w:type="dxa"/>
          </w:tcPr>
          <w:p w14:paraId="117AD11F" w14:textId="77777777" w:rsidR="001D19D9" w:rsidRPr="007266E1" w:rsidRDefault="001D19D9" w:rsidP="009F0015">
            <w:pPr>
              <w:tabs>
                <w:tab w:val="left" w:pos="2480"/>
              </w:tabs>
              <w:rPr>
                <w:rFonts w:asciiTheme="minorHAnsi" w:hAnsiTheme="minorHAnsi" w:cstheme="minorHAnsi"/>
                <w:sz w:val="20"/>
                <w:szCs w:val="20"/>
              </w:rPr>
            </w:pPr>
          </w:p>
        </w:tc>
        <w:tc>
          <w:tcPr>
            <w:tcW w:w="1471" w:type="dxa"/>
          </w:tcPr>
          <w:p w14:paraId="2FB54CB5" w14:textId="77777777" w:rsidR="001D19D9" w:rsidRPr="007266E1" w:rsidRDefault="001D19D9" w:rsidP="009F0015">
            <w:pPr>
              <w:tabs>
                <w:tab w:val="left" w:pos="2480"/>
              </w:tabs>
              <w:rPr>
                <w:rFonts w:asciiTheme="minorHAnsi" w:hAnsiTheme="minorHAnsi" w:cstheme="minorHAnsi"/>
                <w:sz w:val="20"/>
                <w:szCs w:val="20"/>
              </w:rPr>
            </w:pPr>
          </w:p>
        </w:tc>
        <w:tc>
          <w:tcPr>
            <w:tcW w:w="2030" w:type="dxa"/>
          </w:tcPr>
          <w:p w14:paraId="594C894E"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400EA1ED" w14:textId="77777777" w:rsidTr="009F0015">
        <w:tc>
          <w:tcPr>
            <w:tcW w:w="2129" w:type="dxa"/>
            <w:shd w:val="clear" w:color="auto" w:fill="D9D9D9" w:themeFill="background1" w:themeFillShade="D9"/>
          </w:tcPr>
          <w:p w14:paraId="6CB36325" w14:textId="77777777" w:rsidR="001D19D9" w:rsidRPr="00AA2A9E" w:rsidRDefault="001D19D9" w:rsidP="009F0015">
            <w:pPr>
              <w:tabs>
                <w:tab w:val="left" w:pos="2480"/>
              </w:tabs>
              <w:rPr>
                <w:rFonts w:asciiTheme="minorHAnsi" w:hAnsiTheme="minorHAnsi" w:cstheme="minorHAnsi"/>
                <w:b/>
                <w:bCs/>
                <w:sz w:val="20"/>
                <w:szCs w:val="20"/>
              </w:rPr>
            </w:pPr>
            <w:r w:rsidRPr="00AA2A9E">
              <w:rPr>
                <w:rFonts w:asciiTheme="minorHAnsi" w:hAnsiTheme="minorHAnsi" w:cstheme="minorHAnsi"/>
                <w:b/>
                <w:bCs/>
                <w:sz w:val="20"/>
                <w:szCs w:val="20"/>
              </w:rPr>
              <w:t xml:space="preserve">Event coverage videos </w:t>
            </w:r>
          </w:p>
          <w:p w14:paraId="38EF8651" w14:textId="77777777" w:rsidR="001D19D9" w:rsidRPr="00AA2A9E" w:rsidRDefault="001D19D9" w:rsidP="009F0015">
            <w:pPr>
              <w:tabs>
                <w:tab w:val="left" w:pos="2480"/>
              </w:tabs>
              <w:rPr>
                <w:rFonts w:asciiTheme="minorHAnsi" w:hAnsiTheme="minorHAnsi" w:cstheme="minorHAnsi"/>
                <w:sz w:val="20"/>
                <w:szCs w:val="20"/>
              </w:rPr>
            </w:pPr>
          </w:p>
        </w:tc>
        <w:tc>
          <w:tcPr>
            <w:tcW w:w="1438" w:type="dxa"/>
          </w:tcPr>
          <w:p w14:paraId="58009F46" w14:textId="77777777" w:rsidR="001D19D9" w:rsidRPr="007266E1" w:rsidRDefault="001D19D9" w:rsidP="009F0015">
            <w:pPr>
              <w:tabs>
                <w:tab w:val="left" w:pos="2480"/>
              </w:tabs>
              <w:rPr>
                <w:rFonts w:asciiTheme="minorHAnsi" w:hAnsiTheme="minorHAnsi" w:cstheme="minorHAnsi"/>
                <w:sz w:val="20"/>
                <w:szCs w:val="20"/>
              </w:rPr>
            </w:pPr>
          </w:p>
        </w:tc>
        <w:tc>
          <w:tcPr>
            <w:tcW w:w="1373" w:type="dxa"/>
          </w:tcPr>
          <w:p w14:paraId="2AEB3612" w14:textId="77777777" w:rsidR="001D19D9" w:rsidRPr="007266E1" w:rsidRDefault="001D19D9" w:rsidP="009F0015">
            <w:pPr>
              <w:tabs>
                <w:tab w:val="left" w:pos="2480"/>
              </w:tabs>
              <w:rPr>
                <w:rFonts w:asciiTheme="minorHAnsi" w:hAnsiTheme="minorHAnsi" w:cstheme="minorHAnsi"/>
                <w:sz w:val="20"/>
                <w:szCs w:val="20"/>
              </w:rPr>
            </w:pPr>
          </w:p>
        </w:tc>
        <w:tc>
          <w:tcPr>
            <w:tcW w:w="1296" w:type="dxa"/>
          </w:tcPr>
          <w:p w14:paraId="1C860AC3" w14:textId="77777777" w:rsidR="001D19D9" w:rsidRPr="007266E1" w:rsidRDefault="001D19D9" w:rsidP="009F0015">
            <w:pPr>
              <w:tabs>
                <w:tab w:val="left" w:pos="2480"/>
              </w:tabs>
              <w:rPr>
                <w:rFonts w:asciiTheme="minorHAnsi" w:hAnsiTheme="minorHAnsi" w:cstheme="minorHAnsi"/>
                <w:sz w:val="20"/>
                <w:szCs w:val="20"/>
              </w:rPr>
            </w:pPr>
          </w:p>
        </w:tc>
        <w:tc>
          <w:tcPr>
            <w:tcW w:w="1471" w:type="dxa"/>
          </w:tcPr>
          <w:p w14:paraId="5D57937C" w14:textId="77777777" w:rsidR="001D19D9" w:rsidRPr="007266E1" w:rsidRDefault="001D19D9" w:rsidP="009F0015">
            <w:pPr>
              <w:tabs>
                <w:tab w:val="left" w:pos="2480"/>
              </w:tabs>
              <w:rPr>
                <w:rFonts w:asciiTheme="minorHAnsi" w:hAnsiTheme="minorHAnsi" w:cstheme="minorHAnsi"/>
                <w:sz w:val="20"/>
                <w:szCs w:val="20"/>
              </w:rPr>
            </w:pPr>
          </w:p>
        </w:tc>
        <w:tc>
          <w:tcPr>
            <w:tcW w:w="2030" w:type="dxa"/>
          </w:tcPr>
          <w:p w14:paraId="03C1E22E"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4BD80708" w14:textId="77777777" w:rsidTr="009F0015">
        <w:trPr>
          <w:trHeight w:val="471"/>
        </w:trPr>
        <w:tc>
          <w:tcPr>
            <w:tcW w:w="2129" w:type="dxa"/>
            <w:shd w:val="clear" w:color="auto" w:fill="D9D9D9" w:themeFill="background1" w:themeFillShade="D9"/>
          </w:tcPr>
          <w:p w14:paraId="0C66E92D" w14:textId="77777777" w:rsidR="001D19D9" w:rsidRPr="00AA2A9E" w:rsidRDefault="001D19D9" w:rsidP="009F0015">
            <w:pPr>
              <w:tabs>
                <w:tab w:val="left" w:pos="2480"/>
              </w:tabs>
              <w:rPr>
                <w:rFonts w:asciiTheme="minorHAnsi" w:hAnsiTheme="minorHAnsi" w:cstheme="minorHAnsi"/>
                <w:sz w:val="20"/>
                <w:szCs w:val="20"/>
              </w:rPr>
            </w:pPr>
            <w:r w:rsidRPr="00AA2A9E">
              <w:rPr>
                <w:rFonts w:asciiTheme="minorHAnsi" w:hAnsiTheme="minorHAnsi" w:cstheme="minorHAnsi"/>
                <w:b/>
                <w:bCs/>
                <w:sz w:val="20"/>
                <w:szCs w:val="20"/>
              </w:rPr>
              <w:t xml:space="preserve">Case Study Videos </w:t>
            </w:r>
          </w:p>
        </w:tc>
        <w:tc>
          <w:tcPr>
            <w:tcW w:w="1438" w:type="dxa"/>
          </w:tcPr>
          <w:p w14:paraId="630C2249" w14:textId="77777777" w:rsidR="001D19D9" w:rsidRPr="007266E1" w:rsidRDefault="001D19D9" w:rsidP="009F0015">
            <w:pPr>
              <w:tabs>
                <w:tab w:val="left" w:pos="2480"/>
              </w:tabs>
              <w:rPr>
                <w:rFonts w:asciiTheme="minorHAnsi" w:hAnsiTheme="minorHAnsi" w:cstheme="minorHAnsi"/>
                <w:sz w:val="20"/>
                <w:szCs w:val="20"/>
              </w:rPr>
            </w:pPr>
          </w:p>
        </w:tc>
        <w:tc>
          <w:tcPr>
            <w:tcW w:w="1373" w:type="dxa"/>
          </w:tcPr>
          <w:p w14:paraId="638C3A89" w14:textId="77777777" w:rsidR="001D19D9" w:rsidRPr="007266E1" w:rsidRDefault="001D19D9" w:rsidP="009F0015">
            <w:pPr>
              <w:tabs>
                <w:tab w:val="left" w:pos="2480"/>
              </w:tabs>
              <w:rPr>
                <w:rFonts w:asciiTheme="minorHAnsi" w:hAnsiTheme="minorHAnsi" w:cstheme="minorHAnsi"/>
                <w:sz w:val="20"/>
                <w:szCs w:val="20"/>
              </w:rPr>
            </w:pPr>
          </w:p>
        </w:tc>
        <w:tc>
          <w:tcPr>
            <w:tcW w:w="1296" w:type="dxa"/>
          </w:tcPr>
          <w:p w14:paraId="15AE88D1" w14:textId="77777777" w:rsidR="001D19D9" w:rsidRPr="007266E1" w:rsidRDefault="001D19D9" w:rsidP="009F0015">
            <w:pPr>
              <w:tabs>
                <w:tab w:val="left" w:pos="2480"/>
              </w:tabs>
              <w:rPr>
                <w:rFonts w:asciiTheme="minorHAnsi" w:hAnsiTheme="minorHAnsi" w:cstheme="minorHAnsi"/>
                <w:sz w:val="20"/>
                <w:szCs w:val="20"/>
              </w:rPr>
            </w:pPr>
          </w:p>
        </w:tc>
        <w:tc>
          <w:tcPr>
            <w:tcW w:w="1471" w:type="dxa"/>
          </w:tcPr>
          <w:p w14:paraId="63C374BE" w14:textId="77777777" w:rsidR="001D19D9" w:rsidRPr="007266E1" w:rsidRDefault="001D19D9" w:rsidP="009F0015">
            <w:pPr>
              <w:tabs>
                <w:tab w:val="left" w:pos="2480"/>
              </w:tabs>
              <w:rPr>
                <w:rFonts w:asciiTheme="minorHAnsi" w:hAnsiTheme="minorHAnsi" w:cstheme="minorHAnsi"/>
                <w:sz w:val="20"/>
                <w:szCs w:val="20"/>
              </w:rPr>
            </w:pPr>
          </w:p>
        </w:tc>
        <w:tc>
          <w:tcPr>
            <w:tcW w:w="2030" w:type="dxa"/>
          </w:tcPr>
          <w:p w14:paraId="5C628D6A"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45979873" w14:textId="77777777" w:rsidTr="009F0015">
        <w:trPr>
          <w:trHeight w:val="818"/>
        </w:trPr>
        <w:tc>
          <w:tcPr>
            <w:tcW w:w="2129" w:type="dxa"/>
            <w:shd w:val="clear" w:color="auto" w:fill="D9D9D9" w:themeFill="background1" w:themeFillShade="D9"/>
          </w:tcPr>
          <w:p w14:paraId="39928A7C" w14:textId="77777777" w:rsidR="001D19D9" w:rsidRPr="00AA2A9E" w:rsidRDefault="001D19D9" w:rsidP="009F0015">
            <w:pPr>
              <w:tabs>
                <w:tab w:val="left" w:pos="2480"/>
              </w:tabs>
              <w:rPr>
                <w:rFonts w:asciiTheme="minorHAnsi" w:hAnsiTheme="minorHAnsi" w:cstheme="minorHAnsi"/>
                <w:b/>
                <w:bCs/>
                <w:sz w:val="20"/>
                <w:szCs w:val="20"/>
              </w:rPr>
            </w:pPr>
            <w:r w:rsidRPr="00AA2A9E">
              <w:rPr>
                <w:rFonts w:asciiTheme="minorHAnsi" w:hAnsiTheme="minorHAnsi" w:cstheme="minorHAnsi"/>
                <w:b/>
                <w:bCs/>
                <w:sz w:val="20"/>
                <w:szCs w:val="20"/>
              </w:rPr>
              <w:t>On</w:t>
            </w:r>
            <w:r w:rsidRPr="00AA2A9E">
              <w:rPr>
                <w:rFonts w:asciiTheme="minorHAnsi" w:hAnsiTheme="minorHAnsi" w:cstheme="minorHAnsi"/>
                <w:sz w:val="20"/>
                <w:szCs w:val="20"/>
              </w:rPr>
              <w:t xml:space="preserve">- </w:t>
            </w:r>
            <w:r w:rsidRPr="00AA2A9E">
              <w:rPr>
                <w:rFonts w:asciiTheme="minorHAnsi" w:hAnsiTheme="minorHAnsi" w:cstheme="minorHAnsi"/>
                <w:b/>
                <w:bCs/>
                <w:sz w:val="20"/>
                <w:szCs w:val="20"/>
              </w:rPr>
              <w:t>request videos</w:t>
            </w:r>
          </w:p>
        </w:tc>
        <w:tc>
          <w:tcPr>
            <w:tcW w:w="1438" w:type="dxa"/>
          </w:tcPr>
          <w:p w14:paraId="45D782F3" w14:textId="77777777" w:rsidR="001D19D9" w:rsidRPr="007266E1" w:rsidRDefault="001D19D9" w:rsidP="009F0015">
            <w:pPr>
              <w:tabs>
                <w:tab w:val="left" w:pos="2480"/>
              </w:tabs>
              <w:rPr>
                <w:rFonts w:asciiTheme="minorHAnsi" w:hAnsiTheme="minorHAnsi" w:cstheme="minorHAnsi"/>
                <w:sz w:val="20"/>
                <w:szCs w:val="20"/>
              </w:rPr>
            </w:pPr>
          </w:p>
        </w:tc>
        <w:tc>
          <w:tcPr>
            <w:tcW w:w="1373" w:type="dxa"/>
          </w:tcPr>
          <w:p w14:paraId="77C77E30" w14:textId="77777777" w:rsidR="001D19D9" w:rsidRPr="007266E1" w:rsidRDefault="001D19D9" w:rsidP="009F0015">
            <w:pPr>
              <w:tabs>
                <w:tab w:val="left" w:pos="2480"/>
              </w:tabs>
              <w:rPr>
                <w:rFonts w:asciiTheme="minorHAnsi" w:hAnsiTheme="minorHAnsi" w:cstheme="minorHAnsi"/>
                <w:sz w:val="20"/>
                <w:szCs w:val="20"/>
              </w:rPr>
            </w:pPr>
          </w:p>
        </w:tc>
        <w:tc>
          <w:tcPr>
            <w:tcW w:w="1296" w:type="dxa"/>
          </w:tcPr>
          <w:p w14:paraId="3B40F671" w14:textId="77777777" w:rsidR="001D19D9" w:rsidRPr="007266E1" w:rsidRDefault="001D19D9" w:rsidP="009F0015">
            <w:pPr>
              <w:tabs>
                <w:tab w:val="left" w:pos="2480"/>
              </w:tabs>
              <w:rPr>
                <w:rFonts w:asciiTheme="minorHAnsi" w:hAnsiTheme="minorHAnsi" w:cstheme="minorHAnsi"/>
                <w:sz w:val="20"/>
                <w:szCs w:val="20"/>
              </w:rPr>
            </w:pPr>
          </w:p>
        </w:tc>
        <w:tc>
          <w:tcPr>
            <w:tcW w:w="1471" w:type="dxa"/>
          </w:tcPr>
          <w:p w14:paraId="463B2265" w14:textId="77777777" w:rsidR="001D19D9" w:rsidRPr="007266E1" w:rsidRDefault="001D19D9" w:rsidP="009F0015">
            <w:pPr>
              <w:tabs>
                <w:tab w:val="left" w:pos="2480"/>
              </w:tabs>
              <w:rPr>
                <w:rFonts w:asciiTheme="minorHAnsi" w:hAnsiTheme="minorHAnsi" w:cstheme="minorHAnsi"/>
                <w:sz w:val="20"/>
                <w:szCs w:val="20"/>
              </w:rPr>
            </w:pPr>
          </w:p>
        </w:tc>
        <w:tc>
          <w:tcPr>
            <w:tcW w:w="2030" w:type="dxa"/>
          </w:tcPr>
          <w:p w14:paraId="65A35242" w14:textId="77777777" w:rsidR="001D19D9" w:rsidRPr="007266E1" w:rsidRDefault="001D19D9" w:rsidP="009F0015">
            <w:pPr>
              <w:tabs>
                <w:tab w:val="left" w:pos="2480"/>
              </w:tabs>
              <w:rPr>
                <w:rFonts w:asciiTheme="minorHAnsi" w:hAnsiTheme="minorHAnsi" w:cstheme="minorHAnsi"/>
                <w:sz w:val="20"/>
                <w:szCs w:val="20"/>
              </w:rPr>
            </w:pPr>
          </w:p>
        </w:tc>
      </w:tr>
    </w:tbl>
    <w:p w14:paraId="63C051E3" w14:textId="77777777" w:rsidR="001D19D9" w:rsidRDefault="001D19D9" w:rsidP="001D19D9">
      <w:pPr>
        <w:rPr>
          <w:rFonts w:asciiTheme="minorHAnsi" w:hAnsiTheme="minorHAnsi" w:cstheme="minorHAnsi"/>
        </w:rPr>
      </w:pPr>
    </w:p>
    <w:p w14:paraId="641250B2" w14:textId="77777777" w:rsidR="001D19D9" w:rsidRPr="00C143EB" w:rsidRDefault="001D19D9" w:rsidP="001D19D9">
      <w:pPr>
        <w:rPr>
          <w:rFonts w:asciiTheme="minorHAnsi" w:hAnsiTheme="minorHAnsi" w:cstheme="minorHAnsi"/>
          <w:sz w:val="20"/>
          <w:szCs w:val="20"/>
        </w:rPr>
      </w:pPr>
    </w:p>
    <w:p w14:paraId="2DAEB7B3" w14:textId="77777777" w:rsidR="001D19D9" w:rsidRPr="001D19D9" w:rsidRDefault="001D19D9" w:rsidP="001D19D9">
      <w:pPr>
        <w:jc w:val="both"/>
        <w:rPr>
          <w:rFonts w:ascii="Arial" w:hAnsi="Arial" w:cs="Arial"/>
          <w:b/>
          <w:bCs/>
          <w:caps/>
          <w:sz w:val="24"/>
          <w:u w:val="single"/>
        </w:rPr>
      </w:pPr>
      <w:r w:rsidRPr="001D19D9">
        <w:rPr>
          <w:rFonts w:ascii="Arial" w:hAnsi="Arial" w:cs="Arial"/>
          <w:b/>
          <w:bCs/>
          <w:caps/>
          <w:sz w:val="24"/>
          <w:u w:val="single"/>
        </w:rPr>
        <w:lastRenderedPageBreak/>
        <w:t>Photography Services</w:t>
      </w:r>
    </w:p>
    <w:p w14:paraId="22CA0B3F" w14:textId="77777777" w:rsidR="001D19D9" w:rsidRPr="001C23AF" w:rsidRDefault="001D19D9" w:rsidP="001D19D9">
      <w:pPr>
        <w:rPr>
          <w:rFonts w:asciiTheme="minorHAnsi" w:hAnsiTheme="minorHAnsi" w:cstheme="minorHAnsi"/>
        </w:rPr>
      </w:pPr>
    </w:p>
    <w:p w14:paraId="3C1E32B9" w14:textId="77777777" w:rsidR="001D19D9" w:rsidRDefault="001D19D9" w:rsidP="001D19D9">
      <w:pPr>
        <w:jc w:val="both"/>
        <w:rPr>
          <w:rFonts w:asciiTheme="minorHAnsi" w:hAnsiTheme="minorHAnsi" w:cstheme="minorHAnsi"/>
        </w:rPr>
      </w:pPr>
      <w:r w:rsidRPr="001C23AF">
        <w:rPr>
          <w:rFonts w:asciiTheme="minorHAnsi" w:hAnsiTheme="minorHAnsi" w:cstheme="minorHAnsi"/>
        </w:rPr>
        <w:t xml:space="preserve">In addition to videography services, the PacWastePlus programme is seeking professional photography services for the duration of the project term. Photographic services will be required throughout the year. Service provision will include field trips to project sites within the country and communities and should capture gender equality and social inclusion - the situation of women in various settings and on occasions </w:t>
      </w:r>
      <w:proofErr w:type="spellStart"/>
      <w:r w:rsidRPr="001C23AF">
        <w:rPr>
          <w:rFonts w:asciiTheme="minorHAnsi" w:hAnsiTheme="minorHAnsi" w:cstheme="minorHAnsi"/>
        </w:rPr>
        <w:t>specialised</w:t>
      </w:r>
      <w:proofErr w:type="spellEnd"/>
      <w:r w:rsidRPr="001C23AF">
        <w:rPr>
          <w:rFonts w:asciiTheme="minorHAnsi" w:hAnsiTheme="minorHAnsi" w:cstheme="minorHAnsi"/>
        </w:rPr>
        <w:t xml:space="preserve"> conceptual photos. </w:t>
      </w:r>
    </w:p>
    <w:p w14:paraId="6D8CBDF1" w14:textId="77777777" w:rsidR="001D19D9" w:rsidRDefault="001D19D9" w:rsidP="001D19D9">
      <w:pPr>
        <w:jc w:val="both"/>
        <w:rPr>
          <w:rFonts w:asciiTheme="minorHAnsi" w:hAnsiTheme="minorHAnsi" w:cstheme="minorHAnsi"/>
        </w:rPr>
      </w:pPr>
    </w:p>
    <w:p w14:paraId="4B5FC57B" w14:textId="77777777" w:rsidR="001D19D9" w:rsidRDefault="001D19D9" w:rsidP="001D19D9">
      <w:pPr>
        <w:jc w:val="both"/>
        <w:rPr>
          <w:rFonts w:asciiTheme="minorHAnsi" w:hAnsiTheme="minorHAnsi" w:cstheme="minorHAnsi"/>
        </w:rPr>
      </w:pPr>
      <w:r w:rsidRPr="001C23AF">
        <w:rPr>
          <w:rFonts w:asciiTheme="minorHAnsi" w:hAnsiTheme="minorHAnsi" w:cstheme="minorHAnsi"/>
        </w:rPr>
        <w:t>On assignment for SPREP, the photographer is expected to show appropriate sensitivity towards the people they are photographing. The Photographer will also be required to follow all SPREP photography standards, guidelines, and policies.</w:t>
      </w:r>
      <w:r>
        <w:rPr>
          <w:rFonts w:asciiTheme="minorHAnsi" w:hAnsiTheme="minorHAnsi" w:cstheme="minorHAnsi"/>
        </w:rPr>
        <w:t xml:space="preserve"> </w:t>
      </w:r>
    </w:p>
    <w:p w14:paraId="3427CE22" w14:textId="77777777" w:rsidR="001D19D9" w:rsidRDefault="001D19D9" w:rsidP="001D19D9">
      <w:pPr>
        <w:jc w:val="both"/>
        <w:rPr>
          <w:rFonts w:asciiTheme="minorHAnsi" w:hAnsiTheme="minorHAnsi" w:cstheme="minorHAnsi"/>
        </w:rPr>
      </w:pPr>
    </w:p>
    <w:p w14:paraId="761BCF02" w14:textId="77777777" w:rsidR="001D19D9" w:rsidRDefault="001D19D9" w:rsidP="001D19D9">
      <w:pPr>
        <w:jc w:val="both"/>
        <w:rPr>
          <w:rFonts w:asciiTheme="minorHAnsi" w:hAnsiTheme="minorHAnsi" w:cstheme="minorHAnsi"/>
        </w:rPr>
      </w:pPr>
      <w:r w:rsidRPr="001C23AF">
        <w:rPr>
          <w:rFonts w:asciiTheme="minorHAnsi" w:hAnsiTheme="minorHAnsi" w:cstheme="minorHAnsi"/>
        </w:rPr>
        <w:t>Any photographic services will need to be managed as follows:</w:t>
      </w:r>
    </w:p>
    <w:p w14:paraId="23E165B5" w14:textId="77777777" w:rsidR="001D19D9" w:rsidRPr="001C23AF" w:rsidRDefault="001D19D9" w:rsidP="001D19D9">
      <w:pPr>
        <w:jc w:val="both"/>
        <w:rPr>
          <w:rFonts w:asciiTheme="minorHAnsi" w:hAnsiTheme="minorHAnsi" w:cstheme="minorHAnsi"/>
        </w:rPr>
      </w:pPr>
    </w:p>
    <w:p w14:paraId="19078C79" w14:textId="77777777" w:rsidR="001D19D9" w:rsidRPr="001C23AF" w:rsidRDefault="001D19D9" w:rsidP="001D19D9">
      <w:pPr>
        <w:jc w:val="both"/>
        <w:rPr>
          <w:rFonts w:asciiTheme="minorHAnsi" w:hAnsiTheme="minorHAnsi" w:cstheme="minorHAnsi"/>
        </w:rPr>
      </w:pPr>
      <w:r w:rsidRPr="001C23AF">
        <w:rPr>
          <w:rFonts w:asciiTheme="minorHAnsi" w:hAnsiTheme="minorHAnsi" w:cstheme="minorHAnsi"/>
        </w:rPr>
        <w:t>•</w:t>
      </w:r>
      <w:r>
        <w:rPr>
          <w:rFonts w:asciiTheme="minorHAnsi" w:hAnsiTheme="minorHAnsi" w:cstheme="minorHAnsi"/>
        </w:rPr>
        <w:t xml:space="preserve">  </w:t>
      </w:r>
      <w:r w:rsidRPr="0063166A">
        <w:rPr>
          <w:rFonts w:asciiTheme="minorHAnsi" w:hAnsiTheme="minorHAnsi" w:cstheme="minorHAnsi"/>
          <w:b/>
          <w:bCs/>
        </w:rPr>
        <w:t>On the day of the event</w:t>
      </w:r>
      <w:r w:rsidRPr="001C23AF">
        <w:rPr>
          <w:rFonts w:asciiTheme="minorHAnsi" w:hAnsiTheme="minorHAnsi" w:cstheme="minorHAnsi"/>
        </w:rPr>
        <w:t xml:space="preserve"> – a complete set of images (min 35 images or as specified are expected to be delivered per day of work) shot as a RAW file (300 pixels/inch: minimum size 3000 x 2000 pixels), saved chronologically.</w:t>
      </w:r>
    </w:p>
    <w:p w14:paraId="51A4CEE1" w14:textId="77777777" w:rsidR="001D19D9" w:rsidRPr="007266E1" w:rsidRDefault="001D19D9" w:rsidP="001D19D9">
      <w:pPr>
        <w:jc w:val="both"/>
        <w:rPr>
          <w:rFonts w:asciiTheme="minorHAnsi" w:hAnsiTheme="minorHAnsi" w:cstheme="minorHAnsi"/>
        </w:rPr>
      </w:pPr>
      <w:r w:rsidRPr="001C23AF">
        <w:rPr>
          <w:rFonts w:asciiTheme="minorHAnsi" w:hAnsiTheme="minorHAnsi" w:cstheme="minorHAnsi"/>
        </w:rPr>
        <w:t>•</w:t>
      </w:r>
      <w:r>
        <w:rPr>
          <w:rFonts w:asciiTheme="minorHAnsi" w:hAnsiTheme="minorHAnsi" w:cstheme="minorHAnsi"/>
        </w:rPr>
        <w:t xml:space="preserve"> </w:t>
      </w:r>
      <w:r w:rsidRPr="0063166A">
        <w:rPr>
          <w:rFonts w:asciiTheme="minorHAnsi" w:hAnsiTheme="minorHAnsi" w:cstheme="minorHAnsi"/>
          <w:b/>
          <w:bCs/>
        </w:rPr>
        <w:t>Within five days of the event</w:t>
      </w:r>
      <w:r w:rsidRPr="001C23AF">
        <w:rPr>
          <w:rFonts w:asciiTheme="minorHAnsi" w:hAnsiTheme="minorHAnsi" w:cstheme="minorHAnsi"/>
        </w:rPr>
        <w:t xml:space="preserve"> – Delivery of the fully edited set of high resolution (captioned) photographs</w:t>
      </w:r>
    </w:p>
    <w:p w14:paraId="3AA16E2C" w14:textId="77777777" w:rsidR="001D19D9" w:rsidRDefault="001D19D9" w:rsidP="001D19D9">
      <w:pPr>
        <w:jc w:val="both"/>
        <w:rPr>
          <w:rFonts w:asciiTheme="minorHAnsi" w:hAnsiTheme="minorHAnsi" w:cstheme="minorHAnsi"/>
        </w:rPr>
      </w:pPr>
    </w:p>
    <w:p w14:paraId="5E0C5F0E" w14:textId="77777777" w:rsidR="001D19D9" w:rsidRDefault="001D19D9" w:rsidP="001D19D9">
      <w:pPr>
        <w:jc w:val="both"/>
        <w:rPr>
          <w:rFonts w:asciiTheme="minorHAnsi" w:hAnsiTheme="minorHAnsi" w:cstheme="minorHAnsi"/>
        </w:rPr>
      </w:pPr>
      <w:r>
        <w:rPr>
          <w:rFonts w:asciiTheme="minorHAnsi" w:hAnsiTheme="minorHAnsi" w:cstheme="minorHAnsi"/>
        </w:rPr>
        <w:t>Kindly refer to the TOR for this tender for more specific details.</w:t>
      </w:r>
    </w:p>
    <w:p w14:paraId="529072FF" w14:textId="5DE6103A" w:rsidR="001D19D9" w:rsidRPr="009150EA" w:rsidRDefault="001D19D9" w:rsidP="001D19D9">
      <w:pPr>
        <w:jc w:val="both"/>
        <w:rPr>
          <w:rFonts w:ascii="Arial" w:hAnsi="Arial" w:cs="Arial"/>
          <w:b/>
          <w:bCs/>
          <w:caps/>
          <w:sz w:val="24"/>
        </w:rPr>
      </w:pPr>
    </w:p>
    <w:p w14:paraId="0A9888CA" w14:textId="77777777" w:rsidR="001D19D9" w:rsidRDefault="001D19D9" w:rsidP="001D19D9">
      <w:pPr>
        <w:jc w:val="both"/>
        <w:rPr>
          <w:rFonts w:asciiTheme="minorHAnsi" w:hAnsiTheme="minorHAnsi" w:cstheme="minorHAnsi"/>
        </w:rPr>
      </w:pPr>
    </w:p>
    <w:p w14:paraId="18C4734B" w14:textId="77777777" w:rsidR="001D19D9" w:rsidRPr="001C23AF" w:rsidRDefault="001D19D9" w:rsidP="001D19D9">
      <w:pPr>
        <w:jc w:val="both"/>
        <w:rPr>
          <w:rFonts w:asciiTheme="minorHAnsi" w:hAnsiTheme="minorHAnsi" w:cstheme="minorHAnsi"/>
        </w:rPr>
      </w:pPr>
      <w:r w:rsidRPr="001C23AF">
        <w:rPr>
          <w:rFonts w:asciiTheme="minorHAnsi" w:hAnsiTheme="minorHAnsi" w:cstheme="minorHAnsi"/>
        </w:rPr>
        <w:t xml:space="preserve">Please </w:t>
      </w:r>
      <w:r>
        <w:rPr>
          <w:rFonts w:asciiTheme="minorHAnsi" w:hAnsiTheme="minorHAnsi" w:cstheme="minorHAnsi"/>
        </w:rPr>
        <w:t>provide hourly rates and</w:t>
      </w:r>
      <w:r w:rsidRPr="001C23AF">
        <w:rPr>
          <w:rFonts w:asciiTheme="minorHAnsi" w:hAnsiTheme="minorHAnsi" w:cstheme="minorHAnsi"/>
        </w:rPr>
        <w:t xml:space="preserve"> details accordingly in the table below.</w:t>
      </w:r>
    </w:p>
    <w:p w14:paraId="4387C9C8" w14:textId="77777777" w:rsidR="001D19D9" w:rsidRPr="007266E1" w:rsidRDefault="001D19D9" w:rsidP="001D19D9">
      <w:pPr>
        <w:rPr>
          <w:rFonts w:asciiTheme="minorHAnsi" w:hAnsiTheme="minorHAnsi" w:cstheme="minorHAnsi"/>
          <w:szCs w:val="22"/>
        </w:rPr>
      </w:pPr>
    </w:p>
    <w:tbl>
      <w:tblPr>
        <w:tblStyle w:val="TableGrid"/>
        <w:tblW w:w="0" w:type="auto"/>
        <w:tblInd w:w="0" w:type="dxa"/>
        <w:tblLook w:val="04A0" w:firstRow="1" w:lastRow="0" w:firstColumn="1" w:lastColumn="0" w:noHBand="0" w:noVBand="1"/>
      </w:tblPr>
      <w:tblGrid>
        <w:gridCol w:w="1901"/>
        <w:gridCol w:w="1226"/>
        <w:gridCol w:w="1174"/>
        <w:gridCol w:w="1251"/>
        <w:gridCol w:w="1131"/>
        <w:gridCol w:w="2327"/>
      </w:tblGrid>
      <w:tr w:rsidR="001D19D9" w:rsidRPr="007266E1" w14:paraId="0DEFE3BB" w14:textId="77777777" w:rsidTr="009F0015">
        <w:tc>
          <w:tcPr>
            <w:tcW w:w="2077" w:type="dxa"/>
            <w:vMerge w:val="restart"/>
            <w:shd w:val="clear" w:color="auto" w:fill="D9D9D9" w:themeFill="background1" w:themeFillShade="D9"/>
          </w:tcPr>
          <w:p w14:paraId="4B54C6B6" w14:textId="77777777" w:rsidR="001D19D9" w:rsidRPr="007266E1" w:rsidRDefault="001D19D9" w:rsidP="009F0015">
            <w:pPr>
              <w:tabs>
                <w:tab w:val="left" w:pos="2480"/>
              </w:tabs>
              <w:rPr>
                <w:rFonts w:asciiTheme="minorHAnsi" w:hAnsiTheme="minorHAnsi" w:cstheme="minorHAnsi"/>
                <w:b/>
                <w:bCs/>
                <w:szCs w:val="22"/>
              </w:rPr>
            </w:pPr>
            <w:r>
              <w:rPr>
                <w:rFonts w:asciiTheme="minorHAnsi" w:hAnsiTheme="minorHAnsi" w:cstheme="minorHAnsi"/>
                <w:b/>
                <w:bCs/>
              </w:rPr>
              <w:t xml:space="preserve">Photographs </w:t>
            </w:r>
          </w:p>
        </w:tc>
        <w:tc>
          <w:tcPr>
            <w:tcW w:w="3965" w:type="dxa"/>
            <w:gridSpan w:val="3"/>
            <w:shd w:val="clear" w:color="auto" w:fill="D9D9D9" w:themeFill="background1" w:themeFillShade="D9"/>
          </w:tcPr>
          <w:p w14:paraId="0E5811C8" w14:textId="77777777" w:rsidR="001D19D9" w:rsidRPr="007266E1" w:rsidRDefault="001D19D9" w:rsidP="009F0015">
            <w:pPr>
              <w:tabs>
                <w:tab w:val="left" w:pos="2480"/>
              </w:tabs>
              <w:jc w:val="center"/>
              <w:rPr>
                <w:rFonts w:asciiTheme="minorHAnsi" w:hAnsiTheme="minorHAnsi" w:cstheme="minorHAnsi"/>
                <w:b/>
                <w:bCs/>
                <w:szCs w:val="22"/>
              </w:rPr>
            </w:pPr>
            <w:r w:rsidRPr="007266E1">
              <w:rPr>
                <w:rFonts w:asciiTheme="minorHAnsi" w:hAnsiTheme="minorHAnsi" w:cstheme="minorHAnsi"/>
                <w:b/>
                <w:bCs/>
                <w:szCs w:val="22"/>
              </w:rPr>
              <w:t>TOTAL COST (please quote in USD)</w:t>
            </w:r>
          </w:p>
        </w:tc>
        <w:tc>
          <w:tcPr>
            <w:tcW w:w="1183" w:type="dxa"/>
            <w:shd w:val="clear" w:color="auto" w:fill="D9D9D9" w:themeFill="background1" w:themeFillShade="D9"/>
          </w:tcPr>
          <w:p w14:paraId="63AEDB14" w14:textId="77777777" w:rsidR="001D19D9" w:rsidRPr="007266E1" w:rsidRDefault="001D19D9" w:rsidP="009F0015">
            <w:pPr>
              <w:tabs>
                <w:tab w:val="left" w:pos="2480"/>
              </w:tabs>
              <w:jc w:val="center"/>
              <w:rPr>
                <w:rFonts w:asciiTheme="minorHAnsi" w:hAnsiTheme="minorHAnsi" w:cstheme="minorHAnsi"/>
                <w:b/>
                <w:bCs/>
                <w:szCs w:val="22"/>
              </w:rPr>
            </w:pPr>
          </w:p>
        </w:tc>
        <w:tc>
          <w:tcPr>
            <w:tcW w:w="2512" w:type="dxa"/>
            <w:vMerge w:val="restart"/>
            <w:shd w:val="clear" w:color="auto" w:fill="D9D9D9" w:themeFill="background1" w:themeFillShade="D9"/>
          </w:tcPr>
          <w:p w14:paraId="46177BA9" w14:textId="77777777" w:rsidR="001D19D9" w:rsidRPr="007266E1" w:rsidRDefault="001D19D9" w:rsidP="009F0015">
            <w:pPr>
              <w:tabs>
                <w:tab w:val="left" w:pos="2480"/>
              </w:tabs>
              <w:jc w:val="center"/>
              <w:rPr>
                <w:rFonts w:asciiTheme="minorHAnsi" w:hAnsiTheme="minorHAnsi" w:cstheme="minorHAnsi"/>
                <w:b/>
                <w:bCs/>
                <w:szCs w:val="22"/>
              </w:rPr>
            </w:pPr>
            <w:r w:rsidRPr="007266E1">
              <w:rPr>
                <w:rFonts w:asciiTheme="minorHAnsi" w:hAnsiTheme="minorHAnsi" w:cstheme="minorHAnsi"/>
                <w:b/>
                <w:bCs/>
                <w:szCs w:val="22"/>
              </w:rPr>
              <w:t xml:space="preserve">Estimated </w:t>
            </w:r>
            <w:r>
              <w:rPr>
                <w:rFonts w:asciiTheme="minorHAnsi" w:hAnsiTheme="minorHAnsi" w:cstheme="minorHAnsi"/>
                <w:b/>
                <w:bCs/>
                <w:szCs w:val="22"/>
              </w:rPr>
              <w:t xml:space="preserve">Production and </w:t>
            </w:r>
            <w:r w:rsidRPr="007266E1">
              <w:rPr>
                <w:rFonts w:asciiTheme="minorHAnsi" w:hAnsiTheme="minorHAnsi" w:cstheme="minorHAnsi"/>
                <w:b/>
                <w:bCs/>
                <w:szCs w:val="22"/>
              </w:rPr>
              <w:t>Delivery Timeframe</w:t>
            </w:r>
          </w:p>
        </w:tc>
      </w:tr>
      <w:tr w:rsidR="001D19D9" w:rsidRPr="007266E1" w14:paraId="6CDCA9F0" w14:textId="77777777" w:rsidTr="009F0015">
        <w:tc>
          <w:tcPr>
            <w:tcW w:w="2077" w:type="dxa"/>
            <w:vMerge/>
            <w:shd w:val="clear" w:color="auto" w:fill="D9D9D9" w:themeFill="background1" w:themeFillShade="D9"/>
          </w:tcPr>
          <w:p w14:paraId="47002E89" w14:textId="77777777" w:rsidR="001D19D9" w:rsidRPr="007266E1" w:rsidRDefault="001D19D9" w:rsidP="009F0015">
            <w:pPr>
              <w:tabs>
                <w:tab w:val="left" w:pos="2480"/>
              </w:tabs>
              <w:rPr>
                <w:rFonts w:asciiTheme="minorHAnsi" w:hAnsiTheme="minorHAnsi" w:cstheme="minorHAnsi"/>
                <w:b/>
                <w:bCs/>
                <w:sz w:val="20"/>
                <w:szCs w:val="20"/>
              </w:rPr>
            </w:pPr>
          </w:p>
        </w:tc>
        <w:tc>
          <w:tcPr>
            <w:tcW w:w="1332" w:type="dxa"/>
            <w:shd w:val="clear" w:color="auto" w:fill="D9D9D9" w:themeFill="background1" w:themeFillShade="D9"/>
          </w:tcPr>
          <w:p w14:paraId="6D06210C"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35 still photos fully edited</w:t>
            </w:r>
          </w:p>
        </w:tc>
        <w:tc>
          <w:tcPr>
            <w:tcW w:w="1271" w:type="dxa"/>
            <w:shd w:val="clear" w:color="auto" w:fill="D9D9D9" w:themeFill="background1" w:themeFillShade="D9"/>
          </w:tcPr>
          <w:p w14:paraId="1F2EBD0D"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50 still photos fully edited</w:t>
            </w:r>
            <w:r w:rsidRPr="007266E1">
              <w:rPr>
                <w:rFonts w:asciiTheme="minorHAnsi" w:hAnsiTheme="minorHAnsi" w:cstheme="minorHAnsi"/>
                <w:b/>
                <w:bCs/>
                <w:sz w:val="20"/>
                <w:szCs w:val="20"/>
              </w:rPr>
              <w:t xml:space="preserve"> </w:t>
            </w:r>
          </w:p>
        </w:tc>
        <w:tc>
          <w:tcPr>
            <w:tcW w:w="1362" w:type="dxa"/>
            <w:shd w:val="clear" w:color="auto" w:fill="D9D9D9" w:themeFill="background1" w:themeFillShade="D9"/>
          </w:tcPr>
          <w:p w14:paraId="5F176095" w14:textId="77777777" w:rsidR="001D19D9" w:rsidRPr="007266E1" w:rsidRDefault="001D19D9" w:rsidP="009F0015">
            <w:pPr>
              <w:tabs>
                <w:tab w:val="left" w:pos="2480"/>
              </w:tabs>
              <w:rPr>
                <w:rFonts w:asciiTheme="minorHAnsi" w:hAnsiTheme="minorHAnsi" w:cstheme="minorHAnsi"/>
                <w:b/>
                <w:bCs/>
                <w:sz w:val="20"/>
                <w:szCs w:val="20"/>
              </w:rPr>
            </w:pPr>
            <w:r>
              <w:rPr>
                <w:rFonts w:asciiTheme="minorHAnsi" w:hAnsiTheme="minorHAnsi" w:cstheme="minorHAnsi"/>
                <w:b/>
                <w:bCs/>
                <w:sz w:val="20"/>
                <w:szCs w:val="20"/>
              </w:rPr>
              <w:t>100</w:t>
            </w:r>
            <w:r w:rsidRPr="007266E1">
              <w:rPr>
                <w:rFonts w:asciiTheme="minorHAnsi" w:hAnsiTheme="minorHAnsi" w:cstheme="minorHAnsi"/>
                <w:b/>
                <w:bCs/>
                <w:sz w:val="20"/>
                <w:szCs w:val="20"/>
              </w:rPr>
              <w:t xml:space="preserve"> </w:t>
            </w:r>
            <w:r>
              <w:rPr>
                <w:rFonts w:asciiTheme="minorHAnsi" w:hAnsiTheme="minorHAnsi" w:cstheme="minorHAnsi"/>
                <w:b/>
                <w:bCs/>
                <w:sz w:val="20"/>
                <w:szCs w:val="20"/>
              </w:rPr>
              <w:t>still photos fully edited</w:t>
            </w:r>
          </w:p>
        </w:tc>
        <w:tc>
          <w:tcPr>
            <w:tcW w:w="1183" w:type="dxa"/>
            <w:shd w:val="clear" w:color="auto" w:fill="D9D9D9" w:themeFill="background1" w:themeFillShade="D9"/>
          </w:tcPr>
          <w:p w14:paraId="1EE10B33" w14:textId="77777777" w:rsidR="001D19D9" w:rsidRDefault="001D19D9" w:rsidP="009F0015">
            <w:pPr>
              <w:tabs>
                <w:tab w:val="left" w:pos="2480"/>
              </w:tabs>
              <w:rPr>
                <w:rFonts w:asciiTheme="minorHAnsi" w:hAnsiTheme="minorHAnsi" w:cstheme="minorHAnsi"/>
                <w:b/>
                <w:bCs/>
                <w:sz w:val="20"/>
                <w:szCs w:val="20"/>
              </w:rPr>
            </w:pPr>
            <w:r w:rsidRPr="007258D8">
              <w:rPr>
                <w:rFonts w:asciiTheme="minorHAnsi" w:hAnsiTheme="minorHAnsi" w:cstheme="minorHAnsi"/>
                <w:b/>
                <w:bCs/>
                <w:sz w:val="20"/>
                <w:szCs w:val="20"/>
              </w:rPr>
              <w:t xml:space="preserve">Hourly </w:t>
            </w:r>
          </w:p>
          <w:p w14:paraId="3A77598D" w14:textId="77777777" w:rsidR="001D19D9" w:rsidRPr="007258D8" w:rsidRDefault="001D19D9" w:rsidP="009F0015">
            <w:pPr>
              <w:tabs>
                <w:tab w:val="left" w:pos="2480"/>
              </w:tabs>
              <w:rPr>
                <w:rFonts w:asciiTheme="minorHAnsi" w:hAnsiTheme="minorHAnsi" w:cstheme="minorHAnsi"/>
                <w:b/>
                <w:bCs/>
                <w:sz w:val="20"/>
                <w:szCs w:val="20"/>
              </w:rPr>
            </w:pPr>
            <w:r w:rsidRPr="007258D8">
              <w:rPr>
                <w:rFonts w:asciiTheme="minorHAnsi" w:hAnsiTheme="minorHAnsi" w:cstheme="minorHAnsi"/>
                <w:b/>
                <w:bCs/>
                <w:sz w:val="20"/>
                <w:szCs w:val="20"/>
              </w:rPr>
              <w:t>rate</w:t>
            </w:r>
          </w:p>
        </w:tc>
        <w:tc>
          <w:tcPr>
            <w:tcW w:w="2512" w:type="dxa"/>
            <w:vMerge/>
            <w:shd w:val="clear" w:color="auto" w:fill="D9D9D9" w:themeFill="background1" w:themeFillShade="D9"/>
          </w:tcPr>
          <w:p w14:paraId="0FB34EA4"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20D51625" w14:textId="77777777" w:rsidTr="009F0015">
        <w:tc>
          <w:tcPr>
            <w:tcW w:w="2077" w:type="dxa"/>
            <w:shd w:val="clear" w:color="auto" w:fill="D9D9D9" w:themeFill="background1" w:themeFillShade="D9"/>
          </w:tcPr>
          <w:p w14:paraId="68705D83" w14:textId="77777777" w:rsidR="001D19D9" w:rsidRPr="00AA2A9E" w:rsidRDefault="001D19D9" w:rsidP="009F0015">
            <w:pPr>
              <w:tabs>
                <w:tab w:val="left" w:pos="2480"/>
              </w:tabs>
              <w:rPr>
                <w:rFonts w:asciiTheme="minorHAnsi" w:hAnsiTheme="minorHAnsi" w:cstheme="minorHAnsi"/>
                <w:sz w:val="20"/>
                <w:szCs w:val="20"/>
              </w:rPr>
            </w:pPr>
            <w:r w:rsidRPr="00310805">
              <w:rPr>
                <w:rFonts w:asciiTheme="minorHAnsi" w:hAnsiTheme="minorHAnsi" w:cstheme="minorHAnsi"/>
                <w:b/>
                <w:bCs/>
                <w:sz w:val="20"/>
                <w:szCs w:val="20"/>
              </w:rPr>
              <w:t>On the day of the event</w:t>
            </w:r>
          </w:p>
        </w:tc>
        <w:tc>
          <w:tcPr>
            <w:tcW w:w="1332" w:type="dxa"/>
          </w:tcPr>
          <w:p w14:paraId="39C05836" w14:textId="77777777" w:rsidR="001D19D9" w:rsidRPr="007266E1" w:rsidRDefault="001D19D9" w:rsidP="009F0015">
            <w:pPr>
              <w:tabs>
                <w:tab w:val="left" w:pos="2480"/>
              </w:tabs>
              <w:rPr>
                <w:rFonts w:asciiTheme="minorHAnsi" w:hAnsiTheme="minorHAnsi" w:cstheme="minorHAnsi"/>
                <w:sz w:val="20"/>
                <w:szCs w:val="20"/>
              </w:rPr>
            </w:pPr>
          </w:p>
        </w:tc>
        <w:tc>
          <w:tcPr>
            <w:tcW w:w="1271" w:type="dxa"/>
          </w:tcPr>
          <w:p w14:paraId="2304DF7E" w14:textId="77777777" w:rsidR="001D19D9" w:rsidRPr="007266E1" w:rsidRDefault="001D19D9" w:rsidP="009F0015">
            <w:pPr>
              <w:tabs>
                <w:tab w:val="left" w:pos="2480"/>
              </w:tabs>
              <w:rPr>
                <w:rFonts w:asciiTheme="minorHAnsi" w:hAnsiTheme="minorHAnsi" w:cstheme="minorHAnsi"/>
                <w:sz w:val="20"/>
                <w:szCs w:val="20"/>
              </w:rPr>
            </w:pPr>
          </w:p>
        </w:tc>
        <w:tc>
          <w:tcPr>
            <w:tcW w:w="1362" w:type="dxa"/>
          </w:tcPr>
          <w:p w14:paraId="0CFEB061" w14:textId="77777777" w:rsidR="001D19D9" w:rsidRPr="007266E1" w:rsidRDefault="001D19D9" w:rsidP="009F0015">
            <w:pPr>
              <w:tabs>
                <w:tab w:val="left" w:pos="2480"/>
              </w:tabs>
              <w:rPr>
                <w:rFonts w:asciiTheme="minorHAnsi" w:hAnsiTheme="minorHAnsi" w:cstheme="minorHAnsi"/>
                <w:sz w:val="20"/>
                <w:szCs w:val="20"/>
              </w:rPr>
            </w:pPr>
          </w:p>
        </w:tc>
        <w:tc>
          <w:tcPr>
            <w:tcW w:w="1183" w:type="dxa"/>
          </w:tcPr>
          <w:p w14:paraId="21C13748" w14:textId="77777777" w:rsidR="001D19D9" w:rsidRPr="007266E1" w:rsidRDefault="001D19D9" w:rsidP="009F0015">
            <w:pPr>
              <w:tabs>
                <w:tab w:val="left" w:pos="2480"/>
              </w:tabs>
              <w:rPr>
                <w:rFonts w:asciiTheme="minorHAnsi" w:hAnsiTheme="minorHAnsi" w:cstheme="minorHAnsi"/>
                <w:sz w:val="20"/>
                <w:szCs w:val="20"/>
              </w:rPr>
            </w:pPr>
          </w:p>
        </w:tc>
        <w:tc>
          <w:tcPr>
            <w:tcW w:w="2512" w:type="dxa"/>
          </w:tcPr>
          <w:p w14:paraId="0C7287EC"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502A7110" w14:textId="77777777" w:rsidTr="009F0015">
        <w:tc>
          <w:tcPr>
            <w:tcW w:w="2077" w:type="dxa"/>
            <w:shd w:val="clear" w:color="auto" w:fill="D9D9D9" w:themeFill="background1" w:themeFillShade="D9"/>
          </w:tcPr>
          <w:p w14:paraId="29BF3FC4" w14:textId="77777777" w:rsidR="001D19D9" w:rsidRPr="00AA2A9E" w:rsidRDefault="001D19D9" w:rsidP="009F0015">
            <w:pPr>
              <w:tabs>
                <w:tab w:val="left" w:pos="2480"/>
              </w:tabs>
              <w:rPr>
                <w:rFonts w:asciiTheme="minorHAnsi" w:hAnsiTheme="minorHAnsi" w:cstheme="minorHAnsi"/>
                <w:sz w:val="20"/>
                <w:szCs w:val="20"/>
              </w:rPr>
            </w:pPr>
            <w:r w:rsidRPr="00310805">
              <w:rPr>
                <w:rFonts w:asciiTheme="minorHAnsi" w:hAnsiTheme="minorHAnsi" w:cstheme="minorHAnsi"/>
                <w:b/>
                <w:bCs/>
                <w:sz w:val="20"/>
                <w:szCs w:val="20"/>
              </w:rPr>
              <w:t xml:space="preserve">Within five days of the event </w:t>
            </w:r>
          </w:p>
        </w:tc>
        <w:tc>
          <w:tcPr>
            <w:tcW w:w="1332" w:type="dxa"/>
          </w:tcPr>
          <w:p w14:paraId="28FE1021" w14:textId="77777777" w:rsidR="001D19D9" w:rsidRPr="007266E1" w:rsidRDefault="001D19D9" w:rsidP="009F0015">
            <w:pPr>
              <w:tabs>
                <w:tab w:val="left" w:pos="2480"/>
              </w:tabs>
              <w:rPr>
                <w:rFonts w:asciiTheme="minorHAnsi" w:hAnsiTheme="minorHAnsi" w:cstheme="minorHAnsi"/>
                <w:sz w:val="20"/>
                <w:szCs w:val="20"/>
              </w:rPr>
            </w:pPr>
          </w:p>
        </w:tc>
        <w:tc>
          <w:tcPr>
            <w:tcW w:w="1271" w:type="dxa"/>
          </w:tcPr>
          <w:p w14:paraId="35BD983B" w14:textId="77777777" w:rsidR="001D19D9" w:rsidRPr="007266E1" w:rsidRDefault="001D19D9" w:rsidP="009F0015">
            <w:pPr>
              <w:tabs>
                <w:tab w:val="left" w:pos="2480"/>
              </w:tabs>
              <w:rPr>
                <w:rFonts w:asciiTheme="minorHAnsi" w:hAnsiTheme="minorHAnsi" w:cstheme="minorHAnsi"/>
                <w:sz w:val="20"/>
                <w:szCs w:val="20"/>
              </w:rPr>
            </w:pPr>
          </w:p>
        </w:tc>
        <w:tc>
          <w:tcPr>
            <w:tcW w:w="1362" w:type="dxa"/>
          </w:tcPr>
          <w:p w14:paraId="4585EBE5" w14:textId="77777777" w:rsidR="001D19D9" w:rsidRPr="007266E1" w:rsidRDefault="001D19D9" w:rsidP="009F0015">
            <w:pPr>
              <w:tabs>
                <w:tab w:val="left" w:pos="2480"/>
              </w:tabs>
              <w:rPr>
                <w:rFonts w:asciiTheme="minorHAnsi" w:hAnsiTheme="minorHAnsi" w:cstheme="minorHAnsi"/>
                <w:sz w:val="20"/>
                <w:szCs w:val="20"/>
              </w:rPr>
            </w:pPr>
          </w:p>
        </w:tc>
        <w:tc>
          <w:tcPr>
            <w:tcW w:w="1183" w:type="dxa"/>
          </w:tcPr>
          <w:p w14:paraId="3DB78F93" w14:textId="77777777" w:rsidR="001D19D9" w:rsidRPr="007266E1" w:rsidRDefault="001D19D9" w:rsidP="009F0015">
            <w:pPr>
              <w:tabs>
                <w:tab w:val="left" w:pos="2480"/>
              </w:tabs>
              <w:rPr>
                <w:rFonts w:asciiTheme="minorHAnsi" w:hAnsiTheme="minorHAnsi" w:cstheme="minorHAnsi"/>
                <w:sz w:val="20"/>
                <w:szCs w:val="20"/>
              </w:rPr>
            </w:pPr>
          </w:p>
        </w:tc>
        <w:tc>
          <w:tcPr>
            <w:tcW w:w="2512" w:type="dxa"/>
          </w:tcPr>
          <w:p w14:paraId="460BDD02" w14:textId="77777777" w:rsidR="001D19D9" w:rsidRPr="007266E1" w:rsidRDefault="001D19D9" w:rsidP="009F0015">
            <w:pPr>
              <w:tabs>
                <w:tab w:val="left" w:pos="2480"/>
              </w:tabs>
              <w:rPr>
                <w:rFonts w:asciiTheme="minorHAnsi" w:hAnsiTheme="minorHAnsi" w:cstheme="minorHAnsi"/>
                <w:sz w:val="20"/>
                <w:szCs w:val="20"/>
              </w:rPr>
            </w:pPr>
          </w:p>
        </w:tc>
      </w:tr>
      <w:tr w:rsidR="001D19D9" w:rsidRPr="007266E1" w14:paraId="64985580" w14:textId="77777777" w:rsidTr="009F0015">
        <w:trPr>
          <w:trHeight w:val="818"/>
        </w:trPr>
        <w:tc>
          <w:tcPr>
            <w:tcW w:w="2077" w:type="dxa"/>
            <w:shd w:val="clear" w:color="auto" w:fill="D9D9D9" w:themeFill="background1" w:themeFillShade="D9"/>
          </w:tcPr>
          <w:p w14:paraId="07405CC4" w14:textId="77777777" w:rsidR="001D19D9" w:rsidRPr="00AA2A9E" w:rsidRDefault="001D19D9" w:rsidP="009F0015">
            <w:pPr>
              <w:tabs>
                <w:tab w:val="left" w:pos="2480"/>
              </w:tabs>
              <w:rPr>
                <w:rFonts w:asciiTheme="minorHAnsi" w:hAnsiTheme="minorHAnsi" w:cstheme="minorHAnsi"/>
                <w:b/>
                <w:bCs/>
                <w:sz w:val="20"/>
                <w:szCs w:val="20"/>
              </w:rPr>
            </w:pPr>
            <w:r w:rsidRPr="00AA2A9E">
              <w:rPr>
                <w:rFonts w:asciiTheme="minorHAnsi" w:hAnsiTheme="minorHAnsi" w:cstheme="minorHAnsi"/>
                <w:b/>
                <w:bCs/>
                <w:sz w:val="20"/>
                <w:szCs w:val="20"/>
              </w:rPr>
              <w:t>On</w:t>
            </w:r>
            <w:r>
              <w:rPr>
                <w:rFonts w:asciiTheme="minorHAnsi" w:hAnsiTheme="minorHAnsi" w:cstheme="minorHAnsi"/>
                <w:b/>
                <w:bCs/>
                <w:sz w:val="20"/>
                <w:szCs w:val="20"/>
              </w:rPr>
              <w:t xml:space="preserve"> </w:t>
            </w:r>
            <w:r w:rsidRPr="00AA2A9E">
              <w:rPr>
                <w:rFonts w:asciiTheme="minorHAnsi" w:hAnsiTheme="minorHAnsi" w:cstheme="minorHAnsi"/>
                <w:sz w:val="20"/>
                <w:szCs w:val="20"/>
              </w:rPr>
              <w:t xml:space="preserve">- </w:t>
            </w:r>
            <w:r>
              <w:rPr>
                <w:rFonts w:asciiTheme="minorHAnsi" w:hAnsiTheme="minorHAnsi" w:cstheme="minorHAnsi"/>
                <w:sz w:val="20"/>
                <w:szCs w:val="20"/>
              </w:rPr>
              <w:t>R</w:t>
            </w:r>
            <w:r w:rsidRPr="00AA2A9E">
              <w:rPr>
                <w:rFonts w:asciiTheme="minorHAnsi" w:hAnsiTheme="minorHAnsi" w:cstheme="minorHAnsi"/>
                <w:b/>
                <w:bCs/>
                <w:sz w:val="20"/>
                <w:szCs w:val="20"/>
              </w:rPr>
              <w:t xml:space="preserve">equest </w:t>
            </w:r>
            <w:r>
              <w:rPr>
                <w:rFonts w:asciiTheme="minorHAnsi" w:hAnsiTheme="minorHAnsi" w:cstheme="minorHAnsi"/>
                <w:b/>
                <w:bCs/>
                <w:sz w:val="20"/>
                <w:szCs w:val="20"/>
              </w:rPr>
              <w:t xml:space="preserve">Photographs </w:t>
            </w:r>
          </w:p>
        </w:tc>
        <w:tc>
          <w:tcPr>
            <w:tcW w:w="1332" w:type="dxa"/>
          </w:tcPr>
          <w:p w14:paraId="4B337889" w14:textId="77777777" w:rsidR="001D19D9" w:rsidRPr="007266E1" w:rsidRDefault="001D19D9" w:rsidP="009F0015">
            <w:pPr>
              <w:tabs>
                <w:tab w:val="left" w:pos="2480"/>
              </w:tabs>
              <w:rPr>
                <w:rFonts w:asciiTheme="minorHAnsi" w:hAnsiTheme="minorHAnsi" w:cstheme="minorHAnsi"/>
                <w:sz w:val="20"/>
                <w:szCs w:val="20"/>
              </w:rPr>
            </w:pPr>
          </w:p>
        </w:tc>
        <w:tc>
          <w:tcPr>
            <w:tcW w:w="1271" w:type="dxa"/>
          </w:tcPr>
          <w:p w14:paraId="10A3F57E" w14:textId="77777777" w:rsidR="001D19D9" w:rsidRPr="007266E1" w:rsidRDefault="001D19D9" w:rsidP="009F0015">
            <w:pPr>
              <w:tabs>
                <w:tab w:val="left" w:pos="2480"/>
              </w:tabs>
              <w:rPr>
                <w:rFonts w:asciiTheme="minorHAnsi" w:hAnsiTheme="minorHAnsi" w:cstheme="minorHAnsi"/>
                <w:sz w:val="20"/>
                <w:szCs w:val="20"/>
              </w:rPr>
            </w:pPr>
          </w:p>
        </w:tc>
        <w:tc>
          <w:tcPr>
            <w:tcW w:w="1362" w:type="dxa"/>
          </w:tcPr>
          <w:p w14:paraId="7D0D8E74" w14:textId="77777777" w:rsidR="001D19D9" w:rsidRPr="007266E1" w:rsidRDefault="001D19D9" w:rsidP="009F0015">
            <w:pPr>
              <w:tabs>
                <w:tab w:val="left" w:pos="2480"/>
              </w:tabs>
              <w:rPr>
                <w:rFonts w:asciiTheme="minorHAnsi" w:hAnsiTheme="minorHAnsi" w:cstheme="minorHAnsi"/>
                <w:sz w:val="20"/>
                <w:szCs w:val="20"/>
              </w:rPr>
            </w:pPr>
          </w:p>
        </w:tc>
        <w:tc>
          <w:tcPr>
            <w:tcW w:w="1183" w:type="dxa"/>
          </w:tcPr>
          <w:p w14:paraId="0C1EF460" w14:textId="77777777" w:rsidR="001D19D9" w:rsidRPr="007266E1" w:rsidRDefault="001D19D9" w:rsidP="009F0015">
            <w:pPr>
              <w:tabs>
                <w:tab w:val="left" w:pos="2480"/>
              </w:tabs>
              <w:rPr>
                <w:rFonts w:asciiTheme="minorHAnsi" w:hAnsiTheme="minorHAnsi" w:cstheme="minorHAnsi"/>
                <w:sz w:val="20"/>
                <w:szCs w:val="20"/>
              </w:rPr>
            </w:pPr>
          </w:p>
        </w:tc>
        <w:tc>
          <w:tcPr>
            <w:tcW w:w="2512" w:type="dxa"/>
          </w:tcPr>
          <w:p w14:paraId="1A91C0A6" w14:textId="77777777" w:rsidR="001D19D9" w:rsidRPr="007266E1" w:rsidRDefault="001D19D9" w:rsidP="009F0015">
            <w:pPr>
              <w:tabs>
                <w:tab w:val="left" w:pos="2480"/>
              </w:tabs>
              <w:rPr>
                <w:rFonts w:asciiTheme="minorHAnsi" w:hAnsiTheme="minorHAnsi" w:cstheme="minorHAnsi"/>
                <w:sz w:val="20"/>
                <w:szCs w:val="20"/>
              </w:rPr>
            </w:pPr>
          </w:p>
        </w:tc>
      </w:tr>
    </w:tbl>
    <w:p w14:paraId="43150E5B" w14:textId="77777777" w:rsidR="001D19D9" w:rsidRPr="007266E1" w:rsidRDefault="001D19D9" w:rsidP="001D19D9">
      <w:pPr>
        <w:rPr>
          <w:rFonts w:asciiTheme="minorHAnsi" w:hAnsiTheme="minorHAnsi" w:cstheme="minorHAnsi"/>
        </w:rPr>
      </w:pPr>
    </w:p>
    <w:p w14:paraId="19D48065" w14:textId="77777777" w:rsidR="001D19D9" w:rsidRPr="0063166A" w:rsidRDefault="001D19D9" w:rsidP="001D19D9">
      <w:pPr>
        <w:jc w:val="both"/>
        <w:rPr>
          <w:rFonts w:asciiTheme="minorHAnsi" w:hAnsiTheme="minorHAnsi" w:cstheme="minorHAnsi"/>
        </w:rPr>
      </w:pPr>
    </w:p>
    <w:p w14:paraId="084E532C" w14:textId="77777777" w:rsidR="001D19D9" w:rsidRPr="0063166A" w:rsidRDefault="001D19D9" w:rsidP="001D19D9">
      <w:pPr>
        <w:jc w:val="both"/>
        <w:rPr>
          <w:rFonts w:asciiTheme="minorHAnsi" w:hAnsiTheme="minorHAnsi" w:cstheme="minorHAnsi"/>
        </w:rPr>
      </w:pPr>
      <w:r w:rsidRPr="0063166A">
        <w:rPr>
          <w:rFonts w:asciiTheme="minorHAnsi" w:hAnsiTheme="minorHAnsi" w:cstheme="minorHAnsi"/>
          <w:b/>
          <w:bCs/>
        </w:rPr>
        <w:t>NOTE:</w:t>
      </w:r>
      <w:r w:rsidRPr="0063166A">
        <w:rPr>
          <w:rFonts w:asciiTheme="minorHAnsi" w:hAnsiTheme="minorHAnsi" w:cstheme="minorHAnsi"/>
        </w:rPr>
        <w:t xml:space="preserve"> Proposed budget, including fees for professional services and expenses, including costs for production</w:t>
      </w:r>
      <w:r>
        <w:rPr>
          <w:rFonts w:asciiTheme="minorHAnsi" w:hAnsiTheme="minorHAnsi" w:cstheme="minorHAnsi"/>
        </w:rPr>
        <w:t xml:space="preserve">, </w:t>
      </w:r>
      <w:r w:rsidRPr="0063166A">
        <w:rPr>
          <w:rFonts w:asciiTheme="minorHAnsi" w:hAnsiTheme="minorHAnsi" w:cstheme="minorHAnsi"/>
        </w:rPr>
        <w:t>internal travel rates and fees</w:t>
      </w:r>
      <w:r>
        <w:rPr>
          <w:rFonts w:asciiTheme="minorHAnsi" w:hAnsiTheme="minorHAnsi" w:cstheme="minorHAnsi"/>
        </w:rPr>
        <w:t>.</w:t>
      </w:r>
    </w:p>
    <w:p w14:paraId="3FD98677" w14:textId="77777777" w:rsidR="001D19D9" w:rsidRPr="007266E1" w:rsidRDefault="001D19D9" w:rsidP="001D19D9">
      <w:pPr>
        <w:rPr>
          <w:rFonts w:asciiTheme="minorHAnsi" w:hAnsiTheme="minorHAnsi" w:cstheme="minorHAnsi"/>
        </w:rPr>
      </w:pPr>
    </w:p>
    <w:p w14:paraId="17086803" w14:textId="77777777" w:rsidR="001D19D9" w:rsidRPr="001C23AF" w:rsidRDefault="001D19D9" w:rsidP="001D19D9">
      <w:pPr>
        <w:jc w:val="both"/>
        <w:rPr>
          <w:rFonts w:asciiTheme="minorHAnsi" w:hAnsiTheme="minorHAnsi" w:cstheme="minorHAnsi"/>
        </w:rPr>
      </w:pPr>
      <w:r w:rsidRPr="001C23AF">
        <w:rPr>
          <w:rFonts w:asciiTheme="minorHAnsi" w:hAnsiTheme="minorHAnsi" w:cstheme="minorHAnsi"/>
        </w:rPr>
        <w:t>Addition</w:t>
      </w:r>
      <w:r>
        <w:rPr>
          <w:rFonts w:asciiTheme="minorHAnsi" w:hAnsiTheme="minorHAnsi" w:cstheme="minorHAnsi"/>
        </w:rPr>
        <w:t>al</w:t>
      </w:r>
      <w:r w:rsidRPr="001C23AF">
        <w:rPr>
          <w:rFonts w:asciiTheme="minorHAnsi" w:hAnsiTheme="minorHAnsi" w:cstheme="minorHAnsi"/>
        </w:rPr>
        <w:t xml:space="preserve"> </w:t>
      </w:r>
      <w:r>
        <w:rPr>
          <w:rFonts w:asciiTheme="minorHAnsi" w:hAnsiTheme="minorHAnsi" w:cstheme="minorHAnsi"/>
        </w:rPr>
        <w:t xml:space="preserve">hourly </w:t>
      </w:r>
      <w:r w:rsidRPr="001C23AF">
        <w:rPr>
          <w:rFonts w:asciiTheme="minorHAnsi" w:hAnsiTheme="minorHAnsi" w:cstheme="minorHAnsi"/>
        </w:rPr>
        <w:t>rate sheets on other various video production types (animations, etc.) that can be done by the service provider can also be included.</w:t>
      </w:r>
    </w:p>
    <w:p w14:paraId="388AFA55" w14:textId="77777777" w:rsidR="001D19D9" w:rsidRDefault="001D19D9" w:rsidP="001D19D9">
      <w:pPr>
        <w:rPr>
          <w:rFonts w:asciiTheme="minorHAnsi" w:hAnsiTheme="minorHAnsi" w:cstheme="minorHAnsi"/>
        </w:rPr>
      </w:pPr>
    </w:p>
    <w:p w14:paraId="4861B5F2" w14:textId="77777777" w:rsidR="00805B2D" w:rsidRPr="001D19D9" w:rsidRDefault="00805B2D" w:rsidP="001D19D9"/>
    <w:sectPr w:rsidR="00805B2D" w:rsidRPr="001D19D9">
      <w:headerReference w:type="default" r:id="rId7"/>
      <w:footerReference w:type="default" r:id="rId8"/>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5C817" w14:textId="77777777" w:rsidR="00F533A3" w:rsidRDefault="00F533A3">
      <w:r>
        <w:separator/>
      </w:r>
    </w:p>
  </w:endnote>
  <w:endnote w:type="continuationSeparator" w:id="0">
    <w:p w14:paraId="172B11F5" w14:textId="77777777" w:rsidR="00F533A3" w:rsidRDefault="00F5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9DE5"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5F272891" w14:textId="77777777" w:rsidR="00A261CD" w:rsidRDefault="00A261CD" w:rsidP="00A261CD">
    <w:pPr>
      <w:pStyle w:val="BodyA"/>
      <w:spacing w:line="200" w:lineRule="exact"/>
      <w:jc w:val="center"/>
      <w:rPr>
        <w:rFonts w:ascii="Arial" w:hAnsi="Arial"/>
        <w:color w:val="AC7BCE"/>
        <w:sz w:val="18"/>
        <w:szCs w:val="18"/>
        <w:u w:color="008000"/>
        <w:lang w:val="en-US"/>
      </w:rPr>
    </w:pPr>
  </w:p>
  <w:p w14:paraId="7C4C1C5D"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0EE905E3" w14:textId="77777777" w:rsidR="00A261CD" w:rsidRDefault="00A261CD">
    <w:pPr>
      <w:pStyle w:val="Footer"/>
    </w:pPr>
  </w:p>
  <w:p w14:paraId="1C9390BC"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F4586" w14:textId="77777777" w:rsidR="00F533A3" w:rsidRDefault="00F533A3">
      <w:r>
        <w:separator/>
      </w:r>
    </w:p>
  </w:footnote>
  <w:footnote w:type="continuationSeparator" w:id="0">
    <w:p w14:paraId="3E5B1E97" w14:textId="77777777" w:rsidR="00F533A3" w:rsidRDefault="00F53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C248"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29AEC566" wp14:editId="30D790D4">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9"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10"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1"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2"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7"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9"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22"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6"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0" w15:restartNumberingAfterBreak="0">
    <w:nsid w:val="72BC6404"/>
    <w:multiLevelType w:val="hybridMultilevel"/>
    <w:tmpl w:val="89D42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0902322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74607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11042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9402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56692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27690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18512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3547126">
    <w:abstractNumId w:val="3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8285411">
    <w:abstractNumId w:val="6"/>
    <w:lvlOverride w:ilvl="0">
      <w:startOverride w:val="1"/>
    </w:lvlOverride>
  </w:num>
  <w:num w:numId="10" w16cid:durableId="69886689">
    <w:abstractNumId w:val="9"/>
    <w:lvlOverride w:ilvl="0">
      <w:startOverride w:val="9"/>
    </w:lvlOverride>
  </w:num>
  <w:num w:numId="11" w16cid:durableId="662465755">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43893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66723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24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3578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7567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8638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67030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8355975">
    <w:abstractNumId w:val="26"/>
  </w:num>
  <w:num w:numId="20" w16cid:durableId="1237594797">
    <w:abstractNumId w:val="0"/>
    <w:lvlOverride w:ilvl="0">
      <w:startOverride w:val="1"/>
    </w:lvlOverride>
    <w:lvlOverride w:ilvl="1"/>
    <w:lvlOverride w:ilvl="2"/>
    <w:lvlOverride w:ilvl="3"/>
    <w:lvlOverride w:ilvl="4"/>
    <w:lvlOverride w:ilvl="5"/>
    <w:lvlOverride w:ilvl="6"/>
    <w:lvlOverride w:ilvl="7"/>
    <w:lvlOverride w:ilvl="8"/>
  </w:num>
  <w:num w:numId="21" w16cid:durableId="214180028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05085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325715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482130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9049630">
    <w:abstractNumId w:val="14"/>
  </w:num>
  <w:num w:numId="26" w16cid:durableId="17757130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7741820">
    <w:abstractNumId w:val="13"/>
    <w:lvlOverride w:ilvl="0">
      <w:startOverride w:val="1"/>
    </w:lvlOverride>
    <w:lvlOverride w:ilvl="1"/>
    <w:lvlOverride w:ilvl="2"/>
    <w:lvlOverride w:ilvl="3"/>
    <w:lvlOverride w:ilvl="4"/>
    <w:lvlOverride w:ilvl="5"/>
    <w:lvlOverride w:ilvl="6"/>
    <w:lvlOverride w:ilvl="7"/>
    <w:lvlOverride w:ilvl="8"/>
  </w:num>
  <w:num w:numId="28" w16cid:durableId="566648951">
    <w:abstractNumId w:val="12"/>
    <w:lvlOverride w:ilvl="0">
      <w:startOverride w:val="1"/>
    </w:lvlOverride>
    <w:lvlOverride w:ilvl="1"/>
    <w:lvlOverride w:ilvl="2"/>
    <w:lvlOverride w:ilvl="3"/>
    <w:lvlOverride w:ilvl="4"/>
    <w:lvlOverride w:ilvl="5"/>
    <w:lvlOverride w:ilvl="6"/>
    <w:lvlOverride w:ilvl="7"/>
    <w:lvlOverride w:ilvl="8"/>
  </w:num>
  <w:num w:numId="29" w16cid:durableId="2074037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8222940">
    <w:abstractNumId w:val="18"/>
    <w:lvlOverride w:ilvl="0">
      <w:startOverride w:val="1"/>
    </w:lvlOverride>
    <w:lvlOverride w:ilvl="1"/>
    <w:lvlOverride w:ilvl="2"/>
    <w:lvlOverride w:ilvl="3"/>
    <w:lvlOverride w:ilvl="4"/>
    <w:lvlOverride w:ilvl="5"/>
    <w:lvlOverride w:ilvl="6"/>
    <w:lvlOverride w:ilvl="7"/>
    <w:lvlOverride w:ilvl="8"/>
  </w:num>
  <w:num w:numId="31" w16cid:durableId="839078609">
    <w:abstractNumId w:val="20"/>
    <w:lvlOverride w:ilvl="0">
      <w:startOverride w:val="1"/>
    </w:lvlOverride>
    <w:lvlOverride w:ilvl="1"/>
    <w:lvlOverride w:ilvl="2"/>
    <w:lvlOverride w:ilvl="3"/>
    <w:lvlOverride w:ilvl="4"/>
    <w:lvlOverride w:ilvl="5"/>
    <w:lvlOverride w:ilvl="6"/>
    <w:lvlOverride w:ilvl="7"/>
    <w:lvlOverride w:ilvl="8"/>
  </w:num>
  <w:num w:numId="32" w16cid:durableId="144369396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9D9"/>
    <w:rsid w:val="00124ED8"/>
    <w:rsid w:val="001D19D9"/>
    <w:rsid w:val="001F7D5A"/>
    <w:rsid w:val="00253334"/>
    <w:rsid w:val="00280F30"/>
    <w:rsid w:val="002C59DC"/>
    <w:rsid w:val="004E44F9"/>
    <w:rsid w:val="005654E2"/>
    <w:rsid w:val="005A3C29"/>
    <w:rsid w:val="006E3497"/>
    <w:rsid w:val="006E7176"/>
    <w:rsid w:val="00762CDE"/>
    <w:rsid w:val="00796C02"/>
    <w:rsid w:val="00805B2D"/>
    <w:rsid w:val="00866C63"/>
    <w:rsid w:val="008858AA"/>
    <w:rsid w:val="00924854"/>
    <w:rsid w:val="00970FC4"/>
    <w:rsid w:val="009B2A62"/>
    <w:rsid w:val="00A261CD"/>
    <w:rsid w:val="00A44103"/>
    <w:rsid w:val="00D402A4"/>
    <w:rsid w:val="00E17152"/>
    <w:rsid w:val="00EC537D"/>
    <w:rsid w:val="00F45F67"/>
    <w:rsid w:val="00F533A3"/>
    <w:rsid w:val="00F74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47D9"/>
  <w15:docId w15:val="{BDCE6713-B49C-4109-84ED-E71C8E80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9D9"/>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styleId="Heading1">
    <w:name w:val="heading 1"/>
    <w:basedOn w:val="Normal"/>
    <w:next w:val="Normal"/>
    <w:link w:val="Heading1Char"/>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sz w:val="24"/>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sz w:val="24"/>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sz w:val="24"/>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sz w:val="24"/>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rPr>
      <w:rFonts w:ascii="Times New Roman" w:eastAsia="Arial Unicode MS" w:hAnsi="Times New Roman"/>
      <w:sz w:val="24"/>
    </w:r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ascii="Times New Roman" w:hAnsi="Times New Roman"/>
      <w:sz w:val="24"/>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rPr>
      <w:rFonts w:ascii="Times New Roman" w:eastAsia="Arial Unicode MS" w:hAnsi="Times New Roman"/>
      <w:sz w:val="24"/>
    </w:r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rPr>
      <w:rFonts w:ascii="Times New Roman" w:eastAsia="Arial Unicode MS" w:hAnsi="Times New Roman"/>
      <w:sz w:val="24"/>
    </w:r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rPr>
      <w:rFonts w:ascii="Times New Roman" w:eastAsia="Arial Unicode MS" w:hAnsi="Times New Roman"/>
      <w:sz w:val="24"/>
    </w:r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ascii="Times New Roman" w:hAnsi="Times New Roman"/>
      <w:sz w:val="24"/>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ascii="Times New Roman" w:hAnsi="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 w:type="paragraph" w:styleId="Title">
    <w:name w:val="Title"/>
    <w:basedOn w:val="Normal"/>
    <w:next w:val="Normal"/>
    <w:link w:val="TitleChar"/>
    <w:qFormat/>
    <w:rsid w:val="009B2A6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9B2A62"/>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9B2A62"/>
    <w:rPr>
      <w:rFonts w:eastAsia="Times New Roman"/>
      <w:sz w:val="24"/>
      <w:szCs w:val="24"/>
      <w:lang w:val="en-GB" w:eastAsia="zh-CN"/>
    </w:rPr>
  </w:style>
  <w:style w:type="paragraph" w:customStyle="1" w:styleId="Text1">
    <w:name w:val="Text 1"/>
    <w:basedOn w:val="Normal"/>
    <w:link w:val="Text1Char"/>
    <w:rsid w:val="009B2A62"/>
    <w:pPr>
      <w:spacing w:before="120" w:after="120"/>
      <w:ind w:left="850"/>
      <w:jc w:val="both"/>
    </w:pPr>
    <w:rPr>
      <w:rFonts w:ascii="Times New Roman" w:hAnsi="Times New Roman"/>
      <w:sz w:val="24"/>
      <w:bdr w:val="nil"/>
      <w:lang w:val="en-GB" w:eastAsia="zh-CN"/>
    </w:rPr>
  </w:style>
  <w:style w:type="paragraph" w:customStyle="1" w:styleId="CM4">
    <w:name w:val="CM4"/>
    <w:basedOn w:val="Default"/>
    <w:next w:val="Default"/>
    <w:uiPriority w:val="99"/>
    <w:rsid w:val="002C59DC"/>
    <w:pPr>
      <w:widowControl w:val="0"/>
    </w:pPr>
    <w:rPr>
      <w:rFonts w:ascii="Book Antiqua" w:hAnsi="Book Antiqua" w:cs="Times New Roman"/>
      <w:color w:val="auto"/>
      <w:lang w:val="en-US"/>
    </w:rPr>
  </w:style>
  <w:style w:type="paragraph" w:customStyle="1" w:styleId="CM1">
    <w:name w:val="CM1"/>
    <w:basedOn w:val="Default"/>
    <w:next w:val="Default"/>
    <w:uiPriority w:val="99"/>
    <w:rsid w:val="002C59DC"/>
    <w:pPr>
      <w:widowControl w:val="0"/>
      <w:spacing w:line="233" w:lineRule="atLeast"/>
    </w:pPr>
    <w:rPr>
      <w:rFonts w:ascii="Book Antiqua" w:hAnsi="Book Antiqua" w:cs="Times New Roman"/>
      <w:color w:val="auto"/>
      <w:lang w:val="en-US"/>
    </w:rPr>
  </w:style>
  <w:style w:type="paragraph" w:customStyle="1" w:styleId="CM2">
    <w:name w:val="CM2"/>
    <w:basedOn w:val="Default"/>
    <w:next w:val="Default"/>
    <w:uiPriority w:val="99"/>
    <w:rsid w:val="002C59DC"/>
    <w:pPr>
      <w:widowControl w:val="0"/>
      <w:spacing w:line="231" w:lineRule="atLeast"/>
    </w:pPr>
    <w:rPr>
      <w:rFonts w:ascii="Book Antiqua" w:hAnsi="Book Antiqua" w:cs="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9072">
      <w:bodyDiv w:val="1"/>
      <w:marLeft w:val="0"/>
      <w:marRight w:val="0"/>
      <w:marTop w:val="0"/>
      <w:marBottom w:val="0"/>
      <w:divBdr>
        <w:top w:val="none" w:sz="0" w:space="0" w:color="auto"/>
        <w:left w:val="none" w:sz="0" w:space="0" w:color="auto"/>
        <w:bottom w:val="none" w:sz="0" w:space="0" w:color="auto"/>
        <w:right w:val="none" w:sz="0" w:space="0" w:color="auto"/>
      </w:divBdr>
    </w:div>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1796522">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791824539">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86319929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Declaration%20form.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Declaration form</Template>
  <TotalTime>3</TotalTime>
  <Pages>2</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1</cp:revision>
  <dcterms:created xsi:type="dcterms:W3CDTF">2022-04-29T00:15:00Z</dcterms:created>
  <dcterms:modified xsi:type="dcterms:W3CDTF">2022-04-29T00:18:00Z</dcterms:modified>
</cp:coreProperties>
</file>